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2026-2031年中国卫星遥感行业全景深度调研与前景预测研究报告</w:t>
      </w:r>
    </w:p>
    <w:p>
      <w:pPr>
        <w:spacing w:after="150"/>
      </w:pPr>
      <w:r>
        <w:rPr>
          <w:b w:val="1"/>
          <w:bCs w:val="1"/>
        </w:rPr>
        <w:t xml:space="preserve">报告简介</w:t>
      </w:r>
    </w:p>
    <w:p>
      <w:pPr>
        <w:spacing w:after="150"/>
      </w:pPr>
      <w:r>
        <w:rPr/>
        <w:t xml:space="preserve">卫星遥感产业是以人造卫星为搭载平台，依托光学、SAR微波、红外、激光等传感载荷完成对地、对空间远距离非接触探测，贯通卫星研制、地面接收站网、数据处理解译、行业应用服务的完整空间信息产业链体系。上游覆盖卫星平台、成像载荷、星上处理芯片、地面接收天线等航天配套硬件;中游开展卫星总装测试、遥感数据标准化处理、智能解译算法开发、时空数据库搭建;下游服务国土测绘、农业估产、防灾减灾、生态监管、海洋监测、城市治理、基建勘察、气象预报与国防安全等多元场景，与北斗导航、卫星通信共同组成空天地一体化信息基础设施，是十五五航天强国、数字国土、生态文明建设的战略支撑产业。</w:t>
      </w:r>
    </w:p>
    <w:p>
      <w:pPr>
        <w:spacing w:after="150"/>
      </w:pPr>
      <w:r>
        <w:rPr/>
        <w:t xml:space="preserve">当前国内卫星遥感行业已从试验示范阶段迈入高低轨组网规模化运营、商用化加速落地的成长周期。国家队统筹高分辨率主力遥感星座建设，民营航天力量发力轻量化低轨遥感卫星集群，形成航天央企、商业航天企业、地理信息服务商、科研院所协同发展的产业生态。海外企业早年在高端高精度载荷、成熟行业解译模型具备技术积淀，国内依托完整航天制造链条、海量本土政务与产业需求，快速推进软硬件全链条自主可控。行业竞争不再局限卫星分辨率指标比拼，而是多星协同组网能力、全天候全天时观测水平、AI自动解译精度、定制化行业解决方案、7×24小时数据交付运维体系的综合实力较量，遥感数据安全、测绘资质、卫星入轨合规等监管体系持续完善，低质低效小卫星项目逐步出清，资源向具备组网与服务能力的头部主体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遥感行业研究单位等公布和提供的大量资料。报告对我国卫星遥感行业的供需状况、发展现状、子行业发展变化等进行了分析，重点分析了国内外卫星遥感行业的发展现状、如何面对行业的发展挑战、行业的发展建议、行业竞争力，以及行业的投资分析和趋势预测等等。报告还综合了卫星遥感行业的整体发展动态，对行业在产品方面提供了参考建议和具体解决办法。报告对于卫星遥感产品生产企业、经销商、行业管理部门以及拟进入该行业的投资者具有重要的参考价值，对于研究我国卫星遥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卫星遥感行业基础界定与研究体系</w:t>
      </w:r>
    </w:p>
    <w:p>
      <w:pPr>
        <w:spacing w:before="75" w:after="0"/>
      </w:pPr>
      <w:r>
        <w:rPr/>
        <w:t xml:space="preserve">第一节 行业核心定义与内涵边界</w:t>
      </w:r>
    </w:p>
    <w:p>
      <w:pPr>
        <w:spacing w:before="75" w:after="0"/>
      </w:pPr>
      <w:r>
        <w:rPr/>
        <w:t xml:space="preserve">一、卫星遥感基础概念释义</w:t>
      </w:r>
    </w:p>
    <w:p>
      <w:pPr>
        <w:spacing w:before="75" w:after="0"/>
      </w:pPr>
      <w:r>
        <w:rPr/>
        <w:t xml:space="preserve">二、对地观测遥感产业范畴界定</w:t>
      </w:r>
    </w:p>
    <w:p>
      <w:pPr>
        <w:spacing w:before="75" w:after="0"/>
      </w:pPr>
      <w:r>
        <w:rPr/>
        <w:t xml:space="preserve">三、报告研究口径与时间范围说明</w:t>
      </w:r>
    </w:p>
    <w:p>
      <w:pPr>
        <w:spacing w:before="75" w:after="0"/>
      </w:pPr>
      <w:r>
        <w:rPr/>
        <w:t xml:space="preserve">第二节 行业产品与技术分类体系</w:t>
      </w:r>
    </w:p>
    <w:p>
      <w:pPr>
        <w:spacing w:before="75" w:after="0"/>
      </w:pPr>
      <w:r>
        <w:rPr/>
        <w:t xml:space="preserve">一、按卫星载荷类型划分品类</w:t>
      </w:r>
    </w:p>
    <w:p>
      <w:pPr>
        <w:spacing w:before="75" w:after="0"/>
      </w:pPr>
      <w:r>
        <w:rPr/>
        <w:t xml:space="preserve">二、按运营主体属性划分品类</w:t>
      </w:r>
    </w:p>
    <w:p>
      <w:pPr>
        <w:spacing w:before="75" w:after="0"/>
      </w:pPr>
      <w:r>
        <w:rPr/>
        <w:t xml:space="preserve">三、按服务交付模式划分品类</w:t>
      </w:r>
    </w:p>
    <w:p>
      <w:pPr>
        <w:spacing w:before="75" w:after="0"/>
      </w:pPr>
      <w:r>
        <w:rPr/>
        <w:t xml:space="preserve">第三节 行业发展周期与核心特征</w:t>
      </w:r>
    </w:p>
    <w:p>
      <w:pPr>
        <w:spacing w:before="75" w:after="0"/>
      </w:pPr>
      <w:r>
        <w:rPr/>
        <w:t xml:space="preserve">一、产业生命周期阶段判定</w:t>
      </w:r>
    </w:p>
    <w:p>
      <w:pPr>
        <w:spacing w:before="75" w:after="0"/>
      </w:pPr>
      <w:r>
        <w:rPr/>
        <w:t xml:space="preserve">二、行业资本与技术密集特征</w:t>
      </w:r>
    </w:p>
    <w:p>
      <w:pPr>
        <w:spacing w:before="75" w:after="0"/>
      </w:pPr>
      <w:r>
        <w:rPr/>
        <w:t xml:space="preserve">三、行业公共属性与商业化属性特征</w:t>
      </w:r>
    </w:p>
    <w:p>
      <w:pPr>
        <w:spacing w:before="75" w:after="0"/>
      </w:pPr>
      <w:r>
        <w:rPr/>
        <w:t xml:space="preserve">第四节 数据来源与测算模型说明</w:t>
      </w:r>
    </w:p>
    <w:p>
      <w:pPr>
        <w:spacing w:before="75" w:after="0"/>
      </w:pPr>
      <w:r>
        <w:rPr/>
        <w:t xml:space="preserve">一、行业统计数据采集渠道</w:t>
      </w:r>
    </w:p>
    <w:p>
      <w:pPr>
        <w:spacing w:before="75" w:after="0"/>
      </w:pPr>
      <w:r>
        <w:rPr/>
        <w:t xml:space="preserve">二、市场规模预测测算模型</w:t>
      </w:r>
    </w:p>
    <w:p>
      <w:pPr>
        <w:spacing w:before="75" w:after="0"/>
      </w:pPr>
      <w:r>
        <w:rPr/>
        <w:t xml:space="preserve">三、供需与增速指标校准方式</w:t>
      </w:r>
    </w:p>
    <w:p>
      <w:pPr>
        <w:spacing w:before="75" w:after="0"/>
      </w:pPr>
      <w:r>
        <w:rPr>
          <w:b w:val="1"/>
          <w:bCs w:val="1"/>
        </w:rPr>
        <w:t xml:space="preserve">第二章 全球卫星遥感行业发展态势对标分析</w:t>
      </w:r>
    </w:p>
    <w:p>
      <w:pPr>
        <w:spacing w:before="75" w:after="0"/>
      </w:pPr>
      <w:r>
        <w:rPr/>
        <w:t xml:space="preserve">第一节 全球行业整体运行现状</w:t>
      </w:r>
    </w:p>
    <w:p>
      <w:pPr>
        <w:spacing w:before="75" w:after="0"/>
      </w:pPr>
      <w:r>
        <w:rPr/>
        <w:t xml:space="preserve">一、全球市场整体供需格局</w:t>
      </w:r>
    </w:p>
    <w:p>
      <w:pPr>
        <w:spacing w:before="75" w:after="0"/>
      </w:pPr>
      <w:r>
        <w:rPr/>
        <w:t xml:space="preserve">二、全球在轨遥感星座整体规模</w:t>
      </w:r>
    </w:p>
    <w:p>
      <w:pPr>
        <w:spacing w:before="75" w:after="0"/>
      </w:pPr>
      <w:r>
        <w:rPr/>
        <w:t xml:space="preserve">三、全球产业商业化成熟度对比</w:t>
      </w:r>
    </w:p>
    <w:p>
      <w:pPr>
        <w:spacing w:before="75" w:after="0"/>
      </w:pPr>
      <w:r>
        <w:rPr/>
        <w:t xml:space="preserve">第二节 全球主要区域发展格局</w:t>
      </w:r>
    </w:p>
    <w:p>
      <w:pPr>
        <w:spacing w:before="75" w:after="0"/>
      </w:pPr>
      <w:r>
        <w:rPr/>
        <w:t xml:space="preserve">一、北美区域产业发展水平</w:t>
      </w:r>
    </w:p>
    <w:p>
      <w:pPr>
        <w:spacing w:before="75" w:after="0"/>
      </w:pPr>
      <w:r>
        <w:rPr/>
        <w:t xml:space="preserve">二、欧洲区域产业布局特点</w:t>
      </w:r>
    </w:p>
    <w:p>
      <w:pPr>
        <w:spacing w:before="75" w:after="0"/>
      </w:pPr>
      <w:r>
        <w:rPr/>
        <w:t xml:space="preserve">三、亚太其他区域发展进度</w:t>
      </w:r>
    </w:p>
    <w:p>
      <w:pPr>
        <w:spacing w:before="75" w:after="0"/>
      </w:pPr>
      <w:r>
        <w:rPr/>
        <w:t xml:space="preserve">第三节 2026-2031年全球行业发展前瞻预判</w:t>
      </w:r>
    </w:p>
    <w:p>
      <w:pPr>
        <w:spacing w:before="75" w:after="0"/>
      </w:pPr>
      <w:r>
        <w:rPr/>
        <w:t xml:space="preserve">一、全球卫星组网扩张节奏预测</w:t>
      </w:r>
    </w:p>
    <w:p>
      <w:pPr>
        <w:spacing w:before="75" w:after="0"/>
      </w:pPr>
      <w:r>
        <w:rPr/>
        <w:t xml:space="preserve">二、全球技术迭代升级方向</w:t>
      </w:r>
    </w:p>
    <w:p>
      <w:pPr>
        <w:spacing w:before="75" w:after="0"/>
      </w:pPr>
      <w:r>
        <w:rPr/>
        <w:t xml:space="preserve">三、全球跨境遥感服务贸易趋势</w:t>
      </w:r>
    </w:p>
    <w:p>
      <w:pPr>
        <w:spacing w:before="75" w:after="0"/>
      </w:pPr>
      <w:r>
        <w:rPr>
          <w:b w:val="1"/>
          <w:bCs w:val="1"/>
        </w:rPr>
        <w:t xml:space="preserve">第三章 中国卫星遥感产业宏观发展环境分析</w:t>
      </w:r>
    </w:p>
    <w:p>
      <w:pPr>
        <w:spacing w:before="75" w:after="0"/>
      </w:pPr>
      <w:r>
        <w:rPr/>
        <w:t xml:space="preserve">第一节 经济环境支撑条件</w:t>
      </w:r>
    </w:p>
    <w:p>
      <w:pPr>
        <w:spacing w:before="75" w:after="0"/>
      </w:pPr>
      <w:r>
        <w:rPr/>
        <w:t xml:space="preserve">一、国内宏观经济基础承载力</w:t>
      </w:r>
    </w:p>
    <w:p>
      <w:pPr>
        <w:spacing w:before="75" w:after="0"/>
      </w:pPr>
      <w:r>
        <w:rPr/>
        <w:t xml:space="preserve">二、空间信息产业配套经济底盘</w:t>
      </w:r>
    </w:p>
    <w:p>
      <w:pPr>
        <w:spacing w:before="75" w:after="0"/>
      </w:pPr>
      <w:r>
        <w:rPr/>
        <w:t xml:space="preserve">三、政企端数字化投入财力基础</w:t>
      </w:r>
    </w:p>
    <w:p>
      <w:pPr>
        <w:spacing w:before="75" w:after="0"/>
      </w:pPr>
      <w:r>
        <w:rPr/>
        <w:t xml:space="preserve">第二节 社会需求环境变化</w:t>
      </w:r>
    </w:p>
    <w:p>
      <w:pPr>
        <w:spacing w:before="75" w:after="0"/>
      </w:pPr>
      <w:r>
        <w:rPr/>
        <w:t xml:space="preserve">一、国土治理常态化监测需求</w:t>
      </w:r>
    </w:p>
    <w:p>
      <w:pPr>
        <w:spacing w:before="75" w:after="0"/>
      </w:pPr>
      <w:r>
        <w:rPr/>
        <w:t xml:space="preserve">二、生态与防灾减灾民生需求</w:t>
      </w:r>
    </w:p>
    <w:p>
      <w:pPr>
        <w:spacing w:before="75" w:after="0"/>
      </w:pPr>
      <w:r>
        <w:rPr/>
        <w:t xml:space="preserve">三、市场化行业数字化转型需求</w:t>
      </w:r>
    </w:p>
    <w:p>
      <w:pPr>
        <w:spacing w:before="75" w:after="0"/>
      </w:pPr>
      <w:r>
        <w:rPr/>
        <w:t xml:space="preserve">第三节 技术配套环境支撑</w:t>
      </w:r>
    </w:p>
    <w:p>
      <w:pPr>
        <w:spacing w:before="75" w:after="0"/>
      </w:pPr>
      <w:r>
        <w:rPr/>
        <w:t xml:space="preserve">一、航天制造配套工业基础</w:t>
      </w:r>
    </w:p>
    <w:p>
      <w:pPr>
        <w:spacing w:before="75" w:after="0"/>
      </w:pPr>
      <w:r>
        <w:rPr/>
        <w:t xml:space="preserve">二、ai算力与大数据配套能力</w:t>
      </w:r>
    </w:p>
    <w:p>
      <w:pPr>
        <w:spacing w:before="75" w:after="0"/>
      </w:pPr>
      <w:r>
        <w:rPr/>
        <w:t xml:space="preserve">三、通信传输地面设施配套水平</w:t>
      </w:r>
    </w:p>
    <w:p>
      <w:pPr>
        <w:spacing w:before="75" w:after="0"/>
      </w:pPr>
      <w:r>
        <w:rPr/>
        <w:t xml:space="preserve">第四节 产业监管与标准环境</w:t>
      </w:r>
    </w:p>
    <w:p>
      <w:pPr>
        <w:spacing w:before="75" w:after="0"/>
      </w:pPr>
      <w:r>
        <w:rPr/>
        <w:t xml:space="preserve">一、行业主管监管框架体系</w:t>
      </w:r>
    </w:p>
    <w:p>
      <w:pPr>
        <w:spacing w:before="75" w:after="0"/>
      </w:pPr>
      <w:r>
        <w:rPr/>
        <w:t xml:space="preserve">二、现行遥感技术标准体系</w:t>
      </w:r>
    </w:p>
    <w:p>
      <w:pPr>
        <w:spacing w:before="75" w:after="0"/>
      </w:pPr>
      <w:r>
        <w:rPr/>
        <w:t xml:space="preserve">三、十五五周期行业规范升级方向</w:t>
      </w:r>
    </w:p>
    <w:p>
      <w:pPr>
        <w:spacing w:before="75" w:after="0"/>
      </w:pPr>
      <w:r>
        <w:rPr>
          <w:b w:val="1"/>
          <w:bCs w:val="1"/>
        </w:rPr>
        <w:t xml:space="preserve">第四章 卫星遥感全产业链结构拆解分析</w:t>
      </w:r>
    </w:p>
    <w:p>
      <w:pPr>
        <w:spacing w:before="75" w:after="0"/>
      </w:pPr>
      <w:r>
        <w:rPr/>
        <w:t xml:space="preserve">第一节 上游核心配套产业链</w:t>
      </w:r>
    </w:p>
    <w:p>
      <w:pPr>
        <w:spacing w:before="75" w:after="0"/>
      </w:pPr>
      <w:r>
        <w:rPr/>
        <w:t xml:space="preserve">一、卫星平台制造配套环节</w:t>
      </w:r>
    </w:p>
    <w:p>
      <w:pPr>
        <w:spacing w:before="75" w:after="0"/>
      </w:pPr>
      <w:r>
        <w:rPr/>
        <w:t xml:space="preserve">二、星载遥感载荷元器件环节</w:t>
      </w:r>
    </w:p>
    <w:p>
      <w:pPr>
        <w:spacing w:before="75" w:after="0"/>
      </w:pPr>
      <w:r>
        <w:rPr/>
        <w:t xml:space="preserve">三、地面接收站网建设配套环节</w:t>
      </w:r>
    </w:p>
    <w:p>
      <w:pPr>
        <w:spacing w:before="75" w:after="0"/>
      </w:pPr>
      <w:r>
        <w:rPr/>
        <w:t xml:space="preserve">第二节 中游核心产业环节</w:t>
      </w:r>
    </w:p>
    <w:p>
      <w:pPr>
        <w:spacing w:before="75" w:after="0"/>
      </w:pPr>
      <w:r>
        <w:rPr/>
        <w:t xml:space="preserve">一、遥感卫星星座运营环节</w:t>
      </w:r>
    </w:p>
    <w:p>
      <w:pPr>
        <w:spacing w:before="75" w:after="0"/>
      </w:pPr>
      <w:r>
        <w:rPr/>
        <w:t xml:space="preserve">二、原始影像数据处理加工环节</w:t>
      </w:r>
    </w:p>
    <w:p>
      <w:pPr>
        <w:spacing w:before="75" w:after="0"/>
      </w:pPr>
      <w:r>
        <w:rPr/>
        <w:t xml:space="preserve">三、遥感解译算法与平台开发环节</w:t>
      </w:r>
    </w:p>
    <w:p>
      <w:pPr>
        <w:spacing w:before="75" w:after="0"/>
      </w:pPr>
      <w:r>
        <w:rPr/>
        <w:t xml:space="preserve">第三节 下游终端应用产业链</w:t>
      </w:r>
    </w:p>
    <w:p>
      <w:pPr>
        <w:spacing w:before="75" w:after="0"/>
      </w:pPr>
      <w:r>
        <w:rPr/>
        <w:t xml:space="preserve">一、政务公共领域应用端</w:t>
      </w:r>
    </w:p>
    <w:p>
      <w:pPr>
        <w:spacing w:before="75" w:after="0"/>
      </w:pPr>
      <w:r>
        <w:rPr/>
        <w:t xml:space="preserve">二、工商业市场化应用端</w:t>
      </w:r>
    </w:p>
    <w:p>
      <w:pPr>
        <w:spacing w:before="75" w:after="0"/>
      </w:pPr>
      <w:r>
        <w:rPr/>
        <w:t xml:space="preserve">三、科研教学配套应用端</w:t>
      </w:r>
    </w:p>
    <w:p>
      <w:pPr>
        <w:spacing w:before="75" w:after="0"/>
      </w:pPr>
      <w:r>
        <w:rPr/>
        <w:t xml:space="preserve">第四节 产业链协同联动机制</w:t>
      </w:r>
    </w:p>
    <w:p>
      <w:pPr>
        <w:spacing w:before="75" w:after="0"/>
      </w:pPr>
      <w:r>
        <w:rPr/>
        <w:t xml:space="preserve">一、上下游价值传导逻辑</w:t>
      </w:r>
    </w:p>
    <w:p>
      <w:pPr>
        <w:spacing w:before="75" w:after="0"/>
      </w:pPr>
      <w:r>
        <w:rPr/>
        <w:t xml:space="preserve">二、产业链分工协作模式</w:t>
      </w:r>
    </w:p>
    <w:p>
      <w:pPr>
        <w:spacing w:before="75" w:after="0"/>
      </w:pPr>
      <w:r>
        <w:rPr/>
        <w:t xml:space="preserve">三、2026-2031年产业链整合演变趋势</w:t>
      </w:r>
    </w:p>
    <w:p>
      <w:pPr>
        <w:spacing w:before="75" w:after="0"/>
      </w:pPr>
      <w:r>
        <w:rPr>
          <w:b w:val="1"/>
          <w:bCs w:val="1"/>
        </w:rPr>
        <w:t xml:space="preserve">第五章 2023-2025年上游配套环节供给能力与供需平衡分析</w:t>
      </w:r>
    </w:p>
    <w:p>
      <w:pPr>
        <w:spacing w:before="75" w:after="0"/>
      </w:pPr>
      <w:r>
        <w:rPr/>
        <w:t xml:space="preserve">第一节 卫星制造配套供给情况</w:t>
      </w:r>
    </w:p>
    <w:p>
      <w:pPr>
        <w:spacing w:before="75" w:after="0"/>
      </w:pPr>
      <w:r>
        <w:rPr/>
        <w:t xml:space="preserve">一、卫星平台产能供给规模</w:t>
      </w:r>
    </w:p>
    <w:p>
      <w:pPr>
        <w:spacing w:before="75" w:after="0"/>
      </w:pPr>
      <w:r>
        <w:rPr/>
        <w:t xml:space="preserve">二、微纳卫星量产制造能力</w:t>
      </w:r>
    </w:p>
    <w:p>
      <w:pPr>
        <w:spacing w:before="75" w:after="0"/>
      </w:pPr>
      <w:r>
        <w:rPr/>
        <w:t xml:space="preserve">三、定制化遥感卫星交付周期水平</w:t>
      </w:r>
    </w:p>
    <w:p>
      <w:pPr>
        <w:spacing w:before="75" w:after="0"/>
      </w:pPr>
      <w:r>
        <w:rPr/>
        <w:t xml:space="preserve">第二节 星载载荷器件供给水平</w:t>
      </w:r>
    </w:p>
    <w:p>
      <w:pPr>
        <w:spacing w:before="75" w:after="0"/>
      </w:pPr>
      <w:r>
        <w:rPr/>
        <w:t xml:space="preserve">一、光学成像载荷供给能力</w:t>
      </w:r>
    </w:p>
    <w:p>
      <w:pPr>
        <w:spacing w:before="75" w:after="0"/>
      </w:pPr>
      <w:r>
        <w:rPr/>
        <w:t xml:space="preserve">二、sar雷达载荷供给能力</w:t>
      </w:r>
    </w:p>
    <w:p>
      <w:pPr>
        <w:spacing w:before="75" w:after="0"/>
      </w:pPr>
      <w:r>
        <w:rPr/>
        <w:t xml:space="preserve">三、高光谱、红外特种载荷供给情况</w:t>
      </w:r>
    </w:p>
    <w:p>
      <w:pPr>
        <w:spacing w:before="75" w:after="0"/>
      </w:pPr>
      <w:r>
        <w:rPr/>
        <w:t xml:space="preserve">第三节 地面基础设施供给现状</w:t>
      </w:r>
    </w:p>
    <w:p>
      <w:pPr>
        <w:spacing w:before="75" w:after="0"/>
      </w:pPr>
      <w:r>
        <w:rPr/>
        <w:t xml:space="preserve">一、全国地面接收站布局总量</w:t>
      </w:r>
    </w:p>
    <w:p>
      <w:pPr>
        <w:spacing w:before="75" w:after="0"/>
      </w:pPr>
      <w:r>
        <w:rPr/>
        <w:t xml:space="preserve">二、数据存储与算力机房供给规模</w:t>
      </w:r>
    </w:p>
    <w:p>
      <w:pPr>
        <w:spacing w:before="75" w:after="0"/>
      </w:pPr>
      <w:r>
        <w:rPr/>
        <w:t xml:space="preserve">三、测控通信配套设施覆盖能力</w:t>
      </w:r>
    </w:p>
    <w:p>
      <w:pPr>
        <w:spacing w:before="75" w:after="0"/>
      </w:pPr>
      <w:r>
        <w:rPr/>
        <w:t xml:space="preserve">第四节 上游环节供需缺口与瓶颈</w:t>
      </w:r>
    </w:p>
    <w:p>
      <w:pPr>
        <w:spacing w:before="75" w:after="0"/>
      </w:pPr>
      <w:r>
        <w:rPr/>
        <w:t xml:space="preserve">一、核心元器件自主供给缺口</w:t>
      </w:r>
    </w:p>
    <w:p>
      <w:pPr>
        <w:spacing w:before="75" w:after="0"/>
      </w:pPr>
      <w:r>
        <w:rPr/>
        <w:t xml:space="preserve">二、批量组网制造产能约束</w:t>
      </w:r>
    </w:p>
    <w:p>
      <w:pPr>
        <w:spacing w:before="75" w:after="0"/>
      </w:pPr>
      <w:r>
        <w:rPr/>
        <w:t xml:space="preserve">三、地面站全球布站能力短板</w:t>
      </w:r>
    </w:p>
    <w:p>
      <w:pPr>
        <w:spacing w:before="75" w:after="0"/>
      </w:pPr>
      <w:r>
        <w:rPr>
          <w:b w:val="1"/>
          <w:bCs w:val="1"/>
        </w:rPr>
        <w:t xml:space="preserve">第六章 2023-2025年中游卫星遥感核心产业供给规模分析</w:t>
      </w:r>
    </w:p>
    <w:p>
      <w:pPr>
        <w:spacing w:before="75" w:after="0"/>
      </w:pPr>
      <w:r>
        <w:rPr/>
        <w:t xml:space="preserve">第一节 遥感卫星在轨供给体量</w:t>
      </w:r>
    </w:p>
    <w:p>
      <w:pPr>
        <w:spacing w:before="75" w:after="0"/>
      </w:pPr>
      <w:r>
        <w:rPr/>
        <w:t xml:space="preserve">一、国有系列遥感卫星在轨数量规模</w:t>
      </w:r>
    </w:p>
    <w:p>
      <w:pPr>
        <w:spacing w:before="75" w:after="0"/>
      </w:pPr>
      <w:r>
        <w:rPr/>
        <w:t xml:space="preserve">二、商业遥感星座在轨部署总量</w:t>
      </w:r>
    </w:p>
    <w:p>
      <w:pPr>
        <w:spacing w:before="75" w:after="0"/>
      </w:pPr>
      <w:r>
        <w:rPr/>
        <w:t xml:space="preserve">三、高低轨卫星结构供给配比</w:t>
      </w:r>
    </w:p>
    <w:p>
      <w:pPr>
        <w:spacing w:before="75" w:after="0"/>
      </w:pPr>
      <w:r>
        <w:rPr/>
        <w:t xml:space="preserve">第二节 影像数据产能供给水平</w:t>
      </w:r>
    </w:p>
    <w:p>
      <w:pPr>
        <w:spacing w:before="75" w:after="0"/>
      </w:pPr>
      <w:r>
        <w:rPr/>
        <w:t xml:space="preserve">一、年度全球影像覆盖产能统计</w:t>
      </w:r>
    </w:p>
    <w:p>
      <w:pPr>
        <w:spacing w:before="75" w:after="0"/>
      </w:pPr>
      <w:r>
        <w:rPr/>
        <w:t xml:space="preserve">二、不同分辨率影像供给结构</w:t>
      </w:r>
    </w:p>
    <w:p>
      <w:pPr>
        <w:spacing w:before="75" w:after="0"/>
      </w:pPr>
      <w:r>
        <w:rPr/>
        <w:t xml:space="preserve">三、小时级高频重访数据供给能力</w:t>
      </w:r>
    </w:p>
    <w:p>
      <w:pPr>
        <w:spacing w:before="75" w:after="0"/>
      </w:pPr>
      <w:r>
        <w:rPr/>
        <w:t xml:space="preserve">第三节 数据加工与平台服务供给</w:t>
      </w:r>
    </w:p>
    <w:p>
      <w:pPr>
        <w:spacing w:before="75" w:after="0"/>
      </w:pPr>
      <w:r>
        <w:rPr/>
        <w:t xml:space="preserve">一、标准化预处理产品供给体量</w:t>
      </w:r>
    </w:p>
    <w:p>
      <w:pPr>
        <w:spacing w:before="75" w:after="0"/>
      </w:pPr>
      <w:r>
        <w:rPr/>
        <w:t xml:space="preserve">二、智能化解译平台服务供给规模</w:t>
      </w:r>
    </w:p>
    <w:p>
      <w:pPr>
        <w:spacing w:before="75" w:after="0"/>
      </w:pPr>
      <w:r>
        <w:rPr/>
        <w:t xml:space="preserve">三、定制化项目化数据服务供给量</w:t>
      </w:r>
    </w:p>
    <w:p>
      <w:pPr>
        <w:spacing w:before="75" w:after="0"/>
      </w:pPr>
      <w:r>
        <w:rPr/>
        <w:t xml:space="preserve">第四节 中游供给竞争分层格局</w:t>
      </w:r>
    </w:p>
    <w:p>
      <w:pPr>
        <w:spacing w:before="75" w:after="0"/>
      </w:pPr>
      <w:r>
        <w:rPr/>
        <w:t xml:space="preserve">一、国有业务化运营供给梯队</w:t>
      </w:r>
    </w:p>
    <w:p>
      <w:pPr>
        <w:spacing w:before="75" w:after="0"/>
      </w:pPr>
      <w:r>
        <w:rPr/>
        <w:t xml:space="preserve">二、商业规模化运营供给梯队</w:t>
      </w:r>
    </w:p>
    <w:p>
      <w:pPr>
        <w:spacing w:before="75" w:after="0"/>
      </w:pPr>
      <w:r>
        <w:rPr/>
        <w:t xml:space="preserve">三、小型定制化服务商供给梯队</w:t>
      </w:r>
    </w:p>
    <w:p>
      <w:pPr>
        <w:spacing w:before="75" w:after="0"/>
      </w:pPr>
      <w:r>
        <w:rPr>
          <w:b w:val="1"/>
          <w:bCs w:val="1"/>
        </w:rPr>
        <w:t xml:space="preserve">第七章 2023-2025年中国卫星遥感行业市场需求结构分析</w:t>
      </w:r>
    </w:p>
    <w:p>
      <w:pPr>
        <w:spacing w:before="75" w:after="0"/>
      </w:pPr>
      <w:r>
        <w:rPr/>
        <w:t xml:space="preserve">第一节 政务公共领域需求规模</w:t>
      </w:r>
    </w:p>
    <w:p>
      <w:pPr>
        <w:spacing w:before="75" w:after="0"/>
      </w:pPr>
      <w:r>
        <w:rPr/>
        <w:t xml:space="preserve">一、自然资源国土监测需求体量</w:t>
      </w:r>
    </w:p>
    <w:p>
      <w:pPr>
        <w:spacing w:before="75" w:after="0"/>
      </w:pPr>
      <w:r>
        <w:rPr/>
        <w:t xml:space="preserve">二、生态环保与林草监测需求体量</w:t>
      </w:r>
    </w:p>
    <w:p>
      <w:pPr>
        <w:spacing w:before="75" w:after="0"/>
      </w:pPr>
      <w:r>
        <w:rPr/>
        <w:t xml:space="preserve">三、应急防灾、水利、气象监测需求体量</w:t>
      </w:r>
    </w:p>
    <w:p>
      <w:pPr>
        <w:spacing w:before="75" w:after="0"/>
      </w:pPr>
      <w:r>
        <w:rPr/>
        <w:t xml:space="preserve">第二节 工商业市场化领域需求</w:t>
      </w:r>
    </w:p>
    <w:p>
      <w:pPr>
        <w:spacing w:before="75" w:after="0"/>
      </w:pPr>
      <w:r>
        <w:rPr/>
        <w:t xml:space="preserve">一、农业种植与保险遥感需求体量</w:t>
      </w:r>
    </w:p>
    <w:p>
      <w:pPr>
        <w:spacing w:before="75" w:after="0"/>
      </w:pPr>
      <w:r>
        <w:rPr/>
        <w:t xml:space="preserve">二、能源基建、矿产巡检需求体量</w:t>
      </w:r>
    </w:p>
    <w:p>
      <w:pPr>
        <w:spacing w:before="75" w:after="0"/>
      </w:pPr>
      <w:r>
        <w:rPr/>
        <w:t xml:space="preserve">三、交通基建、海洋航运监测需求体量</w:t>
      </w:r>
    </w:p>
    <w:p>
      <w:pPr>
        <w:spacing w:before="75" w:after="0"/>
      </w:pPr>
      <w:r>
        <w:rPr/>
        <w:t xml:space="preserve">第三节 科研与新兴场景需求</w:t>
      </w:r>
    </w:p>
    <w:p>
      <w:pPr>
        <w:spacing w:before="75" w:after="0"/>
      </w:pPr>
      <w:r>
        <w:rPr/>
        <w:t xml:space="preserve">一、高校科研院所观测实验需求</w:t>
      </w:r>
    </w:p>
    <w:p>
      <w:pPr>
        <w:spacing w:before="75" w:after="0"/>
      </w:pPr>
      <w:r>
        <w:rPr/>
        <w:t xml:space="preserve">二、碳汇核算、气候变化研究需求</w:t>
      </w:r>
    </w:p>
    <w:p>
      <w:pPr>
        <w:spacing w:before="75" w:after="0"/>
      </w:pPr>
      <w:r>
        <w:rPr/>
        <w:t xml:space="preserve">三、跨境贸易、跨境测绘配套需求</w:t>
      </w:r>
    </w:p>
    <w:p>
      <w:pPr>
        <w:spacing w:before="75" w:after="0"/>
      </w:pPr>
      <w:r>
        <w:rPr/>
        <w:t xml:space="preserve">第四节 需求端结构变化驱动因素</w:t>
      </w:r>
    </w:p>
    <w:p>
      <w:pPr>
        <w:spacing w:before="75" w:after="0"/>
      </w:pPr>
      <w:r>
        <w:rPr/>
        <w:t xml:space="preserve">一、政策常态化监测任务扩容驱动</w:t>
      </w:r>
    </w:p>
    <w:p>
      <w:pPr>
        <w:spacing w:before="75" w:after="0"/>
      </w:pPr>
      <w:r>
        <w:rPr/>
        <w:t xml:space="preserve">二、行业降本增效数字化驱动</w:t>
      </w:r>
    </w:p>
    <w:p>
      <w:pPr>
        <w:spacing w:before="75" w:after="0"/>
      </w:pPr>
      <w:r>
        <w:rPr/>
        <w:t xml:space="preserve">三、ai解译落地拓宽需求场景驱动</w:t>
      </w:r>
    </w:p>
    <w:p>
      <w:pPr>
        <w:spacing w:before="75" w:after="0"/>
      </w:pPr>
      <w:r>
        <w:rPr>
          <w:b w:val="1"/>
          <w:bCs w:val="1"/>
        </w:rPr>
        <w:t xml:space="preserve">第八章 2026-2031年行业市场规模量化预测</w:t>
      </w:r>
    </w:p>
    <w:p>
      <w:pPr>
        <w:spacing w:before="75" w:after="0"/>
      </w:pPr>
      <w:r>
        <w:rPr/>
        <w:t xml:space="preserve">第一节 整体市场规模预测</w:t>
      </w:r>
    </w:p>
    <w:p>
      <w:pPr>
        <w:spacing w:before="75" w:after="0"/>
      </w:pPr>
      <w:r>
        <w:rPr/>
        <w:t xml:space="preserve">一、2026-2031年行业整体营收规模测算</w:t>
      </w:r>
    </w:p>
    <w:p>
      <w:pPr>
        <w:spacing w:before="75" w:after="0"/>
      </w:pPr>
      <w:r>
        <w:rPr/>
        <w:t xml:space="preserve">二、行业年均复合增长率区间预测</w:t>
      </w:r>
    </w:p>
    <w:p>
      <w:pPr>
        <w:spacing w:before="75" w:after="0"/>
      </w:pPr>
      <w:r>
        <w:rPr/>
        <w:t xml:space="preserve">三、市场规模增速分年度走势预判</w:t>
      </w:r>
    </w:p>
    <w:p>
      <w:pPr>
        <w:spacing w:before="75" w:after="0"/>
      </w:pPr>
      <w:r>
        <w:rPr/>
        <w:t xml:space="preserve">第二节 分产业链环节规模拆分预测</w:t>
      </w:r>
    </w:p>
    <w:p>
      <w:pPr>
        <w:spacing w:before="75" w:after="0"/>
      </w:pPr>
      <w:r>
        <w:rPr/>
        <w:t xml:space="preserve">一、上游配套市场规模五年预测</w:t>
      </w:r>
    </w:p>
    <w:p>
      <w:pPr>
        <w:spacing w:before="75" w:after="0"/>
      </w:pPr>
      <w:r>
        <w:rPr/>
        <w:t xml:space="preserve">二、中游卫星运营与数据服务规模预测</w:t>
      </w:r>
    </w:p>
    <w:p>
      <w:pPr>
        <w:spacing w:before="75" w:after="0"/>
      </w:pPr>
      <w:r>
        <w:rPr/>
        <w:t xml:space="preserve">三、下游应用解决方案市场规模预测</w:t>
      </w:r>
    </w:p>
    <w:p>
      <w:pPr>
        <w:spacing w:before="75" w:after="0"/>
      </w:pPr>
      <w:r>
        <w:rPr/>
        <w:t xml:space="preserve">第三节 分应用领域规模拆分预测</w:t>
      </w:r>
    </w:p>
    <w:p>
      <w:pPr>
        <w:spacing w:before="75" w:after="0"/>
      </w:pPr>
      <w:r>
        <w:rPr/>
        <w:t xml:space="preserve">一、政务领域市场规模五年测算</w:t>
      </w:r>
    </w:p>
    <w:p>
      <w:pPr>
        <w:spacing w:before="75" w:after="0"/>
      </w:pPr>
      <w:r>
        <w:rPr/>
        <w:t xml:space="preserve">二、工商业市场化领域规模测算</w:t>
      </w:r>
    </w:p>
    <w:p>
      <w:pPr>
        <w:spacing w:before="75" w:after="0"/>
      </w:pPr>
      <w:r>
        <w:rPr/>
        <w:t xml:space="preserve">三、科研新兴场景规模增量预测</w:t>
      </w:r>
    </w:p>
    <w:p>
      <w:pPr>
        <w:spacing w:before="75" w:after="0"/>
      </w:pPr>
      <w:r>
        <w:rPr/>
        <w:t xml:space="preserve">第四节 市场饱和度与增长空间测算</w:t>
      </w:r>
    </w:p>
    <w:p>
      <w:pPr>
        <w:spacing w:before="75" w:after="0"/>
      </w:pPr>
      <w:r>
        <w:rPr/>
        <w:t xml:space="preserve">一、当前市场渗透饱和度测算</w:t>
      </w:r>
    </w:p>
    <w:p>
      <w:pPr>
        <w:spacing w:before="75" w:after="0"/>
      </w:pPr>
      <w:r>
        <w:rPr/>
        <w:t xml:space="preserve">二、存量市场扩容空间测算</w:t>
      </w:r>
    </w:p>
    <w:p>
      <w:pPr>
        <w:spacing w:before="75" w:after="0"/>
      </w:pPr>
      <w:r>
        <w:rPr/>
        <w:t xml:space="preserve">三、2030年远期市场天花板预判</w:t>
      </w:r>
    </w:p>
    <w:p>
      <w:pPr>
        <w:spacing w:before="75" w:after="0"/>
      </w:pPr>
      <w:r>
        <w:rPr>
          <w:b w:val="1"/>
          <w:bCs w:val="1"/>
        </w:rPr>
        <w:t xml:space="preserve">第九章 卫星遥感细分产品赛道深度对比分析</w:t>
      </w:r>
    </w:p>
    <w:p>
      <w:pPr>
        <w:spacing w:before="75" w:after="0"/>
      </w:pPr>
      <w:r>
        <w:rPr/>
        <w:t xml:space="preserve">第一节 光学卫星遥感赛道</w:t>
      </w:r>
    </w:p>
    <w:p>
      <w:pPr>
        <w:spacing w:before="75" w:after="0"/>
      </w:pPr>
      <w:r>
        <w:rPr/>
        <w:t xml:space="preserve">一、光学卫星产品技术参数特征</w:t>
      </w:r>
    </w:p>
    <w:p>
      <w:pPr>
        <w:spacing w:before="75" w:after="0"/>
      </w:pPr>
      <w:r>
        <w:rPr/>
        <w:t xml:space="preserve">二、光学影像市场营收占比结构</w:t>
      </w:r>
    </w:p>
    <w:p>
      <w:pPr>
        <w:spacing w:before="75" w:after="0"/>
      </w:pPr>
      <w:r>
        <w:rPr/>
        <w:t xml:space="preserve">三、2026-2031年光学赛道升级方向</w:t>
      </w:r>
    </w:p>
    <w:p>
      <w:pPr>
        <w:spacing w:before="75" w:after="0"/>
      </w:pPr>
      <w:r>
        <w:rPr/>
        <w:t xml:space="preserve">第二节 sar雷达卫星遥感赛道</w:t>
      </w:r>
    </w:p>
    <w:p>
      <w:pPr>
        <w:spacing w:before="75" w:after="0"/>
      </w:pPr>
      <w:r>
        <w:rPr/>
        <w:t xml:space="preserve">一、sar雷达全天候成像技术特点</w:t>
      </w:r>
    </w:p>
    <w:p>
      <w:pPr>
        <w:spacing w:before="75" w:after="0"/>
      </w:pPr>
      <w:r>
        <w:rPr/>
        <w:t xml:space="preserve">二、sar产品市场应用场景与规模</w:t>
      </w:r>
    </w:p>
    <w:p>
      <w:pPr>
        <w:spacing w:before="75" w:after="0"/>
      </w:pPr>
      <w:r>
        <w:rPr/>
        <w:t xml:space="preserve">三、雷达卫星组网扩张五年规划节奏</w:t>
      </w:r>
    </w:p>
    <w:p>
      <w:pPr>
        <w:spacing w:before="75" w:after="0"/>
      </w:pPr>
      <w:r>
        <w:rPr/>
        <w:t xml:space="preserve">第三节 高光谱/红外特种遥感赛道</w:t>
      </w:r>
    </w:p>
    <w:p>
      <w:pPr>
        <w:spacing w:before="75" w:after="0"/>
      </w:pPr>
      <w:r>
        <w:rPr/>
        <w:t xml:space="preserve">一、高光谱遥感细分技术优势</w:t>
      </w:r>
    </w:p>
    <w:p>
      <w:pPr>
        <w:spacing w:before="75" w:after="0"/>
      </w:pPr>
      <w:r>
        <w:rPr/>
        <w:t xml:space="preserve">二、特种遥感高附加值市场空间</w:t>
      </w:r>
    </w:p>
    <w:p>
      <w:pPr>
        <w:spacing w:before="75" w:after="0"/>
      </w:pPr>
      <w:r>
        <w:rPr/>
        <w:t xml:space="preserve">三、特种载荷商业化降本路径预判</w:t>
      </w:r>
    </w:p>
    <w:p>
      <w:pPr>
        <w:spacing w:before="75" w:after="0"/>
      </w:pPr>
      <w:r>
        <w:rPr/>
        <w:t xml:space="preserve">第四节 通导遥一体化融合遥感赛道</w:t>
      </w:r>
    </w:p>
    <w:p>
      <w:pPr>
        <w:spacing w:before="75" w:after="0"/>
      </w:pPr>
      <w:r>
        <w:rPr/>
        <w:t xml:space="preserve">一、通导遥融合卫星产品形态</w:t>
      </w:r>
    </w:p>
    <w:p>
      <w:pPr>
        <w:spacing w:before="75" w:after="0"/>
      </w:pPr>
      <w:r>
        <w:rPr/>
        <w:t xml:space="preserve">二、融合型遥感差异化竞争优势</w:t>
      </w:r>
    </w:p>
    <w:p>
      <w:pPr>
        <w:spacing w:before="75" w:after="0"/>
      </w:pPr>
      <w:r>
        <w:rPr/>
        <w:t xml:space="preserve">三、融合赛道五年市场增量空间</w:t>
      </w:r>
    </w:p>
    <w:p>
      <w:pPr>
        <w:spacing w:before="75" w:after="0"/>
      </w:pPr>
      <w:r>
        <w:rPr>
          <w:b w:val="1"/>
          <w:bCs w:val="1"/>
        </w:rPr>
        <w:t xml:space="preserve">第十章 国内重点区域卫星遥感产业布局对比</w:t>
      </w:r>
    </w:p>
    <w:p>
      <w:pPr>
        <w:spacing w:before="75" w:after="0"/>
      </w:pPr>
      <w:r>
        <w:rPr/>
        <w:t xml:space="preserve">第一节 华北区域产业布局现状</w:t>
      </w:r>
    </w:p>
    <w:p>
      <w:pPr>
        <w:spacing w:before="75" w:after="0"/>
      </w:pPr>
      <w:r>
        <w:rPr/>
        <w:t xml:space="preserve">一、区域航天制造与运营主体布局</w:t>
      </w:r>
    </w:p>
    <w:p>
      <w:pPr>
        <w:spacing w:before="75" w:after="0"/>
      </w:pPr>
      <w:r>
        <w:rPr/>
        <w:t xml:space="preserve">二、区域地面站与算力平台建设规模</w:t>
      </w:r>
    </w:p>
    <w:p>
      <w:pPr>
        <w:spacing w:before="75" w:after="0"/>
      </w:pPr>
      <w:r>
        <w:rPr/>
        <w:t xml:space="preserve">三、区域本地应用市场需求体量</w:t>
      </w:r>
    </w:p>
    <w:p>
      <w:pPr>
        <w:spacing w:before="75" w:after="0"/>
      </w:pPr>
      <w:r>
        <w:rPr/>
        <w:t xml:space="preserve">第二节 华东区域产业布局现状</w:t>
      </w:r>
    </w:p>
    <w:p>
      <w:pPr>
        <w:spacing w:before="75" w:after="0"/>
      </w:pPr>
      <w:r>
        <w:rPr/>
        <w:t xml:space="preserve">一、商业遥感企业集聚发展水平</w:t>
      </w:r>
    </w:p>
    <w:p>
      <w:pPr>
        <w:spacing w:before="75" w:after="0"/>
      </w:pPr>
      <w:r>
        <w:rPr/>
        <w:t xml:space="preserve">二、长三角数字化应用场景落地规模</w:t>
      </w:r>
    </w:p>
    <w:p>
      <w:pPr>
        <w:spacing w:before="75" w:after="0"/>
      </w:pPr>
      <w:r>
        <w:rPr/>
        <w:t xml:space="preserve">三、区域产学研协同创新配套能力</w:t>
      </w:r>
    </w:p>
    <w:p>
      <w:pPr>
        <w:spacing w:before="75" w:after="0"/>
      </w:pPr>
      <w:r>
        <w:rPr/>
        <w:t xml:space="preserve">第三节 华南区域产业布局现状</w:t>
      </w:r>
    </w:p>
    <w:p>
      <w:pPr>
        <w:spacing w:before="75" w:after="0"/>
      </w:pPr>
      <w:r>
        <w:rPr/>
        <w:t xml:space="preserve">一、海洋遥感特色产业优势</w:t>
      </w:r>
    </w:p>
    <w:p>
      <w:pPr>
        <w:spacing w:before="75" w:after="0"/>
      </w:pPr>
      <w:r>
        <w:rPr/>
        <w:t xml:space="preserve">二、外贸跨境遥感服务业务体量</w:t>
      </w:r>
    </w:p>
    <w:p>
      <w:pPr>
        <w:spacing w:before="75" w:after="0"/>
      </w:pPr>
      <w:r>
        <w:rPr/>
        <w:t xml:space="preserve">三、区域资本投资产业活跃度</w:t>
      </w:r>
    </w:p>
    <w:p>
      <w:pPr>
        <w:spacing w:before="75" w:after="0"/>
      </w:pPr>
      <w:r>
        <w:rPr/>
        <w:t xml:space="preserve">第四节 中西部及其他区域布局特点</w:t>
      </w:r>
    </w:p>
    <w:p>
      <w:pPr>
        <w:spacing w:before="75" w:after="0"/>
      </w:pPr>
      <w:r>
        <w:rPr/>
        <w:t xml:space="preserve">一、西部国土生态遥感业务体量</w:t>
      </w:r>
    </w:p>
    <w:p>
      <w:pPr>
        <w:spacing w:before="75" w:after="0"/>
      </w:pPr>
      <w:r>
        <w:rPr/>
        <w:t xml:space="preserve">二、地方政府遥感采购投入水平</w:t>
      </w:r>
    </w:p>
    <w:p>
      <w:pPr>
        <w:spacing w:before="75" w:after="0"/>
      </w:pPr>
      <w:r>
        <w:rPr/>
        <w:t xml:space="preserve">三、跨区域产业协同合作模式对比</w:t>
      </w:r>
    </w:p>
    <w:p>
      <w:pPr>
        <w:spacing w:before="75" w:after="0"/>
      </w:pPr>
      <w:r>
        <w:rPr>
          <w:b w:val="1"/>
          <w:bCs w:val="1"/>
        </w:rPr>
        <w:t xml:space="preserve">第十一章 行业竞争格局与市场竞争态势分析</w:t>
      </w:r>
    </w:p>
    <w:p>
      <w:pPr>
        <w:spacing w:before="75" w:after="0"/>
      </w:pPr>
      <w:r>
        <w:rPr/>
        <w:t xml:space="preserve">第一节 整体市场竞争分层结构</w:t>
      </w:r>
    </w:p>
    <w:p>
      <w:pPr>
        <w:spacing w:before="75" w:after="0"/>
      </w:pPr>
      <w:r>
        <w:rPr/>
        <w:t xml:space="preserve">一、第一梯队全链条综合运营主体特征</w:t>
      </w:r>
    </w:p>
    <w:p>
      <w:pPr>
        <w:spacing w:before="75" w:after="0"/>
      </w:pPr>
      <w:r>
        <w:rPr/>
        <w:t xml:space="preserve">二、第二梯队细分赛道专精运营主体特征</w:t>
      </w:r>
    </w:p>
    <w:p>
      <w:pPr>
        <w:spacing w:before="75" w:after="0"/>
      </w:pPr>
      <w:r>
        <w:rPr/>
        <w:t xml:space="preserve">三、第三梯队小型服务外包主体特征</w:t>
      </w:r>
    </w:p>
    <w:p>
      <w:pPr>
        <w:spacing w:before="75" w:after="0"/>
      </w:pPr>
      <w:r>
        <w:rPr/>
        <w:t xml:space="preserve">第二节 不同属性主体竞争优劣势对比</w:t>
      </w:r>
    </w:p>
    <w:p>
      <w:pPr>
        <w:spacing w:before="75" w:after="0"/>
      </w:pPr>
      <w:r>
        <w:rPr/>
        <w:t xml:space="preserve">一、国有运营主体资源与资质优势</w:t>
      </w:r>
    </w:p>
    <w:p>
      <w:pPr>
        <w:spacing w:before="75" w:after="0"/>
      </w:pPr>
      <w:r>
        <w:rPr/>
        <w:t xml:space="preserve">二、商业民营主体效率与市场化优势</w:t>
      </w:r>
    </w:p>
    <w:p>
      <w:pPr>
        <w:spacing w:before="75" w:after="0"/>
      </w:pPr>
      <w:r>
        <w:rPr/>
        <w:t xml:space="preserve">三、跨界入局企业技术与资本优势</w:t>
      </w:r>
    </w:p>
    <w:p>
      <w:pPr>
        <w:spacing w:before="75" w:after="0"/>
      </w:pPr>
      <w:r>
        <w:rPr/>
        <w:t xml:space="preserve">第三节 核心竞争要素拆解对比</w:t>
      </w:r>
    </w:p>
    <w:p>
      <w:pPr>
        <w:spacing w:before="75" w:after="0"/>
      </w:pPr>
      <w:r>
        <w:rPr/>
        <w:t xml:space="preserve">一、卫星星座规模竞争维度</w:t>
      </w:r>
    </w:p>
    <w:p>
      <w:pPr>
        <w:spacing w:before="75" w:after="0"/>
      </w:pPr>
      <w:r>
        <w:rPr/>
        <w:t xml:space="preserve">二、数据处理ai算法能力竞争维度</w:t>
      </w:r>
    </w:p>
    <w:p>
      <w:pPr>
        <w:spacing w:before="75" w:after="0"/>
      </w:pPr>
      <w:r>
        <w:rPr/>
        <w:t xml:space="preserve">三、行业定制化解决方案能力竞争维度</w:t>
      </w:r>
    </w:p>
    <w:p>
      <w:pPr>
        <w:spacing w:before="75" w:after="0"/>
      </w:pPr>
      <w:r>
        <w:rPr/>
        <w:t xml:space="preserve">第四节 2026-2031年竞争格局演变预判</w:t>
      </w:r>
    </w:p>
    <w:p>
      <w:pPr>
        <w:spacing w:before="75" w:after="0"/>
      </w:pPr>
      <w:r>
        <w:rPr/>
        <w:t xml:space="preserve">一、行业并购整合节奏预判</w:t>
      </w:r>
    </w:p>
    <w:p>
      <w:pPr>
        <w:spacing w:before="75" w:after="0"/>
      </w:pPr>
      <w:r>
        <w:rPr/>
        <w:t xml:space="preserve">二、头部市场集中度提升空间测算</w:t>
      </w:r>
    </w:p>
    <w:p>
      <w:pPr>
        <w:spacing w:before="75" w:after="0"/>
      </w:pPr>
      <w:r>
        <w:rPr/>
        <w:t xml:space="preserve">三、差异化细分赛道错位竞争格局</w:t>
      </w:r>
    </w:p>
    <w:p>
      <w:pPr>
        <w:spacing w:before="75" w:after="0"/>
      </w:pPr>
      <w:r>
        <w:rPr>
          <w:b w:val="1"/>
          <w:bCs w:val="1"/>
        </w:rPr>
        <w:t xml:space="preserve">第十二章 行业商业模式与盈利结构分析</w:t>
      </w:r>
    </w:p>
    <w:p>
      <w:pPr>
        <w:spacing w:before="75" w:after="0"/>
      </w:pPr>
      <w:r>
        <w:rPr/>
        <w:t xml:space="preserve">第一节 基础数据售卖标准化模式</w:t>
      </w:r>
    </w:p>
    <w:p>
      <w:pPr>
        <w:spacing w:before="75" w:after="0"/>
      </w:pPr>
      <w:r>
        <w:rPr/>
        <w:t xml:space="preserve">一、原始影像订阅收费模式逻辑</w:t>
      </w:r>
    </w:p>
    <w:p>
      <w:pPr>
        <w:spacing w:before="75" w:after="0"/>
      </w:pPr>
      <w:r>
        <w:rPr/>
        <w:t xml:space="preserve">二、年度批量采购定价体系</w:t>
      </w:r>
    </w:p>
    <w:p>
      <w:pPr>
        <w:spacing w:before="75" w:after="0"/>
      </w:pPr>
      <w:r>
        <w:rPr/>
        <w:t xml:space="preserve">三、标准化产品毛利水平区间</w:t>
      </w:r>
    </w:p>
    <w:p>
      <w:pPr>
        <w:spacing w:before="75" w:after="0"/>
      </w:pPr>
      <w:r>
        <w:rPr/>
        <w:t xml:space="preserve">第二节 定制化项目解决方案模式</w:t>
      </w:r>
    </w:p>
    <w:p>
      <w:pPr>
        <w:spacing w:before="75" w:after="0"/>
      </w:pPr>
      <w:r>
        <w:rPr/>
        <w:t xml:space="preserve">一、政企项目定制开发收费模式</w:t>
      </w:r>
    </w:p>
    <w:p>
      <w:pPr>
        <w:spacing w:before="75" w:after="0"/>
      </w:pPr>
      <w:r>
        <w:rPr/>
        <w:t xml:space="preserve">二、分阶段交付回款结算机制</w:t>
      </w:r>
    </w:p>
    <w:p>
      <w:pPr>
        <w:spacing w:before="75" w:after="0"/>
      </w:pPr>
      <w:r>
        <w:rPr/>
        <w:t xml:space="preserve">三、项目型业务成本利润结构</w:t>
      </w:r>
    </w:p>
    <w:p>
      <w:pPr>
        <w:spacing w:before="75" w:after="0"/>
      </w:pPr>
      <w:r>
        <w:rPr/>
        <w:t xml:space="preserve">第三节 平台saas云服务运营模式</w:t>
      </w:r>
    </w:p>
    <w:p>
      <w:pPr>
        <w:spacing w:before="75" w:after="0"/>
      </w:pPr>
      <w:r>
        <w:rPr/>
        <w:t xml:space="preserve">一、遥感云平台年费订阅模式</w:t>
      </w:r>
    </w:p>
    <w:p>
      <w:pPr>
        <w:spacing w:before="75" w:after="0"/>
      </w:pPr>
      <w:r>
        <w:rPr/>
        <w:t xml:space="preserve">二、ai解译算力按需计费模式</w:t>
      </w:r>
    </w:p>
    <w:p>
      <w:pPr>
        <w:spacing w:before="75" w:after="0"/>
      </w:pPr>
      <w:r>
        <w:rPr/>
        <w:t xml:space="preserve">三、云服务业务边际成本优势</w:t>
      </w:r>
    </w:p>
    <w:p>
      <w:pPr>
        <w:spacing w:before="75" w:after="0"/>
      </w:pPr>
      <w:r>
        <w:rPr/>
        <w:t xml:space="preserve">第四节 多元化增值变现模式拓展</w:t>
      </w:r>
    </w:p>
    <w:p>
      <w:pPr>
        <w:spacing w:before="75" w:after="0"/>
      </w:pPr>
      <w:r>
        <w:rPr/>
        <w:t xml:space="preserve">一、数据资产授权流转变现路径</w:t>
      </w:r>
    </w:p>
    <w:p>
      <w:pPr>
        <w:spacing w:before="75" w:after="0"/>
      </w:pPr>
      <w:r>
        <w:rPr/>
        <w:t xml:space="preserve">二、技术运维、培训配套增值服务</w:t>
      </w:r>
    </w:p>
    <w:p>
      <w:pPr>
        <w:spacing w:before="75" w:after="0"/>
      </w:pPr>
      <w:r>
        <w:rPr/>
        <w:t xml:space="preserve">三、跨境技术输出合作分成模式</w:t>
      </w:r>
    </w:p>
    <w:p>
      <w:pPr>
        <w:spacing w:before="75" w:after="0"/>
      </w:pPr>
      <w:r>
        <w:rPr>
          <w:b w:val="1"/>
          <w:bCs w:val="1"/>
        </w:rPr>
        <w:t xml:space="preserve">第十三章 2026-2031年行业技术迭代路线与创新发展方向</w:t>
      </w:r>
    </w:p>
    <w:p>
      <w:pPr>
        <w:spacing w:before="75" w:after="0"/>
      </w:pPr>
      <w:r>
        <w:rPr/>
        <w:t xml:space="preserve">第一节 卫星平台与载荷硬件技术趋势</w:t>
      </w:r>
    </w:p>
    <w:p>
      <w:pPr>
        <w:spacing w:before="75" w:after="0"/>
      </w:pPr>
      <w:r>
        <w:rPr/>
        <w:t xml:space="preserve">一、微纳卫星轻量化低成本技术路线</w:t>
      </w:r>
    </w:p>
    <w:p>
      <w:pPr>
        <w:spacing w:before="75" w:after="0"/>
      </w:pPr>
      <w:r>
        <w:rPr/>
        <w:t xml:space="preserve">二、超高分辨率载荷迭代升级方向</w:t>
      </w:r>
    </w:p>
    <w:p>
      <w:pPr>
        <w:spacing w:before="75" w:after="0"/>
      </w:pPr>
      <w:r>
        <w:rPr/>
        <w:t xml:space="preserve">三、星上集成ai在轨实时处理技术</w:t>
      </w:r>
    </w:p>
    <w:p>
      <w:pPr>
        <w:spacing w:before="75" w:after="0"/>
      </w:pPr>
      <w:r>
        <w:rPr/>
        <w:t xml:space="preserve">第二节 数据处理与解译软件技术趋势</w:t>
      </w:r>
    </w:p>
    <w:p>
      <w:pPr>
        <w:spacing w:before="75" w:after="0"/>
      </w:pPr>
      <w:r>
        <w:rPr/>
        <w:t xml:space="preserve">一、遥感专用行业大模型迭代路径</w:t>
      </w:r>
    </w:p>
    <w:p>
      <w:pPr>
        <w:spacing w:before="75" w:after="0"/>
      </w:pPr>
      <w:r>
        <w:rPr/>
        <w:t xml:space="preserve">二、多源异构数据融合解译技术</w:t>
      </w:r>
    </w:p>
    <w:p>
      <w:pPr>
        <w:spacing w:before="75" w:after="0"/>
      </w:pPr>
      <w:r>
        <w:rPr/>
        <w:t xml:space="preserve">三、自动化批量处理算力优化技术</w:t>
      </w:r>
    </w:p>
    <w:p>
      <w:pPr>
        <w:spacing w:before="75" w:after="0"/>
      </w:pPr>
      <w:r>
        <w:rPr/>
        <w:t xml:space="preserve">第三节 组网与传输协同技术趋势</w:t>
      </w:r>
    </w:p>
    <w:p>
      <w:pPr>
        <w:spacing w:before="75" w:after="0"/>
      </w:pPr>
      <w:r>
        <w:rPr/>
        <w:t xml:space="preserve">一、低轨星座星间互联组网技术</w:t>
      </w:r>
    </w:p>
    <w:p>
      <w:pPr>
        <w:spacing w:before="75" w:after="0"/>
      </w:pPr>
      <w:r>
        <w:rPr/>
        <w:t xml:space="preserve">二、高速星地通信传输带宽升级</w:t>
      </w:r>
    </w:p>
    <w:p>
      <w:pPr>
        <w:spacing w:before="75" w:after="0"/>
      </w:pPr>
      <w:r>
        <w:rPr/>
        <w:t xml:space="preserve">三、空天地一体化观测协同技术</w:t>
      </w:r>
    </w:p>
    <w:p>
      <w:pPr>
        <w:spacing w:before="75" w:after="0"/>
      </w:pPr>
      <w:r>
        <w:rPr/>
        <w:t xml:space="preserve">第四节 前沿储备技术中长期潜力研判</w:t>
      </w:r>
    </w:p>
    <w:p>
      <w:pPr>
        <w:spacing w:before="75" w:after="0"/>
      </w:pPr>
      <w:r>
        <w:rPr/>
        <w:t xml:space="preserve">一、量子遥感探测技术研发进度</w:t>
      </w:r>
    </w:p>
    <w:p>
      <w:pPr>
        <w:spacing w:before="75" w:after="0"/>
      </w:pPr>
      <w:r>
        <w:rPr/>
        <w:t xml:space="preserve">二、柔性薄膜卫星载荷技术前景</w:t>
      </w:r>
    </w:p>
    <w:p>
      <w:pPr>
        <w:spacing w:before="75" w:after="0"/>
      </w:pPr>
      <w:r>
        <w:rPr/>
        <w:t xml:space="preserve">三、在轨智能修复维护技术路线</w:t>
      </w:r>
    </w:p>
    <w:p>
      <w:pPr>
        <w:spacing w:before="75" w:after="0"/>
      </w:pPr>
      <w:r>
        <w:rPr>
          <w:b w:val="1"/>
          <w:bCs w:val="1"/>
        </w:rPr>
        <w:t xml:space="preserve">第十四章 行业进入壁垒、现存风险与发展痛点</w:t>
      </w:r>
    </w:p>
    <w:p>
      <w:pPr>
        <w:spacing w:before="75" w:after="0"/>
      </w:pPr>
      <w:r>
        <w:rPr/>
        <w:t xml:space="preserve">第一节 行业多层级进入壁垒分析</w:t>
      </w:r>
    </w:p>
    <w:p>
      <w:pPr>
        <w:spacing w:before="75" w:after="0"/>
      </w:pPr>
      <w:r>
        <w:rPr/>
        <w:t xml:space="preserve">一、重资产资金投入壁垒门槛</w:t>
      </w:r>
    </w:p>
    <w:p>
      <w:pPr>
        <w:spacing w:before="75" w:after="0"/>
      </w:pPr>
      <w:r>
        <w:rPr/>
        <w:t xml:space="preserve">二、航天载荷与ai算法技术壁垒</w:t>
      </w:r>
    </w:p>
    <w:p>
      <w:pPr>
        <w:spacing w:before="75" w:after="0"/>
      </w:pPr>
      <w:r>
        <w:rPr/>
        <w:t xml:space="preserve">三、资质许可、数据安全合规壁垒</w:t>
      </w:r>
    </w:p>
    <w:p>
      <w:pPr>
        <w:spacing w:before="75" w:after="0"/>
      </w:pPr>
      <w:r>
        <w:rPr/>
        <w:t xml:space="preserve">四、专业航天遥感人才供给壁垒</w:t>
      </w:r>
    </w:p>
    <w:p>
      <w:pPr>
        <w:spacing w:before="75" w:after="0"/>
      </w:pPr>
      <w:r>
        <w:rPr/>
        <w:t xml:space="preserve">第二节 行业核心经营风险识别</w:t>
      </w:r>
    </w:p>
    <w:p>
      <w:pPr>
        <w:spacing w:before="75" w:after="0"/>
      </w:pPr>
      <w:r>
        <w:rPr/>
        <w:t xml:space="preserve">一、卫星发射在轨运行损毁风险</w:t>
      </w:r>
    </w:p>
    <w:p>
      <w:pPr>
        <w:spacing w:before="75" w:after="0"/>
      </w:pPr>
      <w:r>
        <w:rPr/>
        <w:t xml:space="preserve">二、市场价格下行盈利压缩风险</w:t>
      </w:r>
    </w:p>
    <w:p>
      <w:pPr>
        <w:spacing w:before="75" w:after="0"/>
      </w:pPr>
      <w:r>
        <w:rPr/>
        <w:t xml:space="preserve">三、上游核心器件供应链波动风险</w:t>
      </w:r>
    </w:p>
    <w:p>
      <w:pPr>
        <w:spacing w:before="75" w:after="0"/>
      </w:pPr>
      <w:r>
        <w:rPr/>
        <w:t xml:space="preserve">四、数据安全监管政策变动风险</w:t>
      </w:r>
    </w:p>
    <w:p>
      <w:pPr>
        <w:spacing w:before="75" w:after="0"/>
      </w:pPr>
      <w:r>
        <w:rPr/>
        <w:t xml:space="preserve">第三节 产业现存核心发展痛点</w:t>
      </w:r>
    </w:p>
    <w:p>
      <w:pPr>
        <w:spacing w:before="75" w:after="0"/>
      </w:pPr>
      <w:r>
        <w:rPr/>
        <w:t xml:space="preserve">一、行业数据标准不统一互通性弱</w:t>
      </w:r>
    </w:p>
    <w:p>
      <w:pPr>
        <w:spacing w:before="75" w:after="0"/>
      </w:pPr>
      <w:r>
        <w:rPr/>
        <w:t xml:space="preserve">二、低端同质化低价竞争问题</w:t>
      </w:r>
    </w:p>
    <w:p>
      <w:pPr>
        <w:spacing w:before="75" w:after="0"/>
      </w:pPr>
      <w:r>
        <w:rPr/>
        <w:t xml:space="preserve">三、中小主体融资扩星难度偏大</w:t>
      </w:r>
    </w:p>
    <w:p>
      <w:pPr>
        <w:spacing w:before="75" w:after="0"/>
      </w:pPr>
      <w:r>
        <w:rPr/>
        <w:t xml:space="preserve">第四节 痛点与风险缓释应对路径</w:t>
      </w:r>
    </w:p>
    <w:p>
      <w:pPr>
        <w:spacing w:before="75" w:after="0"/>
      </w:pPr>
      <w:r>
        <w:rPr/>
        <w:t xml:space="preserve">一、产业链协同降本增效方案</w:t>
      </w:r>
    </w:p>
    <w:p>
      <w:pPr>
        <w:spacing w:before="75" w:after="0"/>
      </w:pPr>
      <w:r>
        <w:rPr/>
        <w:t xml:space="preserve">二、差异化高附加值赛道突围路径</w:t>
      </w:r>
    </w:p>
    <w:p>
      <w:pPr>
        <w:spacing w:before="75" w:after="0"/>
      </w:pPr>
      <w:r>
        <w:rPr/>
        <w:t xml:space="preserve">三、政企合作、产业基金融资模式</w:t>
      </w:r>
    </w:p>
    <w:p>
      <w:pPr>
        <w:spacing w:before="75" w:after="0"/>
      </w:pPr>
      <w:r>
        <w:rPr>
          <w:b w:val="1"/>
          <w:bCs w:val="1"/>
        </w:rPr>
        <w:t xml:space="preserve">第十五章 2026-2031年行业投资价值与投资策略指引</w:t>
      </w:r>
    </w:p>
    <w:p>
      <w:pPr>
        <w:spacing w:before="75" w:after="0"/>
      </w:pPr>
      <w:r>
        <w:rPr/>
        <w:t xml:space="preserve">第一节 行业整体投资价值综合评估</w:t>
      </w:r>
    </w:p>
    <w:p>
      <w:pPr>
        <w:spacing w:before="75" w:after="0"/>
      </w:pPr>
      <w:r>
        <w:rPr/>
        <w:t xml:space="preserve">一、成长空间投资价值评级</w:t>
      </w:r>
    </w:p>
    <w:p>
      <w:pPr>
        <w:spacing w:before="75" w:after="0"/>
      </w:pPr>
      <w:r>
        <w:rPr/>
        <w:t xml:space="preserve">二、政策红利长期支撑力度评估</w:t>
      </w:r>
    </w:p>
    <w:p>
      <w:pPr>
        <w:spacing w:before="75" w:after="0"/>
      </w:pPr>
      <w:r>
        <w:rPr/>
        <w:t xml:space="preserve">三、技术迭代带来估值提升空间</w:t>
      </w:r>
    </w:p>
    <w:p>
      <w:pPr>
        <w:spacing w:before="75" w:after="0"/>
      </w:pPr>
      <w:r>
        <w:rPr/>
        <w:t xml:space="preserve">第二节 分环节细分赛道投资优先级</w:t>
      </w:r>
    </w:p>
    <w:p>
      <w:pPr>
        <w:spacing w:before="75" w:after="0"/>
      </w:pPr>
      <w:r>
        <w:rPr/>
        <w:t xml:space="preserve">一、上游核心元器件赛道投资机会</w:t>
      </w:r>
    </w:p>
    <w:p>
      <w:pPr>
        <w:spacing w:before="75" w:after="0"/>
      </w:pPr>
      <w:r>
        <w:rPr/>
        <w:t xml:space="preserve">二、中游商业星座运营投资机会</w:t>
      </w:r>
    </w:p>
    <w:p>
      <w:pPr>
        <w:spacing w:before="75" w:after="0"/>
      </w:pPr>
      <w:r>
        <w:rPr/>
        <w:t xml:space="preserve">三、下游垂直行业应用方案投资机会</w:t>
      </w:r>
    </w:p>
    <w:p>
      <w:pPr>
        <w:spacing w:before="75" w:after="0"/>
      </w:pPr>
      <w:r>
        <w:rPr/>
        <w:t xml:space="preserve">第三节 不同投资主体落地策略</w:t>
      </w:r>
    </w:p>
    <w:p>
      <w:pPr>
        <w:spacing w:before="75" w:after="0"/>
      </w:pPr>
      <w:r>
        <w:rPr/>
        <w:t xml:space="preserve">一、产业资本全链条布局策略</w:t>
      </w:r>
    </w:p>
    <w:p>
      <w:pPr>
        <w:spacing w:before="75" w:after="0"/>
      </w:pPr>
      <w:r>
        <w:rPr/>
        <w:t xml:space="preserve">二、财务资本股权参股择时策略</w:t>
      </w:r>
    </w:p>
    <w:p>
      <w:pPr>
        <w:spacing w:before="75" w:after="0"/>
      </w:pPr>
      <w:r>
        <w:rPr/>
        <w:t xml:space="preserve">三、地方政府产业招商培育策略</w:t>
      </w:r>
    </w:p>
    <w:p>
      <w:pPr>
        <w:spacing w:before="75" w:after="0"/>
      </w:pPr>
      <w:r>
        <w:rPr/>
        <w:t xml:space="preserve">第四节 投资风控体系搭建要点</w:t>
      </w:r>
    </w:p>
    <w:p>
      <w:pPr>
        <w:spacing w:before="75" w:after="0"/>
      </w:pPr>
      <w:r>
        <w:rPr/>
        <w:t xml:space="preserve">一、项目现金流测算风控指标</w:t>
      </w:r>
    </w:p>
    <w:p>
      <w:pPr>
        <w:spacing w:before="75" w:after="0"/>
      </w:pPr>
      <w:r>
        <w:rPr/>
        <w:t xml:space="preserve">二、卫星在轨资产减值风险管控</w:t>
      </w:r>
    </w:p>
    <w:p>
      <w:pPr>
        <w:spacing w:before="75" w:after="0"/>
      </w:pPr>
      <w:r>
        <w:rPr/>
        <w:t xml:space="preserve">三、跨区域业务合规风控体系</w:t>
      </w:r>
    </w:p>
    <w:p>
      <w:pPr>
        <w:spacing w:before="75" w:after="0"/>
      </w:pPr>
      <w:r>
        <w:rPr>
          <w:b w:val="1"/>
          <w:bCs w:val="1"/>
        </w:rPr>
        <w:t xml:space="preserve">第十六章 行业可持续发展战略与对策建议</w:t>
      </w:r>
    </w:p>
    <w:p>
      <w:pPr>
        <w:spacing w:before="75" w:after="0"/>
      </w:pPr>
      <w:r>
        <w:rPr/>
        <w:t xml:space="preserve">第一节 产业整体高质量发展宏观对策</w:t>
      </w:r>
    </w:p>
    <w:p>
      <w:pPr>
        <w:spacing w:before="75" w:after="0"/>
      </w:pPr>
      <w:r>
        <w:rPr/>
        <w:t xml:space="preserve">一、全链条自主可控供应链建设方案</w:t>
      </w:r>
    </w:p>
    <w:p>
      <w:pPr>
        <w:spacing w:before="75" w:after="0"/>
      </w:pPr>
      <w:r>
        <w:rPr/>
        <w:t xml:space="preserve">二、国有商业星座协同统筹布局方案</w:t>
      </w:r>
    </w:p>
    <w:p>
      <w:pPr>
        <w:spacing w:before="75" w:after="0"/>
      </w:pPr>
      <w:r>
        <w:rPr/>
        <w:t xml:space="preserve">三、全国统一遥感数据交易流通体系建设</w:t>
      </w:r>
    </w:p>
    <w:p>
      <w:pPr>
        <w:spacing w:before="75" w:after="0"/>
      </w:pPr>
      <w:r>
        <w:rPr/>
        <w:t xml:space="preserve">第二节 市场经营主体发展战略建议</w:t>
      </w:r>
    </w:p>
    <w:p>
      <w:pPr>
        <w:spacing w:before="75" w:after="0"/>
      </w:pPr>
      <w:r>
        <w:rPr/>
        <w:t xml:space="preserve">一、头部链主企业全产业链整合战略</w:t>
      </w:r>
    </w:p>
    <w:p>
      <w:pPr>
        <w:spacing w:before="75" w:after="0"/>
      </w:pPr>
      <w:r>
        <w:rPr/>
        <w:t xml:space="preserve">二、中型企业细分垂直深耕差异化战略</w:t>
      </w:r>
    </w:p>
    <w:p>
      <w:pPr>
        <w:spacing w:before="75" w:after="0"/>
      </w:pPr>
      <w:r>
        <w:rPr/>
        <w:t xml:space="preserve">三、小型服务商外包配套协作战略</w:t>
      </w:r>
    </w:p>
    <w:p>
      <w:pPr>
        <w:spacing w:before="75" w:after="0"/>
      </w:pPr>
      <w:r>
        <w:rPr/>
        <w:t xml:space="preserve">第三节 技术创新研发战略建议</w:t>
      </w:r>
    </w:p>
    <w:p>
      <w:pPr>
        <w:spacing w:before="75" w:after="0"/>
      </w:pPr>
      <w:r>
        <w:rPr/>
        <w:t xml:space="preserve">一、产学研联合攻关核心载荷技术路径</w:t>
      </w:r>
    </w:p>
    <w:p>
      <w:pPr>
        <w:spacing w:before="75" w:after="0"/>
      </w:pPr>
      <w:r>
        <w:rPr/>
        <w:t xml:space="preserve">二、遥感行业大模型联合训练共享机制</w:t>
      </w:r>
    </w:p>
    <w:p>
      <w:pPr>
        <w:spacing w:before="75" w:after="0"/>
      </w:pPr>
      <w:r>
        <w:rPr/>
        <w:t xml:space="preserve">三、星上智能处理技术分批迭代规划</w:t>
      </w:r>
    </w:p>
    <w:p>
      <w:pPr>
        <w:spacing w:before="75" w:after="0"/>
      </w:pPr>
      <w:r>
        <w:rPr/>
        <w:t xml:space="preserve">第四节 国际化市场拓展战略建议</w:t>
      </w:r>
    </w:p>
    <w:p>
      <w:pPr>
        <w:spacing w:before="75" w:after="0"/>
      </w:pPr>
      <w:r>
        <w:rPr/>
        <w:t xml:space="preserve">一、“一带一路”沿线遥感服务输出路径</w:t>
      </w:r>
    </w:p>
    <w:p>
      <w:pPr>
        <w:spacing w:before="75" w:after="0"/>
      </w:pPr>
      <w:r>
        <w:rPr/>
        <w:t xml:space="preserve">二、海外地面站布局合作模式</w:t>
      </w:r>
    </w:p>
    <w:p>
      <w:pPr>
        <w:spacing w:before="75" w:after="0"/>
      </w:pPr>
      <w:r>
        <w:rPr/>
        <w:t xml:space="preserve">三、跨境数据合规运营保障方案</w:t>
      </w:r>
    </w:p>
    <w:p>
      <w:pPr>
        <w:spacing w:before="75" w:after="0"/>
      </w:pPr>
      <w:r>
        <w:rPr>
          <w:b w:val="1"/>
          <w:bCs w:val="1"/>
        </w:rPr>
        <w:t xml:space="preserve">第十七章 研究核心结论与远期前景总览</w:t>
      </w:r>
    </w:p>
    <w:p>
      <w:pPr>
        <w:spacing w:before="75" w:after="0"/>
      </w:pPr>
      <w:r>
        <w:rPr/>
        <w:t xml:space="preserve">第一节 2026-2031年行业核心运行结论</w:t>
      </w:r>
    </w:p>
    <w:p>
      <w:pPr>
        <w:spacing w:before="75" w:after="0"/>
      </w:pPr>
      <w:r>
        <w:rPr/>
        <w:t xml:space="preserve">一、市场规模与增速核心测算结论</w:t>
      </w:r>
    </w:p>
    <w:p>
      <w:pPr>
        <w:spacing w:before="75" w:after="0"/>
      </w:pPr>
      <w:r>
        <w:rPr/>
        <w:t xml:space="preserve">二、供需格局与竞争格局核心判断</w:t>
      </w:r>
    </w:p>
    <w:p>
      <w:pPr>
        <w:spacing w:before="75" w:after="0"/>
      </w:pPr>
      <w:r>
        <w:rPr/>
        <w:t xml:space="preserve">三、技术迭代与商业模式演变结论</w:t>
      </w:r>
    </w:p>
    <w:p>
      <w:pPr>
        <w:spacing w:before="75" w:after="0"/>
      </w:pPr>
      <w:r>
        <w:rPr/>
        <w:t xml:space="preserve">第二节 产业中长期(至2030年后)前景预判</w:t>
      </w:r>
    </w:p>
    <w:p>
      <w:pPr>
        <w:spacing w:before="75" w:after="0"/>
      </w:pPr>
      <w:r>
        <w:rPr/>
        <w:t xml:space="preserve">一、2030年末成熟产业形态特征</w:t>
      </w:r>
    </w:p>
    <w:p>
      <w:pPr>
        <w:spacing w:before="75" w:after="0"/>
      </w:pPr>
      <w:r>
        <w:rPr/>
        <w:t xml:space="preserve">二、通导遥算深度融合终极业态</w:t>
      </w:r>
    </w:p>
    <w:p>
      <w:pPr>
        <w:spacing w:before="75" w:after="0"/>
      </w:pPr>
      <w:r>
        <w:rPr/>
        <w:t xml:space="preserve">三、中国全球遥感产业地位提升预判</w:t>
      </w:r>
    </w:p>
    <w:p>
      <w:pPr>
        <w:spacing w:before="75" w:after="0"/>
      </w:pPr>
      <w:r>
        <w:rPr/>
        <w:t xml:space="preserve">第三节 行业关键成功要素总结</w:t>
      </w:r>
    </w:p>
    <w:p>
      <w:pPr>
        <w:spacing w:before="75" w:after="0"/>
      </w:pPr>
      <w:r>
        <w:rPr/>
        <w:t xml:space="preserve">一、资产端星座规模关键要素</w:t>
      </w:r>
    </w:p>
    <w:p>
      <w:pPr>
        <w:spacing w:before="75" w:after="0"/>
      </w:pPr>
      <w:r>
        <w:rPr/>
        <w:t xml:space="preserve">二、技术端智能解译能力关键要素</w:t>
      </w:r>
    </w:p>
    <w:p>
      <w:pPr>
        <w:spacing w:before="75" w:after="0"/>
      </w:pPr>
      <w:r>
        <w:rPr/>
        <w:t xml:space="preserve">三、渠道端行业落地服务能力关键要素</w:t>
      </w:r>
    </w:p>
    <w:p>
      <w:pPr>
        <w:spacing w:before="75" w:after="0"/>
      </w:pPr>
      <w:r>
        <w:rPr>
          <w:b w:val="1"/>
          <w:bCs w:val="1"/>
        </w:rPr>
        <w:t xml:space="preserve">图表目录</w:t>
      </w:r>
    </w:p>
    <w:p>
      <w:pPr>
        <w:spacing w:before="75" w:after="0"/>
      </w:pPr>
      <w:r>
        <w:rPr/>
        <w:t xml:space="preserve">图表：2023-2025年中国卫星遥感行业整体市场规模及增速走势</w:t>
      </w:r>
    </w:p>
    <w:p>
      <w:pPr>
        <w:spacing w:before="75" w:after="0"/>
      </w:pPr>
      <w:r>
        <w:rPr/>
        <w:t xml:space="preserve">图表：2023-2025年卫星遥感上中下游产业链营收结构占比饼图</w:t>
      </w:r>
    </w:p>
    <w:p>
      <w:pPr>
        <w:spacing w:before="75" w:after="0"/>
      </w:pPr>
      <w:r>
        <w:rPr/>
        <w:t xml:space="preserve">图表：2023-2025年国内在轨国有/商业遥感卫星数量对比柱状图</w:t>
      </w:r>
    </w:p>
    <w:p>
      <w:pPr>
        <w:spacing w:before="75" w:after="0"/>
      </w:pPr>
      <w:r>
        <w:rPr/>
        <w:t xml:space="preserve">图表：2023-2025年政务/工商业/科研三大需求领域规模对比</w:t>
      </w:r>
    </w:p>
    <w:p>
      <w:pPr>
        <w:spacing w:before="75" w:after="0"/>
      </w:pPr>
      <w:r>
        <w:rPr/>
        <w:t xml:space="preserve">图表：2026-2031年中国卫星遥感整体市场规模分年度预测数据</w:t>
      </w:r>
    </w:p>
    <w:p>
      <w:pPr>
        <w:spacing w:before="75" w:after="0"/>
      </w:pPr>
      <w:r>
        <w:rPr/>
        <w:t xml:space="preserve">图表：2026-2031年光学/sar/高光谱细分赛道规模预测对比</w:t>
      </w:r>
    </w:p>
    <w:p>
      <w:pPr>
        <w:spacing w:before="75" w:after="0"/>
      </w:pPr>
      <w:r>
        <w:rPr/>
        <w:t xml:space="preserve">图表：行业第一/二/三梯队主体市场营收份额占比结构</w:t>
      </w:r>
    </w:p>
    <w:p>
      <w:pPr>
        <w:spacing w:before="75" w:after="0"/>
      </w:pPr>
      <w:r>
        <w:rPr/>
        <w:t xml:space="preserve">图表：卫星遥感标准化售卖/项目定制/saas云三大模式毛利区间对比</w:t>
      </w:r>
    </w:p>
    <w:p>
      <w:pPr>
        <w:spacing w:before="75" w:after="0"/>
      </w:pPr>
      <w:r>
        <w:rPr/>
        <w:t xml:space="preserve">图表：2026-2031年星上ai处理技术算力迭代提升趋势折线图</w:t>
      </w:r>
    </w:p>
    <w:p>
      <w:pPr>
        <w:spacing w:before="75" w:after="0"/>
      </w:pPr>
      <w:r>
        <w:rPr/>
        <w:t xml:space="preserve">图表：行业资金/技术/资质/人才四大壁垒门槛等级对比雷达图</w:t>
      </w:r>
    </w:p>
    <w:p>
      <w:pPr>
        <w:spacing w:before="75" w:after="0"/>
      </w:pPr>
      <w:r>
        <w:rPr/>
        <w:t xml:space="preserve">图表：上游元器件/中游星座运营/下游应用赛道投资收益率预测对比</w:t>
      </w:r>
    </w:p>
    <w:p>
      <w:pPr>
        <w:spacing w:before="75" w:after="0"/>
      </w:pPr>
      <w:r>
        <w:rPr/>
        <w:t xml:space="preserve">图表：全球-中国卫星遥感行业年均复合增长率对标对比柱状图</w:t>
      </w:r>
    </w:p>
    <w:p>
      <w:pPr>
        <w:spacing w:before="75" w:after="0"/>
      </w:pPr>
      <w:r>
        <w:rPr/>
        <w:t xml:space="preserve">图表：2026-2031年国内高低轨遥感卫星组网数量规划拆分数据</w:t>
      </w:r>
    </w:p>
    <w:p>
      <w:pPr>
        <w:spacing w:before="75" w:after="0"/>
      </w:pPr>
      <w:r>
        <w:rPr/>
        <w:t xml:space="preserve">图表：不同分辨率光学影像市场营收结构占比分析饼图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2026-2031年中国卫星遥感行业全景深度调研与前景预测研究报告</dc:title>
  <dc:description>2026-2031年中国卫星遥感行业全景深度调研与前景预测研究报告</dc:description>
  <dc:subject>2026-2031年中国卫星遥感行业全景深度调研与前景预测研究报告</dc:subject>
  <cp:keywords>研究报告</cp:keywords>
  <cp:category>研究报告</cp:category>
  <cp:lastModifiedBy>北京中道泰和信息咨询有限公司</cp:lastModifiedBy>
  <dcterms:created xsi:type="dcterms:W3CDTF">2026-06-12T21:03:00+08:00</dcterms:created>
  <dcterms:modified xsi:type="dcterms:W3CDTF">2026-06-12T21:03:00+08:00</dcterms:modified>
</cp:coreProperties>
</file>

<file path=docProps/custom.xml><?xml version="1.0" encoding="utf-8"?>
<Properties xmlns="http://schemas.openxmlformats.org/officeDocument/2006/custom-properties" xmlns:vt="http://schemas.openxmlformats.org/officeDocument/2006/docPropsVTypes"/>
</file>