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2026-2031年磷化铟行业市场发展现状概况及未来前景分析报告</w:t>
      </w:r>
    </w:p>
    <w:p>
      <w:pPr>
        <w:spacing w:after="150"/>
      </w:pPr>
      <w:r>
        <w:rPr>
          <w:b w:val="1"/>
          <w:bCs w:val="1"/>
        </w:rPr>
        <w:t xml:space="preserve">报告简介</w:t>
      </w:r>
    </w:p>
    <w:p>
      <w:pPr>
        <w:spacing w:after="150"/>
      </w:pPr>
      <w:r>
        <w:rPr/>
        <w:t xml:space="preserve">磷化铟(Indium Phosphide，化学式InP)是一种由铟和磷组成的Ⅲ-Ⅴ族化合物半导体材料，是继硅、砷化镓之后的新一代微电子与光电子功能材料。从物理特性来看，它通常呈银灰色或深灰色晶体状，部分形态带有沥青光泽，晶体结构为闪锌矿型，熔点约为1062℃，密度达4.787g/cm³，极微溶于无机酸，在常温环境下电子迁移率约为5400~5800²/V•s，空穴迁移率约150cm²/V•s，介电常数为12.5，具备典型的半导体特性。</w:t>
      </w:r>
    </w:p>
    <w:p>
      <w:pPr>
        <w:spacing w:after="150"/>
      </w:pPr>
      <w:r>
        <w:rPr/>
        <w:t xml:space="preserve">磷化铟为直接带隙 Ⅲ-Ⅴ 族化合物半导体，室温直接跃迁带隙为 1.34eV。磷化铟本身截止波长约 925nm，并不直接对应光通信波段;但其可作为理想晶格匹配衬底，外延生长 InGaAsP/InGaAs 四元合金材料，通过组分调控可将发光波长精准匹配光通信最低损耗的1310nm、1550nm 窗口，因此成为高速光通信激光器、探测器、光芯片领域不可替代的核心基底材料。</w:t>
      </w:r>
    </w:p>
    <w:p>
      <w:pPr>
        <w:spacing w:after="150"/>
      </w:pPr>
      <w:r>
        <w:rPr/>
        <w:t xml:space="preserve">在制备方面，磷化铟的生产需经过多晶合成与单晶生长两个主要阶段。多晶合成常采用水平布里奇曼法、直接注入法等，将高纯铟与高纯磷反应生成多晶料;单晶生长则以高压液封直拉法、垂直温度梯度凝固法等为主，部分工艺会通过掺等电子杂质的方式降低晶体位错密度，提升材料品质。气相外延技术也是磷化铟制备的重要环节，多采用In-PCl₃-H₂系统的歧化法，通过精准控制温度、气体流量等参数，在衬底上淀积出高质量的磷化铟层。</w:t>
      </w:r>
    </w:p>
    <w:p>
      <w:pPr>
        <w:spacing w:after="150"/>
      </w:pPr>
      <w:r>
        <w:rPr/>
        <w:t xml:space="preserve">从应用逻辑来看，磷化铟的性能优势决定了它的应用方向：凭借适配光通信波段的带隙特性，它是制造光通信领域激光器、探测器、光电集成电路等核心器件的关键衬底材料;依托高电子迁移率和高频工作能力，可用于生产高频毫米波器件、射频器件，支撑卫星通信、雷达系统等领域的信号处理需求;其出色的抗辐射性能和稳定性，也让它在航天领域的太阳电池、卫星信号接收机等器件中发挥作用。不过，磷化铟也存在晶体生长难度大、生产成本高的局限，目前更多应用于对性能要求严苛的高端场景，尚未实现像硅材料那样的大规模普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磷化铟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磷化铟行业相关界定</w:t>
      </w:r>
    </w:p>
    <w:p>
      <w:pPr>
        <w:spacing w:before="75" w:after="0"/>
      </w:pPr>
      <w:r>
        <w:rPr/>
        <w:t xml:space="preserve">第一章 磷化铟行业相关界定</w:t>
      </w:r>
    </w:p>
    <w:p>
      <w:pPr>
        <w:spacing w:before="75" w:after="0"/>
      </w:pPr>
      <w:r>
        <w:rPr/>
        <w:t xml:space="preserve">第一节 行业相关定义</w:t>
      </w:r>
    </w:p>
    <w:p>
      <w:pPr>
        <w:spacing w:before="75" w:after="0"/>
      </w:pPr>
      <w:r>
        <w:rPr/>
        <w:t xml:space="preserve">一、磷化铟简介</w:t>
      </w:r>
    </w:p>
    <w:p>
      <w:pPr>
        <w:spacing w:before="75" w:after="0"/>
      </w:pPr>
      <w:r>
        <w:rPr/>
        <w:t xml:space="preserve">二、磷化铟的物化性质及材料综合对比</w:t>
      </w:r>
    </w:p>
    <w:p>
      <w:pPr>
        <w:spacing w:before="75" w:after="0"/>
      </w:pPr>
      <w:r>
        <w:rPr/>
        <w:t xml:space="preserve">(一)磷化铟基本物化性质</w:t>
      </w:r>
    </w:p>
    <w:p>
      <w:pPr>
        <w:spacing w:before="75" w:after="0"/>
      </w:pPr>
      <w:r>
        <w:rPr/>
        <w:t xml:space="preserve">(二)磷化铟与 si、gaas、sic、gan 性能参数对比</w:t>
      </w:r>
    </w:p>
    <w:p>
      <w:pPr>
        <w:spacing w:before="75" w:after="0"/>
      </w:pPr>
      <w:r>
        <w:rPr/>
        <w:t xml:space="preserve">三、磷化铟产品分类</w:t>
      </w:r>
    </w:p>
    <w:p>
      <w:pPr>
        <w:spacing w:before="75" w:after="0"/>
      </w:pPr>
      <w:r>
        <w:rPr/>
        <w:t xml:space="preserve">四、磷化铟完整生产制备工艺</w:t>
      </w:r>
    </w:p>
    <w:p>
      <w:pPr>
        <w:spacing w:before="75" w:after="0"/>
      </w:pPr>
      <w:r>
        <w:rPr/>
        <w:t xml:space="preserve">五、磷化铟核心应用领域</w:t>
      </w:r>
    </w:p>
    <w:p>
      <w:pPr>
        <w:spacing w:before="75" w:after="0"/>
      </w:pPr>
      <w:r>
        <w:rPr/>
        <w:t xml:space="preserve">六、磷化铟作为第三代光电半导体材料的技术优越性</w:t>
      </w:r>
    </w:p>
    <w:p>
      <w:pPr>
        <w:spacing w:before="75" w:after="0"/>
      </w:pPr>
      <w:r>
        <w:rPr/>
        <w:t xml:space="preserve">第二节 磷化铟产业链分析</w:t>
      </w:r>
    </w:p>
    <w:p>
      <w:pPr>
        <w:spacing w:before="75" w:after="0"/>
      </w:pPr>
      <w:r>
        <w:rPr/>
        <w:t xml:space="preserve">一、产业链整体模型介绍</w:t>
      </w:r>
    </w:p>
    <w:p>
      <w:pPr>
        <w:spacing w:before="75" w:after="0"/>
      </w:pPr>
      <w:r>
        <w:rPr/>
        <w:t xml:space="preserve">二、磷化铟上中下游全产业链环节拆解分析</w:t>
      </w:r>
    </w:p>
    <w:p>
      <w:pPr>
        <w:spacing w:before="75" w:after="0"/>
      </w:pPr>
      <w:r>
        <w:rPr>
          <w:b w:val="1"/>
          <w:bCs w:val="1"/>
        </w:rPr>
        <w:t xml:space="preserve">第二章 全球磷化铟技术与产业发展现状及趋势</w:t>
      </w:r>
    </w:p>
    <w:p>
      <w:pPr>
        <w:spacing w:before="75" w:after="0"/>
      </w:pPr>
      <w:r>
        <w:rPr/>
        <w:t xml:space="preserve">第一节 全球磷化铟产业整体发展现状</w:t>
      </w:r>
    </w:p>
    <w:p>
      <w:pPr>
        <w:spacing w:before="75" w:after="0"/>
      </w:pPr>
      <w:r>
        <w:rPr/>
        <w:t xml:space="preserve">第二节 全球磷化铟核心技术发展现状</w:t>
      </w:r>
    </w:p>
    <w:p>
      <w:pPr>
        <w:spacing w:before="75" w:after="0"/>
      </w:pPr>
      <w:r>
        <w:rPr/>
        <w:t xml:space="preserve">第三节 全球磷化铟光电器件产业化开发进展</w:t>
      </w:r>
    </w:p>
    <w:p>
      <w:pPr>
        <w:spacing w:before="75" w:after="0"/>
      </w:pPr>
      <w:r>
        <w:rPr/>
        <w:t xml:space="preserve">第四节 全球磷化铟产业中长期发展前景</w:t>
      </w:r>
    </w:p>
    <w:p>
      <w:pPr>
        <w:spacing w:before="75" w:after="0"/>
      </w:pPr>
      <w:r>
        <w:rPr>
          <w:b w:val="1"/>
          <w:bCs w:val="1"/>
        </w:rPr>
        <w:t xml:space="preserve">第三章 宏观经济及政策对磷化铟行业影响分析</w:t>
      </w:r>
    </w:p>
    <w:p>
      <w:pPr>
        <w:spacing w:before="75" w:after="0"/>
      </w:pPr>
      <w:r>
        <w:rPr/>
        <w:t xml:space="preserve">第一节 新经济形势对中国宏观经济影响</w:t>
      </w:r>
    </w:p>
    <w:p>
      <w:pPr>
        <w:spacing w:before="75" w:after="0"/>
      </w:pPr>
      <w:r>
        <w:rPr/>
        <w:t xml:space="preserve">一、gdp 历史变动轨迹分析</w:t>
      </w:r>
    </w:p>
    <w:p>
      <w:pPr>
        <w:spacing w:before="75" w:after="0"/>
      </w:pPr>
      <w:r>
        <w:rPr/>
        <w:t xml:space="preserve">二、固定资产投资历史变动轨迹分析</w:t>
      </w:r>
    </w:p>
    <w:p>
      <w:pPr>
        <w:spacing w:before="75" w:after="0"/>
      </w:pPr>
      <w:r>
        <w:rPr/>
        <w:t xml:space="preserve">三、中国宏观经济未来发展预测分析</w:t>
      </w:r>
    </w:p>
    <w:p>
      <w:pPr>
        <w:spacing w:before="75" w:after="0"/>
      </w:pPr>
      <w:r>
        <w:rPr/>
        <w:t xml:space="preserve">第二节 中国磷化铟行业相关政策及标准分析</w:t>
      </w:r>
    </w:p>
    <w:p>
      <w:pPr>
        <w:spacing w:before="75" w:after="0"/>
      </w:pPr>
      <w:r>
        <w:rPr/>
        <w:t xml:space="preserve">一、ⅲ-ⅴ 族化合物半导体及磷化铟相关行业标准分析</w:t>
      </w:r>
    </w:p>
    <w:p>
      <w:pPr>
        <w:spacing w:before="75" w:after="0"/>
      </w:pPr>
      <w:r>
        <w:rPr/>
        <w:t xml:space="preserve">二、磷化铟产业扶持政策解读及影响分析</w:t>
      </w:r>
    </w:p>
    <w:p>
      <w:pPr>
        <w:spacing w:before="75" w:after="0"/>
      </w:pPr>
      <w:r>
        <w:rPr>
          <w:b w:val="1"/>
          <w:bCs w:val="1"/>
        </w:rPr>
        <w:t xml:space="preserve">第四章 磷化铟上下游关联产业发展概况</w:t>
      </w:r>
    </w:p>
    <w:p>
      <w:pPr>
        <w:spacing w:before="75" w:after="0"/>
      </w:pPr>
      <w:r>
        <w:rPr/>
        <w:t xml:space="preserve">第一节 上游原材料市场发展分析</w:t>
      </w:r>
    </w:p>
    <w:p>
      <w:pPr>
        <w:spacing w:before="75" w:after="0"/>
      </w:pPr>
      <w:r>
        <w:rPr/>
        <w:t xml:space="preserve">一、电子级高纯单质磷市场整体情况分析</w:t>
      </w:r>
    </w:p>
    <w:p>
      <w:pPr>
        <w:spacing w:before="75" w:after="0"/>
      </w:pPr>
      <w:r>
        <w:rPr/>
        <w:t xml:space="preserve">二、金属铟市场整体情况分析</w:t>
      </w:r>
    </w:p>
    <w:p>
      <w:pPr>
        <w:spacing w:before="75" w:after="0"/>
      </w:pPr>
      <w:r>
        <w:rPr/>
        <w:t xml:space="preserve">(一)全球铟资源储量、产量及供应格局</w:t>
      </w:r>
    </w:p>
    <w:p>
      <w:pPr>
        <w:spacing w:before="75" w:after="0"/>
      </w:pPr>
      <w:r>
        <w:rPr/>
        <w:t xml:space="preserve">(二)中国铟资源及高纯电子级铟市场分析</w:t>
      </w:r>
    </w:p>
    <w:p>
      <w:pPr>
        <w:spacing w:before="75" w:after="0"/>
      </w:pPr>
      <w:r>
        <w:rPr/>
        <w:t xml:space="preserve">第二节 下游应用市场发展分析</w:t>
      </w:r>
    </w:p>
    <w:p>
      <w:pPr>
        <w:spacing w:before="75" w:after="0"/>
      </w:pPr>
      <w:r>
        <w:rPr/>
        <w:t xml:space="preserve">一、光纤通信及光芯片行业发展形势分析</w:t>
      </w:r>
    </w:p>
    <w:p>
      <w:pPr>
        <w:spacing w:before="75" w:after="0"/>
      </w:pPr>
      <w:r>
        <w:rPr/>
        <w:t xml:space="preserve">二、磷化铟基多结航天太阳电池市场发展分析</w:t>
      </w:r>
    </w:p>
    <w:p>
      <w:pPr>
        <w:spacing w:before="75" w:after="0"/>
      </w:pPr>
      <w:r>
        <w:rPr>
          <w:b w:val="1"/>
          <w:bCs w:val="1"/>
        </w:rPr>
        <w:t xml:space="preserve">第五章 中国磷化铟行业本土发展概况</w:t>
      </w:r>
    </w:p>
    <w:p>
      <w:pPr>
        <w:spacing w:before="75" w:after="0"/>
      </w:pPr>
      <w:r>
        <w:rPr/>
        <w:t xml:space="preserve">第一节 中国磷化铟行业发展现存主要问题</w:t>
      </w:r>
    </w:p>
    <w:p>
      <w:pPr>
        <w:spacing w:before="75" w:after="0"/>
      </w:pPr>
      <w:r>
        <w:rPr/>
        <w:t xml:space="preserve">第二节 中国磷化铟行业市场供需格局分析</w:t>
      </w:r>
    </w:p>
    <w:p>
      <w:pPr>
        <w:spacing w:before="75" w:after="0"/>
      </w:pPr>
      <w:r>
        <w:rPr/>
        <w:t xml:space="preserve">一、国内磷化铟市场供给能力分析</w:t>
      </w:r>
    </w:p>
    <w:p>
      <w:pPr>
        <w:spacing w:before="75" w:after="0"/>
      </w:pPr>
      <w:r>
        <w:rPr/>
        <w:t xml:space="preserve">二、国内磷化铟市场需求规模分析</w:t>
      </w:r>
    </w:p>
    <w:p>
      <w:pPr>
        <w:spacing w:before="75" w:after="0"/>
      </w:pPr>
      <w:r>
        <w:rPr/>
        <w:t xml:space="preserve">第三节 中国磷化铟衬底及材料价格走势分析</w:t>
      </w:r>
    </w:p>
    <w:p>
      <w:pPr>
        <w:spacing w:before="75" w:after="0"/>
      </w:pPr>
      <w:r>
        <w:rPr>
          <w:b w:val="1"/>
          <w:bCs w:val="1"/>
        </w:rPr>
        <w:t xml:space="preserve">第六章 全球磷化铟行业区域市场运行及供需状况</w:t>
      </w:r>
    </w:p>
    <w:p>
      <w:pPr>
        <w:spacing w:before="75" w:after="0"/>
      </w:pPr>
      <w:r>
        <w:rPr/>
        <w:t xml:space="preserve">第一节 全球主要经济体宏观经济概况</w:t>
      </w:r>
    </w:p>
    <w:p>
      <w:pPr>
        <w:spacing w:before="75" w:after="0"/>
      </w:pPr>
      <w:r>
        <w:rPr/>
        <w:t xml:space="preserve">第二节 全球磷化铟行业区域市场格局分析</w:t>
      </w:r>
    </w:p>
    <w:p>
      <w:pPr>
        <w:spacing w:before="75" w:after="0"/>
      </w:pPr>
      <w:r>
        <w:rPr/>
        <w:t xml:space="preserve">第三节 全球磷化铟市场供需平衡分析</w:t>
      </w:r>
    </w:p>
    <w:p>
      <w:pPr>
        <w:spacing w:before="75" w:after="0"/>
      </w:pPr>
      <w:r>
        <w:rPr/>
        <w:t xml:space="preserve">一、全球磷化铟多晶及衬底供给分析</w:t>
      </w:r>
    </w:p>
    <w:p>
      <w:pPr>
        <w:spacing w:before="75" w:after="0"/>
      </w:pPr>
      <w:r>
        <w:rPr/>
        <w:t xml:space="preserve">二、全球磷化铟市场整体需求分析</w:t>
      </w:r>
    </w:p>
    <w:p>
      <w:pPr>
        <w:spacing w:before="75" w:after="0"/>
      </w:pPr>
      <w:r>
        <w:rPr>
          <w:b w:val="1"/>
          <w:bCs w:val="1"/>
        </w:rPr>
        <w:t xml:space="preserve">第七章 2021-2025年中国磷化铟行业进出口分析</w:t>
      </w:r>
    </w:p>
    <w:p>
      <w:pPr>
        <w:spacing w:before="75" w:after="0"/>
      </w:pPr>
      <w:r>
        <w:rPr/>
        <w:t xml:space="preserve">第一节 2021-2025年磷化铟材料及衬底进口分析</w:t>
      </w:r>
    </w:p>
    <w:p>
      <w:pPr>
        <w:spacing w:before="75" w:after="0"/>
      </w:pPr>
      <w:r>
        <w:rPr/>
        <w:t xml:space="preserve">第二节 2021-2025年磷化铟材料及衬底出口分析</w:t>
      </w:r>
    </w:p>
    <w:p>
      <w:pPr>
        <w:spacing w:before="75" w:after="0"/>
      </w:pPr>
      <w:r>
        <w:rPr/>
        <w:t xml:space="preserve">第三节 2026-2031年中国磷化铟进出口趋势预测</w:t>
      </w:r>
    </w:p>
    <w:p>
      <w:pPr>
        <w:spacing w:before="75" w:after="0"/>
      </w:pPr>
      <w:r>
        <w:rPr>
          <w:b w:val="1"/>
          <w:bCs w:val="1"/>
        </w:rPr>
        <w:t xml:space="preserve">第八章 中国磷化铟行业市场竞争格局分析</w:t>
      </w:r>
    </w:p>
    <w:p>
      <w:pPr>
        <w:spacing w:before="75" w:after="0"/>
      </w:pPr>
      <w:r>
        <w:rPr/>
        <w:t xml:space="preserve">第一节 磷化铟行业投资特性分析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三、行业盈利关键驱动因素</w:t>
      </w:r>
    </w:p>
    <w:p>
      <w:pPr>
        <w:spacing w:before="75" w:after="0"/>
      </w:pPr>
      <w:r>
        <w:rPr/>
        <w:t xml:space="preserve">第二节 行业竞争格局(波特五力模型)分析</w:t>
      </w:r>
    </w:p>
    <w:p>
      <w:pPr>
        <w:spacing w:before="75" w:after="0"/>
      </w:pPr>
      <w:r>
        <w:rPr/>
        <w:t xml:space="preserve">一、行业内部现有企业竞争程度</w:t>
      </w:r>
    </w:p>
    <w:p>
      <w:pPr>
        <w:spacing w:before="75" w:after="0"/>
      </w:pPr>
      <w:r>
        <w:rPr/>
        <w:t xml:space="preserve">二、潜在新进入者威胁</w:t>
      </w:r>
    </w:p>
    <w:p>
      <w:pPr>
        <w:spacing w:before="75" w:after="0"/>
      </w:pPr>
      <w:r>
        <w:rPr/>
        <w:t xml:space="preserve">三、替代材料及技术威胁</w:t>
      </w:r>
    </w:p>
    <w:p>
      <w:pPr>
        <w:spacing w:before="75" w:after="0"/>
      </w:pPr>
      <w:r>
        <w:rPr/>
        <w:t xml:space="preserve">四、上游供应商议价能力</w:t>
      </w:r>
    </w:p>
    <w:p>
      <w:pPr>
        <w:spacing w:before="75" w:after="0"/>
      </w:pPr>
      <w:r>
        <w:rPr/>
        <w:t xml:space="preserve">五、下游采购方议价能力</w:t>
      </w:r>
    </w:p>
    <w:p>
      <w:pPr>
        <w:spacing w:before="75" w:after="0"/>
      </w:pPr>
      <w:r>
        <w:rPr>
          <w:b w:val="1"/>
          <w:bCs w:val="1"/>
        </w:rPr>
        <w:t xml:space="preserve">第九章 中国磷化铟产业链重点企业竞争力分析</w:t>
      </w:r>
    </w:p>
    <w:p>
      <w:pPr>
        <w:spacing w:before="75" w:after="0"/>
      </w:pPr>
      <w:r>
        <w:rPr/>
        <w:t xml:space="preserve">第一节 北京通美晶体技术股份有限公司</w:t>
      </w:r>
    </w:p>
    <w:p>
      <w:pPr>
        <w:spacing w:before="75" w:after="0"/>
      </w:pPr>
      <w:r>
        <w:rPr/>
        <w:t xml:space="preserve">一、公司基本情况</w:t>
      </w:r>
    </w:p>
    <w:p>
      <w:pPr>
        <w:spacing w:before="75" w:after="0"/>
      </w:pPr>
      <w:r>
        <w:rPr/>
        <w:t xml:space="preserve">二、磷化铟业务经营现状分析</w:t>
      </w:r>
    </w:p>
    <w:p>
      <w:pPr>
        <w:spacing w:before="75" w:after="0"/>
      </w:pPr>
      <w:r>
        <w:rPr/>
        <w:t xml:space="preserve">三、企业未来发展战略</w:t>
      </w:r>
    </w:p>
    <w:p>
      <w:pPr>
        <w:spacing w:before="75" w:after="0"/>
      </w:pPr>
      <w:r>
        <w:rPr/>
        <w:t xml:space="preserve">第二节 云南临沧鑫圆锗业股份有限公司</w:t>
      </w:r>
    </w:p>
    <w:p>
      <w:pPr>
        <w:spacing w:before="75" w:after="0"/>
      </w:pPr>
      <w:r>
        <w:rPr/>
        <w:t xml:space="preserve">一、公司基本情况</w:t>
      </w:r>
    </w:p>
    <w:p>
      <w:pPr>
        <w:spacing w:before="75" w:after="0"/>
      </w:pPr>
      <w:r>
        <w:rPr/>
        <w:t xml:space="preserve">二、磷化铟业务经营现状分析</w:t>
      </w:r>
    </w:p>
    <w:p>
      <w:pPr>
        <w:spacing w:before="75" w:after="0"/>
      </w:pPr>
      <w:r>
        <w:rPr/>
        <w:t xml:space="preserve">三、企业未来发展战略</w:t>
      </w:r>
    </w:p>
    <w:p>
      <w:pPr>
        <w:spacing w:before="75" w:after="0"/>
      </w:pPr>
      <w:r>
        <w:rPr/>
        <w:t xml:space="preserve">第三节 山西烁科晶体技术有限公司</w:t>
      </w:r>
    </w:p>
    <w:p>
      <w:pPr>
        <w:spacing w:before="75" w:after="0"/>
      </w:pPr>
      <w:r>
        <w:rPr/>
        <w:t xml:space="preserve">一、公司基本情况</w:t>
      </w:r>
    </w:p>
    <w:p>
      <w:pPr>
        <w:spacing w:before="75" w:after="0"/>
      </w:pPr>
      <w:r>
        <w:rPr/>
        <w:t xml:space="preserve">二、磷化铟业务经营现状分析</w:t>
      </w:r>
    </w:p>
    <w:p>
      <w:pPr>
        <w:spacing w:before="75" w:after="0"/>
      </w:pPr>
      <w:r>
        <w:rPr/>
        <w:t xml:space="preserve">三、企业未来发展战略</w:t>
      </w:r>
    </w:p>
    <w:p>
      <w:pPr>
        <w:spacing w:before="75" w:after="0"/>
      </w:pPr>
      <w:r>
        <w:rPr/>
        <w:t xml:space="preserve">第四节 安徽长晶化合物半导体有限公司</w:t>
      </w:r>
    </w:p>
    <w:p>
      <w:pPr>
        <w:spacing w:before="75" w:after="0"/>
      </w:pPr>
      <w:r>
        <w:rPr/>
        <w:t xml:space="preserve">一、公司基本情况</w:t>
      </w:r>
    </w:p>
    <w:p>
      <w:pPr>
        <w:spacing w:before="75" w:after="0"/>
      </w:pPr>
      <w:r>
        <w:rPr/>
        <w:t xml:space="preserve">二、磷化铟业务经营现状分析</w:t>
      </w:r>
    </w:p>
    <w:p>
      <w:pPr>
        <w:spacing w:before="75" w:after="0"/>
      </w:pPr>
      <w:r>
        <w:rPr/>
        <w:t xml:space="preserve">三、企业未来发展战略</w:t>
      </w:r>
    </w:p>
    <w:p>
      <w:pPr>
        <w:spacing w:before="75" w:after="0"/>
      </w:pPr>
      <w:r>
        <w:rPr/>
        <w:t xml:space="preserve">第五节 三安光电股份有限公司</w:t>
      </w:r>
    </w:p>
    <w:p>
      <w:pPr>
        <w:spacing w:before="75" w:after="0"/>
      </w:pPr>
      <w:r>
        <w:rPr/>
        <w:t xml:space="preserve">一、公司基本情况</w:t>
      </w:r>
    </w:p>
    <w:p>
      <w:pPr>
        <w:spacing w:before="75" w:after="0"/>
      </w:pPr>
      <w:r>
        <w:rPr/>
        <w:t xml:space="preserve">二、磷化铟业务经营现状分析</w:t>
      </w:r>
    </w:p>
    <w:p>
      <w:pPr>
        <w:spacing w:before="75" w:after="0"/>
      </w:pPr>
      <w:r>
        <w:rPr/>
        <w:t xml:space="preserve">三、企业未来发展战略</w:t>
      </w:r>
    </w:p>
    <w:p>
      <w:pPr>
        <w:spacing w:before="75" w:after="0"/>
      </w:pPr>
      <w:r>
        <w:rPr>
          <w:b w:val="1"/>
          <w:bCs w:val="1"/>
        </w:rPr>
        <w:t xml:space="preserve">第十章 中国磷化铟行业投资分析及发展建议</w:t>
      </w:r>
    </w:p>
    <w:p>
      <w:pPr>
        <w:spacing w:before="75" w:after="0"/>
      </w:pPr>
      <w:r>
        <w:rPr/>
        <w:t xml:space="preserve">第一节 行业投资机遇分析</w:t>
      </w:r>
    </w:p>
    <w:p>
      <w:pPr>
        <w:spacing w:before="75" w:after="0"/>
      </w:pPr>
      <w:r>
        <w:rPr/>
        <w:t xml:space="preserve">第二节 行业投资风险分析</w:t>
      </w:r>
    </w:p>
    <w:p>
      <w:pPr>
        <w:spacing w:before="75" w:after="0"/>
      </w:pPr>
      <w:r>
        <w:rPr/>
        <w:t xml:space="preserve">一、技术研发风险</w:t>
      </w:r>
    </w:p>
    <w:p>
      <w:pPr>
        <w:spacing w:before="75" w:after="0"/>
      </w:pPr>
      <w:r>
        <w:rPr/>
        <w:t xml:space="preserve">二、市场需求波动风险</w:t>
      </w:r>
    </w:p>
    <w:p>
      <w:pPr>
        <w:spacing w:before="75" w:after="0"/>
      </w:pPr>
      <w:r>
        <w:rPr/>
        <w:t xml:space="preserve">三、原材料成本上涨风险</w:t>
      </w:r>
    </w:p>
    <w:p>
      <w:pPr>
        <w:spacing w:before="75" w:after="0"/>
      </w:pPr>
      <w:r>
        <w:rPr/>
        <w:t xml:space="preserve">第三节 行业整体应对策略</w:t>
      </w:r>
    </w:p>
    <w:p>
      <w:pPr>
        <w:spacing w:before="75" w:after="0"/>
      </w:pPr>
      <w:r>
        <w:rPr/>
        <w:t xml:space="preserve">一、把握国家半导体政策发展契机</w:t>
      </w:r>
    </w:p>
    <w:p>
      <w:pPr>
        <w:spacing w:before="75" w:after="0"/>
      </w:pPr>
      <w:r>
        <w:rPr/>
        <w:t xml:space="preserve">二、本土企业自主发展应对策略</w:t>
      </w:r>
    </w:p>
    <w:p>
      <w:pPr>
        <w:spacing w:before="75" w:after="0"/>
      </w:pPr>
      <w:r>
        <w:rPr>
          <w:b w:val="1"/>
          <w:bCs w:val="1"/>
        </w:rPr>
        <w:t xml:space="preserve">第十一章 2026-2031年中国磷化铟行业前景及趋势预测</w:t>
      </w:r>
    </w:p>
    <w:p>
      <w:pPr>
        <w:spacing w:before="75" w:after="0"/>
      </w:pPr>
      <w:r>
        <w:rPr/>
        <w:t xml:space="preserve">第一节 2026-2031年中国磷化铟市场规模预测分析</w:t>
      </w:r>
    </w:p>
    <w:p>
      <w:pPr>
        <w:spacing w:before="75" w:after="0"/>
      </w:pPr>
      <w:r>
        <w:rPr/>
        <w:t xml:space="preserve">第二节 2026-2031年行业核心技术发展方向</w:t>
      </w:r>
    </w:p>
    <w:p>
      <w:pPr>
        <w:spacing w:before="75" w:after="0"/>
      </w:pPr>
      <w:r>
        <w:rPr/>
        <w:t xml:space="preserve">第三节 行业整体研究结论</w:t>
      </w:r>
    </w:p>
    <w:p>
      <w:pPr>
        <w:spacing w:before="75" w:after="0"/>
      </w:pPr>
      <w:r>
        <w:rPr>
          <w:b w:val="1"/>
          <w:bCs w:val="1"/>
        </w:rPr>
        <w:t xml:space="preserve">第十二章 磷化铟材料核心技术瓶颈与国产化突破路径</w:t>
      </w:r>
    </w:p>
    <w:p>
      <w:pPr>
        <w:spacing w:before="75" w:after="0"/>
      </w:pPr>
      <w:r>
        <w:rPr/>
        <w:t xml:space="preserve">第一节 磷化铟材料制备核心技术挑战</w:t>
      </w:r>
    </w:p>
    <w:p>
      <w:pPr>
        <w:spacing w:before="75" w:after="0"/>
      </w:pPr>
      <w:r>
        <w:rPr/>
        <w:t xml:space="preserve">一、高纯度磷化铟多晶合成工艺难点</w:t>
      </w:r>
    </w:p>
    <w:p>
      <w:pPr>
        <w:spacing w:before="75" w:after="0"/>
      </w:pPr>
      <w:r>
        <w:rPr/>
        <w:t xml:space="preserve">二、大尺寸低位错单晶生长技术壁垒</w:t>
      </w:r>
    </w:p>
    <w:p>
      <w:pPr>
        <w:spacing w:before="75" w:after="0"/>
      </w:pPr>
      <w:r>
        <w:rPr/>
        <w:t xml:space="preserve">三、衬底加工、抛光及表面处理关键技术</w:t>
      </w:r>
    </w:p>
    <w:p>
      <w:pPr>
        <w:spacing w:before="75" w:after="0"/>
      </w:pPr>
      <w:r>
        <w:rPr/>
        <w:t xml:space="preserve">第二节 国内外技术差距及国产化进展</w:t>
      </w:r>
    </w:p>
    <w:p>
      <w:pPr>
        <w:spacing w:before="75" w:after="0"/>
      </w:pPr>
      <w:r>
        <w:rPr/>
        <w:t xml:space="preserve">一、国内外主流技术路线对比分析</w:t>
      </w:r>
    </w:p>
    <w:p>
      <w:pPr>
        <w:spacing w:before="75" w:after="0"/>
      </w:pPr>
      <w:r>
        <w:rPr/>
        <w:t xml:space="preserve">二、国内 6 英寸磷化铟衬底国产化突破进展</w:t>
      </w:r>
    </w:p>
    <w:p>
      <w:pPr>
        <w:spacing w:before="75" w:after="0"/>
      </w:pPr>
      <w:r>
        <w:rPr/>
        <w:t xml:space="preserve">三、核心生长设备自主化替代进程</w:t>
      </w:r>
    </w:p>
    <w:p>
      <w:pPr>
        <w:spacing w:before="75" w:after="0"/>
      </w:pPr>
      <w:r>
        <w:rPr/>
        <w:t xml:space="preserve">第三节 未来技术升级发展趋势</w:t>
      </w:r>
    </w:p>
    <w:p>
      <w:pPr>
        <w:spacing w:before="75" w:after="0"/>
      </w:pPr>
      <w:r>
        <w:rPr/>
        <w:t xml:space="preserve">一、8 英寸磷化铟衬底技术可行性研究</w:t>
      </w:r>
    </w:p>
    <w:p>
      <w:pPr>
        <w:spacing w:before="75" w:after="0"/>
      </w:pPr>
      <w:r>
        <w:rPr/>
        <w:t xml:space="preserve">二、新型单晶生长技术研发探索</w:t>
      </w:r>
    </w:p>
    <w:p>
      <w:pPr>
        <w:spacing w:before="75" w:after="0"/>
      </w:pPr>
      <w:r>
        <w:rPr/>
        <w:t xml:space="preserve">三、智能制造、良率提升及降本技术</w:t>
      </w:r>
    </w:p>
    <w:p>
      <w:pPr>
        <w:spacing w:before="75" w:after="0"/>
      </w:pPr>
      <w:r>
        <w:rPr>
          <w:b w:val="1"/>
          <w:bCs w:val="1"/>
        </w:rPr>
        <w:t xml:space="preserve">第十三章 地缘政治与供应链安全对磷化铟产业影响</w:t>
      </w:r>
    </w:p>
    <w:p>
      <w:pPr>
        <w:spacing w:before="75" w:after="0"/>
      </w:pPr>
      <w:r>
        <w:rPr/>
        <w:t xml:space="preserve">第一节 全球磷化铟供应链整体格局与风险</w:t>
      </w:r>
    </w:p>
    <w:p>
      <w:pPr>
        <w:spacing w:before="75" w:after="0"/>
      </w:pPr>
      <w:r>
        <w:rPr/>
        <w:t xml:space="preserve">一、铟、磷上游原材料全球分布与供应安全</w:t>
      </w:r>
    </w:p>
    <w:p>
      <w:pPr>
        <w:spacing w:before="75" w:after="0"/>
      </w:pPr>
      <w:r>
        <w:rPr/>
        <w:t xml:space="preserve">二、中游衬底制造日美寡头垄断格局</w:t>
      </w:r>
    </w:p>
    <w:p>
      <w:pPr>
        <w:spacing w:before="75" w:after="0"/>
      </w:pPr>
      <w:r>
        <w:rPr/>
        <w:t xml:space="preserve">三、下游应用市场区域集中度分析</w:t>
      </w:r>
    </w:p>
    <w:p>
      <w:pPr>
        <w:spacing w:before="75" w:after="0"/>
      </w:pPr>
      <w:r>
        <w:rPr/>
        <w:t xml:space="preserve">第二节 地缘政治因素对产业发展影响</w:t>
      </w:r>
    </w:p>
    <w:p>
      <w:pPr>
        <w:spacing w:before="75" w:after="0"/>
      </w:pPr>
      <w:r>
        <w:rPr/>
        <w:t xml:space="preserve">一、欧美日关键材料出口管制政策分析</w:t>
      </w:r>
    </w:p>
    <w:p>
      <w:pPr>
        <w:spacing w:before="75" w:after="0"/>
      </w:pPr>
      <w:r>
        <w:rPr/>
        <w:t xml:space="preserve">二、国际技术封锁与产业链脱钩风险</w:t>
      </w:r>
    </w:p>
    <w:p>
      <w:pPr>
        <w:spacing w:before="75" w:after="0"/>
      </w:pPr>
      <w:r>
        <w:rPr/>
        <w:t xml:space="preserve">三、各国产业扶持与贸易保护政策</w:t>
      </w:r>
    </w:p>
    <w:p>
      <w:pPr>
        <w:spacing w:before="75" w:after="0"/>
      </w:pPr>
      <w:r>
        <w:rPr/>
        <w:t xml:space="preserve">第三节 中国磷化铟产业链自主可控安全战略</w:t>
      </w:r>
    </w:p>
    <w:p>
      <w:pPr>
        <w:spacing w:before="75" w:after="0"/>
      </w:pPr>
      <w:r>
        <w:rPr/>
        <w:t xml:space="preserve">一、构建全产业链自主可控体系必要性</w:t>
      </w:r>
    </w:p>
    <w:p>
      <w:pPr>
        <w:spacing w:before="75" w:after="0"/>
      </w:pPr>
      <w:r>
        <w:rPr/>
        <w:t xml:space="preserve">二、设备、材料、工艺全环节国产替代策略</w:t>
      </w:r>
    </w:p>
    <w:p>
      <w:pPr>
        <w:spacing w:before="75" w:after="0"/>
      </w:pPr>
      <w:r>
        <w:rPr/>
        <w:t xml:space="preserve">三、国际合作与市场多元化布局建议</w:t>
      </w:r>
    </w:p>
    <w:p>
      <w:pPr>
        <w:spacing w:before="75" w:after="0"/>
      </w:pPr>
      <w:r>
        <w:rPr>
          <w:b w:val="1"/>
          <w:bCs w:val="1"/>
        </w:rPr>
        <w:t xml:space="preserve">图表目录</w:t>
      </w:r>
    </w:p>
    <w:p>
      <w:pPr>
        <w:spacing w:before="75" w:after="0"/>
      </w:pPr>
      <w:r>
        <w:rPr/>
        <w:t xml:space="preserve">图表：inp、si、gaas、sic、gan 半导体材料特性参数对比表</w:t>
      </w:r>
    </w:p>
    <w:p>
      <w:pPr>
        <w:spacing w:before="75" w:after="0"/>
      </w:pPr>
      <w:r>
        <w:rPr/>
        <w:t xml:space="preserve">图表：磷化铟材料技术及应用发展历程</w:t>
      </w:r>
    </w:p>
    <w:p>
      <w:pPr>
        <w:spacing w:before="75" w:after="0"/>
      </w:pPr>
      <w:r>
        <w:rPr/>
        <w:t xml:space="preserve">图表：磷化铟单晶生长主流技术路线对比表</w:t>
      </w:r>
    </w:p>
    <w:p>
      <w:pPr>
        <w:spacing w:before="75" w:after="0"/>
      </w:pPr>
      <w:r>
        <w:rPr/>
        <w:t xml:space="preserve">图表：2025 年全球磷化铟衬底产能区域分布图</w:t>
      </w:r>
    </w:p>
    <w:p>
      <w:pPr>
        <w:spacing w:before="75" w:after="0"/>
      </w:pPr>
      <w:r>
        <w:rPr/>
        <w:t xml:space="preserve">图表：中国磷化铟产业链各环节国产化率分析图</w:t>
      </w:r>
    </w:p>
    <w:p>
      <w:pPr>
        <w:spacing w:before="75" w:after="0"/>
      </w:pPr>
      <w:r>
        <w:rPr/>
        <w:t xml:space="preserve">图表：全球主要国家铟资源储量及产量占比图</w:t>
      </w:r>
    </w:p>
    <w:p>
      <w:pPr>
        <w:spacing w:before="75" w:after="0"/>
      </w:pPr>
      <w:r>
        <w:rPr/>
        <w:t xml:space="preserve">图表：磷化铟衬底制造成本结构拆解图</w:t>
      </w:r>
    </w:p>
    <w:p>
      <w:pPr>
        <w:spacing w:before="75" w:after="0"/>
      </w:pPr>
      <w:r>
        <w:rPr/>
        <w:t xml:space="preserve">图表：2021-2025年中国磷化铟行业产量统计</w:t>
      </w:r>
    </w:p>
    <w:p>
      <w:pPr>
        <w:spacing w:before="75" w:after="0"/>
      </w:pPr>
      <w:r>
        <w:rPr/>
        <w:t xml:space="preserve">图表：2021-2025年中国磷化铟行业供需平衡情况</w:t>
      </w:r>
    </w:p>
    <w:p>
      <w:pPr>
        <w:spacing w:before="75" w:after="0"/>
      </w:pPr>
      <w:r>
        <w:rPr/>
        <w:t xml:space="preserve">图表：2021-2025年中国磷化铟行业市场规模统计</w:t>
      </w:r>
    </w:p>
    <w:p>
      <w:pPr>
        <w:spacing w:before="75" w:after="0"/>
      </w:pPr>
      <w:r>
        <w:rPr/>
        <w:t xml:space="preserve">图表：2021-2025年中国磷化铟行业价格走势</w:t>
      </w:r>
    </w:p>
    <w:p>
      <w:pPr>
        <w:spacing w:before="75" w:after="0"/>
      </w:pPr>
      <w:r>
        <w:rPr/>
        <w:t xml:space="preserve">图表：2026-2031年全球磷化铟多晶产量统计及预测图</w:t>
      </w:r>
    </w:p>
    <w:p>
      <w:pPr>
        <w:spacing w:before="75" w:after="0"/>
      </w:pPr>
      <w:r>
        <w:rPr/>
        <w:t xml:space="preserve">图表：2026-2031年全球磷化铟衬底产量走势预测图</w:t>
      </w:r>
    </w:p>
    <w:p>
      <w:pPr>
        <w:spacing w:before="75" w:after="0"/>
      </w:pPr>
      <w:r>
        <w:rPr/>
        <w:t xml:space="preserve">图表：2026-2031年全球磷化铟多晶需求量统计及预测图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本文地址：https://www.51baogao.cn/baogao/20260616/4068367.shtml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6/406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2026-2031年磷化铟行业市场发展现状概况及未来前景分析报告</dc:title>
  <dc:description>2026-2031年磷化铟行业市场发展现状概况及未来前景分析报告</dc:description>
  <dc:subject>2026-2031年磷化铟行业市场发展现状概况及未来前景分析报告</dc:subject>
  <cp:keywords>研究报告</cp:keywords>
  <cp:category>研究报告</cp:category>
  <cp:lastModifiedBy>北京中道泰和信息咨询有限公司</cp:lastModifiedBy>
  <dcterms:created xsi:type="dcterms:W3CDTF">2026-06-16T20:59:09+08:00</dcterms:created>
  <dcterms:modified xsi:type="dcterms:W3CDTF">2026-06-16T20:59:09+08:00</dcterms:modified>
</cp:coreProperties>
</file>

<file path=docProps/custom.xml><?xml version="1.0" encoding="utf-8"?>
<Properties xmlns="http://schemas.openxmlformats.org/officeDocument/2006/custom-properties" xmlns:vt="http://schemas.openxmlformats.org/officeDocument/2006/docPropsVTypes"/>
</file>