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2026-2031年中国陶瓷材料行业全景调研与发展现状趋势预测报告</w:t>
      </w:r>
    </w:p>
    <w:p>
      <w:pPr>
        <w:spacing w:after="150"/>
      </w:pPr>
      <w:r>
        <w:rPr>
          <w:b w:val="1"/>
          <w:bCs w:val="1"/>
        </w:rPr>
        <w:t xml:space="preserve">报告简介</w:t>
      </w:r>
    </w:p>
    <w:p>
      <w:pPr>
        <w:spacing w:after="150"/>
      </w:pPr>
      <w:r>
        <w:rPr/>
        <w:t xml:space="preserve">陶瓷材料属于无机非金属固态材料，以天然矿物或人工合成无机粉体为原料，经过配比成型、高温烧结固化制成，整体分为传统民用陶瓷与工业先进陶瓷两大品类。区别于金属、高分子材料，陶瓷材料具备硬度高、耐高温、耐腐蚀、绝缘稳定、不易形变的核心特质，不依靠有机成分成型，理化性质稳定性更强。传统陶瓷主打日用、建筑基础用途，工艺成熟门槛偏低;先进陶瓷经过改性提纯，适配精密工业、电子、医疗、新能源高端场景，行业核心品质由原料纯度、烧结工艺、结构致密性三大条件决定，是民生建设与高端制造双向刚需基础材料。</w:t>
      </w:r>
    </w:p>
    <w:p>
      <w:pPr>
        <w:spacing w:after="150"/>
      </w:pPr>
      <w:r>
        <w:rPr/>
        <w:t xml:space="preserve">低端传统陶瓷入行门槛低、工艺简易，市面产能充足，同质化价格竞争较为普遍，主要服务民生基建刚需;高端先进陶瓷工艺、资质壁垒极高，头部企业掌控核心技术，市场格局集中稳定。行业采购涵盖民用零售、工程集采、工业配套、科研定制四大渠道，内贸外贸流通体系完善，行业早已告别盲目扩产内卷阶段，下游采购不再只看重成本，更加看重产品稳定性、批次一致性与合规环保性，全球供应链分工清晰，基础陶瓷本土化供给充足，高端特种材料仍存在供给短板。</w:t>
      </w:r>
    </w:p>
    <w:p>
      <w:pPr>
        <w:spacing w:after="150"/>
      </w:pPr>
      <w:r>
        <w:rPr/>
        <w:t xml:space="preserve">现阶段陶瓷材料行业进入提质合规、绿色整改发展阶段，行业短板持续补齐。早期行业粗放生产居多，小作坊烧制能耗高、污染大，成品致密度差、瑕疵率高，高低端产品工艺混用，品质标准不统一。现阶段全域收紧烧结排污、粉尘治理环保标准，淘汰高耗能老旧窑炉设备，统一传统陶瓷、先进陶瓷检测标准，细化医用、电子、工业专用陶瓷准入规范，完善原料溯源、成品质检体系，行业逐步剥离低端劣质产能，从粗放烧制量产，转向工艺标准化、生产低碳化、品质精细化良性发展。</w:t>
      </w:r>
    </w:p>
    <w:p>
      <w:pPr>
        <w:spacing w:after="150"/>
      </w:pPr>
      <w:r>
        <w:rPr/>
        <w:t xml:space="preserve">陶瓷材料不可替代性强，行业底盘扎实、长期发展向好。民生居住基建、电子智造、新能源、精密工业、康养医疗多产业同步升级，持续拉动陶瓷材料增量需求，高端先进陶瓷进口替代空间充足。行业烧制技术、改性工艺持续迭代，本土企业技术差距不断缩小，产业链自主可控能力稳步提升，叠加全球用材环保标准升级，陶瓷耐腐耐用、低碳适配优势进一步凸显。后续行业会持续整合零散中小产能，统一全域品质标准，平衡高低端产能配比，兼顾经济效益与绿色生产，稳步迈向集约化、高端化、绿色化高质量发展，行业发展确定性极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陶瓷材料行业进行了长期追踪，结合我们对陶瓷材料相关企业的调查研究，对我国陶瓷材料行业发展现状与前景、市场竞争格局与形势、赢利水平与企业发展、投资策略与风险预警、发展趋势与规划建议等进行深入研究，并重点分析了陶瓷材料行业的前景与风险。报告揭示了陶瓷材料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陶瓷材料行业基础概况</w:t>
      </w:r>
    </w:p>
    <w:p>
      <w:pPr>
        <w:spacing w:before="75" w:after="0"/>
      </w:pPr>
      <w:r>
        <w:rPr/>
        <w:t xml:space="preserve">第一节 陶瓷材料分类及界定标准</w:t>
      </w:r>
    </w:p>
    <w:p>
      <w:pPr>
        <w:spacing w:before="75" w:after="0"/>
      </w:pPr>
      <w:r>
        <w:rPr/>
        <w:t xml:space="preserve">一、传统陶瓷与先进陶瓷核心区别</w:t>
      </w:r>
    </w:p>
    <w:p>
      <w:pPr>
        <w:spacing w:before="75" w:after="0"/>
      </w:pPr>
      <w:r>
        <w:rPr/>
        <w:t xml:space="preserve">二、按化学成分划分品类(氧化物/氮化物/碳化物/硼化物)</w:t>
      </w:r>
    </w:p>
    <w:p>
      <w:pPr>
        <w:spacing w:before="75" w:after="0"/>
      </w:pPr>
      <w:r>
        <w:rPr/>
        <w:t xml:space="preserve">三、按使用功能划分品类(结构陶瓷/功能陶瓷)</w:t>
      </w:r>
    </w:p>
    <w:p>
      <w:pPr>
        <w:spacing w:before="75" w:after="0"/>
      </w:pPr>
      <w:r>
        <w:rPr/>
        <w:t xml:space="preserve">第二节 陶瓷材料核心实用性能</w:t>
      </w:r>
    </w:p>
    <w:p>
      <w:pPr>
        <w:spacing w:before="75" w:after="0"/>
      </w:pPr>
      <w:r>
        <w:rPr/>
        <w:t xml:space="preserve">一、硬度、耐磨两大机械性能特点</w:t>
      </w:r>
    </w:p>
    <w:p>
      <w:pPr>
        <w:spacing w:before="75" w:after="0"/>
      </w:pPr>
      <w:r>
        <w:rPr/>
        <w:t xml:space="preserve">二、耐高温能力与高温结构稳定性</w:t>
      </w:r>
    </w:p>
    <w:p>
      <w:pPr>
        <w:spacing w:before="75" w:after="0"/>
      </w:pPr>
      <w:r>
        <w:rPr/>
        <w:t xml:space="preserve">三、绝缘、介电等电学基础性能</w:t>
      </w:r>
    </w:p>
    <w:p>
      <w:pPr>
        <w:spacing w:before="75" w:after="0"/>
      </w:pPr>
      <w:r>
        <w:rPr/>
        <w:t xml:space="preserve">第三节 全产业链完整结构梳理</w:t>
      </w:r>
    </w:p>
    <w:p>
      <w:pPr>
        <w:spacing w:before="75" w:after="0"/>
      </w:pPr>
      <w:r>
        <w:rPr/>
        <w:t xml:space="preserve">一、上游：原矿开采、原料提纯加工环节</w:t>
      </w:r>
    </w:p>
    <w:p>
      <w:pPr>
        <w:spacing w:before="75" w:after="0"/>
      </w:pPr>
      <w:r>
        <w:rPr/>
        <w:t xml:space="preserve">二、中游：粉体加工、成型、烧结生产环节</w:t>
      </w:r>
    </w:p>
    <w:p>
      <w:pPr>
        <w:spacing w:before="75" w:after="0"/>
      </w:pPr>
      <w:r>
        <w:rPr/>
        <w:t xml:space="preserve">三、下游：全行业终端落地应用场景</w:t>
      </w:r>
    </w:p>
    <w:p>
      <w:pPr>
        <w:spacing w:before="75" w:after="0"/>
      </w:pPr>
      <w:r>
        <w:rPr>
          <w:b w:val="1"/>
          <w:bCs w:val="1"/>
        </w:rPr>
        <w:t xml:space="preserve">第二章 2023-2025全球陶瓷材料行业发展现状</w:t>
      </w:r>
    </w:p>
    <w:p>
      <w:pPr>
        <w:spacing w:before="75" w:after="0"/>
      </w:pPr>
      <w:r>
        <w:rPr/>
        <w:t xml:space="preserve">第一节 全球市场规模及区域格局</w:t>
      </w:r>
    </w:p>
    <w:p>
      <w:pPr>
        <w:spacing w:before="75" w:after="0"/>
      </w:pPr>
      <w:r>
        <w:rPr/>
        <w:t xml:space="preserve">一、全球产销规模年度变动走势</w:t>
      </w:r>
    </w:p>
    <w:p>
      <w:pPr>
        <w:spacing w:before="75" w:after="0"/>
      </w:pPr>
      <w:r>
        <w:rPr/>
        <w:t xml:space="preserve">二、各大洲市场份额分布变化</w:t>
      </w:r>
    </w:p>
    <w:p>
      <w:pPr>
        <w:spacing w:before="75" w:after="0"/>
      </w:pPr>
      <w:r>
        <w:rPr/>
        <w:t xml:space="preserve">三、中日欧美核心国家产能集中度</w:t>
      </w:r>
    </w:p>
    <w:p>
      <w:pPr>
        <w:spacing w:before="75" w:after="0"/>
      </w:pPr>
      <w:r>
        <w:rPr/>
        <w:t xml:space="preserve">第二节 全球量产工艺迭代现状</w:t>
      </w:r>
    </w:p>
    <w:p>
      <w:pPr>
        <w:spacing w:before="75" w:after="0"/>
      </w:pPr>
      <w:r>
        <w:rPr/>
        <w:t xml:space="preserve">一、高纯陶瓷粉体合成工艺升级</w:t>
      </w:r>
    </w:p>
    <w:p>
      <w:pPr>
        <w:spacing w:before="75" w:after="0"/>
      </w:pPr>
      <w:r>
        <w:rPr/>
        <w:t xml:space="preserve">二、近净尺寸低成本成型工艺普及</w:t>
      </w:r>
    </w:p>
    <w:p>
      <w:pPr>
        <w:spacing w:before="75" w:after="0"/>
      </w:pPr>
      <w:r>
        <w:rPr/>
        <w:t xml:space="preserve">三、低温节能烧结工艺商业化落地</w:t>
      </w:r>
    </w:p>
    <w:p>
      <w:pPr>
        <w:spacing w:before="75" w:after="0"/>
      </w:pPr>
      <w:r>
        <w:rPr/>
        <w:t xml:space="preserve">第三节 海外头部企业经营布局</w:t>
      </w:r>
    </w:p>
    <w:p>
      <w:pPr>
        <w:spacing w:before="75" w:after="0"/>
      </w:pPr>
      <w:r>
        <w:rPr/>
        <w:t xml:space="preserve">一、欧美日企业深耕高端高毛利赛道</w:t>
      </w:r>
    </w:p>
    <w:p>
      <w:pPr>
        <w:spacing w:before="75" w:after="0"/>
      </w:pPr>
      <w:r>
        <w:rPr/>
        <w:t xml:space="preserve">二、跨国技术合作、全球专利布局策略</w:t>
      </w:r>
    </w:p>
    <w:p>
      <w:pPr>
        <w:spacing w:before="75" w:after="0"/>
      </w:pPr>
      <w:r>
        <w:rPr/>
        <w:t xml:space="preserve">三、海外工厂本土化生产配套布局</w:t>
      </w:r>
    </w:p>
    <w:p>
      <w:pPr>
        <w:spacing w:before="75" w:after="0"/>
      </w:pPr>
      <w:r>
        <w:rPr>
          <w:b w:val="1"/>
          <w:bCs w:val="1"/>
        </w:rPr>
        <w:t xml:space="preserve">第三章 2023-2025中国陶瓷材料行业发展现状</w:t>
      </w:r>
    </w:p>
    <w:p>
      <w:pPr>
        <w:spacing w:before="75" w:after="0"/>
      </w:pPr>
      <w:r>
        <w:rPr/>
        <w:t xml:space="preserve">第一节 国内市场供需与价格走势</w:t>
      </w:r>
    </w:p>
    <w:p>
      <w:pPr>
        <w:spacing w:before="75" w:after="0"/>
      </w:pPr>
      <w:r>
        <w:rPr/>
        <w:t xml:space="preserve">一、本土产量、市场消费体量对比</w:t>
      </w:r>
    </w:p>
    <w:p>
      <w:pPr>
        <w:spacing w:before="75" w:after="0"/>
      </w:pPr>
      <w:r>
        <w:rPr/>
        <w:t xml:space="preserve">二、进出口品类、贸易流向结构变化</w:t>
      </w:r>
    </w:p>
    <w:p>
      <w:pPr>
        <w:spacing w:before="75" w:after="0"/>
      </w:pPr>
      <w:r>
        <w:rPr/>
        <w:t xml:space="preserve">三、产品价格波动、全链条成本拆解</w:t>
      </w:r>
    </w:p>
    <w:p>
      <w:pPr>
        <w:spacing w:before="75" w:after="0"/>
      </w:pPr>
      <w:r>
        <w:rPr/>
        <w:t xml:space="preserve">第二节 国产工艺与生产装备水平</w:t>
      </w:r>
    </w:p>
    <w:p>
      <w:pPr>
        <w:spacing w:before="75" w:after="0"/>
      </w:pPr>
      <w:r>
        <w:rPr/>
        <w:t xml:space="preserve">一、国产高纯粉体纯度管控能力提升</w:t>
      </w:r>
    </w:p>
    <w:p>
      <w:pPr>
        <w:spacing w:before="75" w:after="0"/>
      </w:pPr>
      <w:r>
        <w:rPr/>
        <w:t xml:space="preserve">二、热压烧结、hip等核心设备国产化进度</w:t>
      </w:r>
    </w:p>
    <w:p>
      <w:pPr>
        <w:spacing w:before="75" w:after="0"/>
      </w:pPr>
      <w:r>
        <w:rPr/>
        <w:t xml:space="preserve">三、行业检测标准、产品一致性优化情况</w:t>
      </w:r>
    </w:p>
    <w:p>
      <w:pPr>
        <w:spacing w:before="75" w:after="0"/>
      </w:pPr>
      <w:r>
        <w:rPr/>
        <w:t xml:space="preserve">第三节 国内产业集群布局特点</w:t>
      </w:r>
    </w:p>
    <w:p>
      <w:pPr>
        <w:spacing w:before="75" w:after="0"/>
      </w:pPr>
      <w:r>
        <w:rPr/>
        <w:t xml:space="preserve">一、长三角：电子陶瓷专业化产业集群</w:t>
      </w:r>
    </w:p>
    <w:p>
      <w:pPr>
        <w:spacing w:before="75" w:after="0"/>
      </w:pPr>
      <w:r>
        <w:rPr/>
        <w:t xml:space="preserve">二、珠三角：工业结构陶瓷智造基地</w:t>
      </w:r>
    </w:p>
    <w:p>
      <w:pPr>
        <w:spacing w:before="75" w:after="0"/>
      </w:pPr>
      <w:r>
        <w:rPr/>
        <w:t xml:space="preserve">三、中西部：新兴先进陶瓷产业园建设进度</w:t>
      </w:r>
    </w:p>
    <w:p>
      <w:pPr>
        <w:spacing w:before="75" w:after="0"/>
      </w:pPr>
      <w:r>
        <w:rPr>
          <w:b w:val="1"/>
          <w:bCs w:val="1"/>
        </w:rPr>
        <w:t xml:space="preserve">第四章 陶瓷材料上游原材料供应链研判</w:t>
      </w:r>
    </w:p>
    <w:p>
      <w:pPr>
        <w:spacing w:before="75" w:after="0"/>
      </w:pPr>
      <w:r>
        <w:rPr/>
        <w:t xml:space="preserve">第一节 核心主料供需市场</w:t>
      </w:r>
    </w:p>
    <w:p>
      <w:pPr>
        <w:spacing w:before="75" w:after="0"/>
      </w:pPr>
      <w:r>
        <w:rPr/>
        <w:t xml:space="preserve">一、高纯氧化铝、氧化锆矿产供给现状</w:t>
      </w:r>
    </w:p>
    <w:p>
      <w:pPr>
        <w:spacing w:before="75" w:after="0"/>
      </w:pPr>
      <w:r>
        <w:rPr/>
        <w:t xml:space="preserve">二、碳化硅、氮化硅特种原料保障能力</w:t>
      </w:r>
    </w:p>
    <w:p>
      <w:pPr>
        <w:spacing w:before="75" w:after="0"/>
      </w:pPr>
      <w:r>
        <w:rPr/>
        <w:t xml:space="preserve">三、稀土改性掺杂剂供给稳定性分析</w:t>
      </w:r>
    </w:p>
    <w:p>
      <w:pPr>
        <w:spacing w:before="75" w:after="0"/>
      </w:pPr>
      <w:r>
        <w:rPr/>
        <w:t xml:space="preserve">第二节 辅料及生产能耗成本</w:t>
      </w:r>
    </w:p>
    <w:p>
      <w:pPr>
        <w:spacing w:before="75" w:after="0"/>
      </w:pPr>
      <w:r>
        <w:rPr/>
        <w:t xml:space="preserve">一、烧结助剂、成型粘结剂市场需求</w:t>
      </w:r>
    </w:p>
    <w:p>
      <w:pPr>
        <w:spacing w:before="75" w:after="0"/>
      </w:pPr>
      <w:r>
        <w:rPr/>
        <w:t xml:space="preserve">二、电力、燃气能耗成本占生产成本比重</w:t>
      </w:r>
    </w:p>
    <w:p>
      <w:pPr>
        <w:spacing w:before="75" w:after="0"/>
      </w:pPr>
      <w:r>
        <w:rPr/>
        <w:t xml:space="preserve">三、环保耗材、治污物料采购用量增长</w:t>
      </w:r>
    </w:p>
    <w:p>
      <w:pPr>
        <w:spacing w:before="75" w:after="0"/>
      </w:pPr>
      <w:r>
        <w:rPr/>
        <w:t xml:space="preserve">第三节 上游供应链安全风险研判</w:t>
      </w:r>
    </w:p>
    <w:p>
      <w:pPr>
        <w:spacing w:before="75" w:after="0"/>
      </w:pPr>
      <w:r>
        <w:rPr/>
        <w:t xml:space="preserve">一、高端原料对外依存度及断供风险</w:t>
      </w:r>
    </w:p>
    <w:p>
      <w:pPr>
        <w:spacing w:before="75" w:after="0"/>
      </w:pPr>
      <w:r>
        <w:rPr/>
        <w:t xml:space="preserve">二、低成本替代原料研发量产可行性</w:t>
      </w:r>
    </w:p>
    <w:p>
      <w:pPr>
        <w:spacing w:before="75" w:after="0"/>
      </w:pPr>
      <w:r>
        <w:rPr/>
        <w:t xml:space="preserve">三、全链条供应链抗风险优化方案</w:t>
      </w:r>
    </w:p>
    <w:p>
      <w:pPr>
        <w:spacing w:before="75" w:after="0"/>
      </w:pPr>
      <w:r>
        <w:rPr>
          <w:b w:val="1"/>
          <w:bCs w:val="1"/>
        </w:rPr>
        <w:t xml:space="preserve">第五章 陶瓷材料下游终端应用场景拆解</w:t>
      </w:r>
    </w:p>
    <w:p>
      <w:pPr>
        <w:spacing w:before="75" w:after="0"/>
      </w:pPr>
      <w:r>
        <w:rPr/>
        <w:t xml:space="preserve">第一节 电子信息核心应用场景</w:t>
      </w:r>
    </w:p>
    <w:p>
      <w:pPr>
        <w:spacing w:before="75" w:after="0"/>
      </w:pPr>
      <w:r>
        <w:rPr/>
        <w:t xml:space="preserve">一、mlcc介质陶瓷增量需求分析</w:t>
      </w:r>
    </w:p>
    <w:p>
      <w:pPr>
        <w:spacing w:before="75" w:after="0"/>
      </w:pPr>
      <w:r>
        <w:rPr/>
        <w:t xml:space="preserve">二、半导体封装专用陶瓷基板部件</w:t>
      </w:r>
    </w:p>
    <w:p>
      <w:pPr>
        <w:spacing w:before="75" w:after="0"/>
      </w:pPr>
      <w:r>
        <w:rPr/>
        <w:t xml:space="preserve">三、5g/6g通信陶瓷滤波、天线元器件</w:t>
      </w:r>
    </w:p>
    <w:p>
      <w:pPr>
        <w:spacing w:before="75" w:after="0"/>
      </w:pPr>
      <w:r>
        <w:rPr/>
        <w:t xml:space="preserve">第二节 工业装备制造应用场景</w:t>
      </w:r>
    </w:p>
    <w:p>
      <w:pPr>
        <w:spacing w:before="75" w:after="0"/>
      </w:pPr>
      <w:r>
        <w:rPr/>
        <w:t xml:space="preserve">一、陶瓷切削刀具、设备耐磨衬板配件</w:t>
      </w:r>
    </w:p>
    <w:p>
      <w:pPr>
        <w:spacing w:before="75" w:after="0"/>
      </w:pPr>
      <w:r>
        <w:rPr/>
        <w:t xml:space="preserve">二、工业高温窑具、换热专用陶瓷构件</w:t>
      </w:r>
    </w:p>
    <w:p>
      <w:pPr>
        <w:spacing w:before="75" w:after="0"/>
      </w:pPr>
      <w:r>
        <w:rPr/>
        <w:t xml:space="preserve">三、泵阀密封、耐腐蚀陶瓷轴承组件</w:t>
      </w:r>
    </w:p>
    <w:p>
      <w:pPr>
        <w:spacing w:before="75" w:after="0"/>
      </w:pPr>
      <w:r>
        <w:rPr/>
        <w:t xml:space="preserve">第三节 新能源+医疗民生应用场景</w:t>
      </w:r>
    </w:p>
    <w:p>
      <w:pPr>
        <w:spacing w:before="75" w:after="0"/>
      </w:pPr>
      <w:r>
        <w:rPr/>
        <w:t xml:space="preserve">一、固态电池氧化物陶瓷电解质产业化进展</w:t>
      </w:r>
    </w:p>
    <w:p>
      <w:pPr>
        <w:spacing w:before="75" w:after="0"/>
      </w:pPr>
      <w:r>
        <w:rPr/>
        <w:t xml:space="preserve">二、氢燃料电池陶瓷支撑、连接配套部件</w:t>
      </w:r>
    </w:p>
    <w:p>
      <w:pPr>
        <w:spacing w:before="75" w:after="0"/>
      </w:pPr>
      <w:r>
        <w:rPr/>
        <w:t xml:space="preserve">三、医用人工关节、牙科陶瓷种植体耗材</w:t>
      </w:r>
    </w:p>
    <w:p>
      <w:pPr>
        <w:spacing w:before="75" w:after="0"/>
      </w:pPr>
      <w:r>
        <w:rPr>
          <w:b w:val="1"/>
          <w:bCs w:val="1"/>
        </w:rPr>
        <w:t xml:space="preserve">第六章 主流陶瓷细分品类市场深度分析</w:t>
      </w:r>
    </w:p>
    <w:p>
      <w:pPr>
        <w:spacing w:before="75" w:after="0"/>
      </w:pPr>
      <w:r>
        <w:rPr/>
        <w:t xml:space="preserve">第一节 氧化物陶瓷(用量最大基础品类)</w:t>
      </w:r>
    </w:p>
    <w:p>
      <w:pPr>
        <w:spacing w:before="75" w:after="0"/>
      </w:pPr>
      <w:r>
        <w:rPr/>
        <w:t xml:space="preserve">一、氧化铝陶瓷：电子、机械领域主流应用</w:t>
      </w:r>
    </w:p>
    <w:p>
      <w:pPr>
        <w:spacing w:before="75" w:after="0"/>
      </w:pPr>
      <w:r>
        <w:rPr/>
        <w:t xml:space="preserve">二、氧化锆陶瓷：医疗、装饰领域市场渗透</w:t>
      </w:r>
    </w:p>
    <w:p>
      <w:pPr>
        <w:spacing w:before="75" w:after="0"/>
      </w:pPr>
      <w:r>
        <w:rPr/>
        <w:t xml:space="preserve">三、复合氧化物功能陶瓷新品拓展</w:t>
      </w:r>
    </w:p>
    <w:p>
      <w:pPr>
        <w:spacing w:before="75" w:after="0"/>
      </w:pPr>
      <w:r>
        <w:rPr/>
        <w:t xml:space="preserve">第二节 非氧化物陶瓷(高端特种品类)</w:t>
      </w:r>
    </w:p>
    <w:p>
      <w:pPr>
        <w:spacing w:before="75" w:after="0"/>
      </w:pPr>
      <w:r>
        <w:rPr/>
        <w:t xml:space="preserve">一、碳化硅陶瓷：功率半导体、耐磨配件应用</w:t>
      </w:r>
    </w:p>
    <w:p>
      <w:pPr>
        <w:spacing w:before="75" w:after="0"/>
      </w:pPr>
      <w:r>
        <w:rPr/>
        <w:t xml:space="preserve">二、氮化硅陶瓷：高端轴承、承重结构件优势</w:t>
      </w:r>
    </w:p>
    <w:p>
      <w:pPr>
        <w:spacing w:before="75" w:after="0"/>
      </w:pPr>
      <w:r>
        <w:rPr/>
        <w:t xml:space="preserve">三、氮化铝陶瓷：高导热封装基板市场增长</w:t>
      </w:r>
    </w:p>
    <w:p>
      <w:pPr>
        <w:spacing w:before="75" w:after="0"/>
      </w:pPr>
      <w:r>
        <w:rPr/>
        <w:t xml:space="preserve">第三节 功能性电子陶瓷(高附加值品类)</w:t>
      </w:r>
    </w:p>
    <w:p>
      <w:pPr>
        <w:spacing w:before="75" w:after="0"/>
      </w:pPr>
      <w:r>
        <w:rPr/>
        <w:t xml:space="preserve">一、压电陶瓷：工业传感、工控配件需求上涨</w:t>
      </w:r>
    </w:p>
    <w:p>
      <w:pPr>
        <w:spacing w:before="75" w:after="0"/>
      </w:pPr>
      <w:r>
        <w:rPr/>
        <w:t xml:space="preserve">二、铁电介电陶瓷：通信信号调控元器件应用</w:t>
      </w:r>
    </w:p>
    <w:p>
      <w:pPr>
        <w:spacing w:before="75" w:after="0"/>
      </w:pPr>
      <w:r>
        <w:rPr/>
        <w:t xml:space="preserve">三、敏感陶瓷：气体、温湿度检测传感材料</w:t>
      </w:r>
    </w:p>
    <w:p>
      <w:pPr>
        <w:spacing w:before="75" w:after="0"/>
      </w:pPr>
      <w:r>
        <w:rPr>
          <w:b w:val="1"/>
          <w:bCs w:val="1"/>
        </w:rPr>
        <w:t xml:space="preserve">第七章 2026-2031行业工艺技术发展趋势</w:t>
      </w:r>
    </w:p>
    <w:p>
      <w:pPr>
        <w:spacing w:before="75" w:after="0"/>
      </w:pPr>
      <w:r>
        <w:rPr/>
        <w:t xml:space="preserve">第一节 陶瓷粉体制备技术迭代方向</w:t>
      </w:r>
    </w:p>
    <w:p>
      <w:pPr>
        <w:spacing w:before="75" w:after="0"/>
      </w:pPr>
      <w:r>
        <w:rPr/>
        <w:t xml:space="preserve">一、共沉淀、溶胶凝胶制备工艺优化改良</w:t>
      </w:r>
    </w:p>
    <w:p>
      <w:pPr>
        <w:spacing w:before="75" w:after="0"/>
      </w:pPr>
      <w:r>
        <w:rPr/>
        <w:t xml:space="preserve">二、喷雾造粒工艺、粉体团聚问题管控技术</w:t>
      </w:r>
    </w:p>
    <w:p>
      <w:pPr>
        <w:spacing w:before="75" w:after="0"/>
      </w:pPr>
      <w:r>
        <w:rPr/>
        <w:t xml:space="preserve">三、纳米级超细陶瓷粉体规模化量产路径</w:t>
      </w:r>
    </w:p>
    <w:p>
      <w:pPr>
        <w:spacing w:before="75" w:after="0"/>
      </w:pPr>
      <w:r>
        <w:rPr/>
        <w:t xml:space="preserve">第二节 成型与烧结核心工艺升级</w:t>
      </w:r>
    </w:p>
    <w:p>
      <w:pPr>
        <w:spacing w:before="75" w:after="0"/>
      </w:pPr>
      <w:r>
        <w:rPr/>
        <w:t xml:space="preserve">一、精密陶瓷注射成型精度提质改造</w:t>
      </w:r>
    </w:p>
    <w:p>
      <w:pPr>
        <w:spacing w:before="75" w:after="0"/>
      </w:pPr>
      <w:r>
        <w:rPr/>
        <w:t xml:space="preserve">二、放电等离子烧结提质增效技术突破</w:t>
      </w:r>
    </w:p>
    <w:p>
      <w:pPr>
        <w:spacing w:before="75" w:after="0"/>
      </w:pPr>
      <w:r>
        <w:rPr/>
        <w:t xml:space="preserve">三、微波烧结及新型快速烧结工艺产业化</w:t>
      </w:r>
    </w:p>
    <w:p>
      <w:pPr>
        <w:spacing w:before="75" w:after="0"/>
      </w:pPr>
      <w:r>
        <w:rPr/>
        <w:t xml:space="preserve">第三节 智能制造与低碳绿色生产</w:t>
      </w:r>
    </w:p>
    <w:p>
      <w:pPr>
        <w:spacing w:before="75" w:after="0"/>
      </w:pPr>
      <w:r>
        <w:rPr/>
        <w:t xml:space="preserve">一、数字孪生赋能全流程工艺智能管控</w:t>
      </w:r>
    </w:p>
    <w:p>
      <w:pPr>
        <w:spacing w:before="75" w:after="0"/>
      </w:pPr>
      <w:r>
        <w:rPr/>
        <w:t xml:space="preserve">二、生产能耗压降、低碳生产改造路径</w:t>
      </w:r>
    </w:p>
    <w:p>
      <w:pPr>
        <w:spacing w:before="75" w:after="0"/>
      </w:pPr>
      <w:r>
        <w:rPr/>
        <w:t xml:space="preserve">三、废旧陶瓷回收、资源化循环利用体系</w:t>
      </w:r>
    </w:p>
    <w:p>
      <w:pPr>
        <w:spacing w:before="75" w:after="0"/>
      </w:pPr>
      <w:r>
        <w:rPr>
          <w:b w:val="1"/>
          <w:bCs w:val="1"/>
        </w:rPr>
        <w:t xml:space="preserve">第八章 2023-2025全球行业竞争格局研判</w:t>
      </w:r>
    </w:p>
    <w:p>
      <w:pPr>
        <w:spacing w:before="75" w:after="0"/>
      </w:pPr>
      <w:r>
        <w:rPr/>
        <w:t xml:space="preserve">第一节 全球头部标杆企业业务盘点</w:t>
      </w:r>
    </w:p>
    <w:p>
      <w:pPr>
        <w:spacing w:before="75" w:after="0"/>
      </w:pPr>
      <w:r>
        <w:rPr/>
        <w:t xml:space="preserve">一、村田、京瓷：全球电子陶瓷双龙头布局</w:t>
      </w:r>
    </w:p>
    <w:p>
      <w:pPr>
        <w:spacing w:before="75" w:after="0"/>
      </w:pPr>
      <w:r>
        <w:rPr/>
        <w:t xml:space="preserve">二、科尔斯泰、圣戈班：高端工业结构陶瓷龙头</w:t>
      </w:r>
    </w:p>
    <w:p>
      <w:pPr>
        <w:spacing w:before="75" w:after="0"/>
      </w:pPr>
      <w:r>
        <w:rPr/>
        <w:t xml:space="preserve">三、德国ceramtec：医疗+工业陶瓷双线发展</w:t>
      </w:r>
    </w:p>
    <w:p>
      <w:pPr>
        <w:spacing w:before="75" w:after="0"/>
      </w:pPr>
      <w:r>
        <w:rPr/>
        <w:t xml:space="preserve">第二节 全球市场分层竞争特征</w:t>
      </w:r>
    </w:p>
    <w:p>
      <w:pPr>
        <w:spacing w:before="75" w:after="0"/>
      </w:pPr>
      <w:r>
        <w:rPr/>
        <w:t xml:space="preserve">一、高端特种陶瓷：寡头垄断格局固化</w:t>
      </w:r>
    </w:p>
    <w:p>
      <w:pPr>
        <w:spacing w:before="75" w:after="0"/>
      </w:pPr>
      <w:r>
        <w:rPr/>
        <w:t xml:space="preserve">二、中低端通用陶瓷：区域企业同质化竞争</w:t>
      </w:r>
    </w:p>
    <w:p>
      <w:pPr>
        <w:spacing w:before="75" w:after="0"/>
      </w:pPr>
      <w:r>
        <w:rPr/>
        <w:t xml:space="preserve">三、全球cr5头部市占率年度变动趋势</w:t>
      </w:r>
    </w:p>
    <w:p>
      <w:pPr>
        <w:spacing w:before="75" w:after="0"/>
      </w:pPr>
      <w:r>
        <w:rPr/>
        <w:t xml:space="preserve">第三节 行业技术与知识产权壁垒</w:t>
      </w:r>
    </w:p>
    <w:p>
      <w:pPr>
        <w:spacing w:before="75" w:after="0"/>
      </w:pPr>
      <w:r>
        <w:rPr/>
        <w:t xml:space="preserve">一、核心配方、专属工艺专利全球分布</w:t>
      </w:r>
    </w:p>
    <w:p>
      <w:pPr>
        <w:spacing w:before="75" w:after="0"/>
      </w:pPr>
      <w:r>
        <w:rPr/>
        <w:t xml:space="preserve">二、国际行业标准话语权竞争态势</w:t>
      </w:r>
    </w:p>
    <w:p>
      <w:pPr>
        <w:spacing w:before="75" w:after="0"/>
      </w:pPr>
      <w:r>
        <w:rPr/>
        <w:t xml:space="preserve">三、专用生产、检测设备专利准入壁垒</w:t>
      </w:r>
    </w:p>
    <w:p>
      <w:pPr>
        <w:spacing w:before="75" w:after="0"/>
      </w:pPr>
      <w:r>
        <w:rPr>
          <w:b w:val="1"/>
          <w:bCs w:val="1"/>
        </w:rPr>
        <w:t xml:space="preserve">第九章 2023-2025中国本土行业竞争格局</w:t>
      </w:r>
    </w:p>
    <w:p>
      <w:pPr>
        <w:spacing w:before="75" w:after="0"/>
      </w:pPr>
      <w:r>
        <w:rPr/>
        <w:t xml:space="preserve">第一节 国内企业三级梯队划分</w:t>
      </w:r>
    </w:p>
    <w:p>
      <w:pPr>
        <w:spacing w:before="75" w:after="0"/>
      </w:pPr>
      <w:r>
        <w:rPr/>
        <w:t xml:space="preserve">一、第一梯队：规模化+全技术平台龙头企业</w:t>
      </w:r>
    </w:p>
    <w:p>
      <w:pPr>
        <w:spacing w:before="75" w:after="0"/>
      </w:pPr>
      <w:r>
        <w:rPr/>
        <w:t xml:space="preserve">二、第二梯队：细分赛道专精特新小众企业</w:t>
      </w:r>
    </w:p>
    <w:p>
      <w:pPr>
        <w:spacing w:before="75" w:after="0"/>
      </w:pPr>
      <w:r>
        <w:rPr/>
        <w:t xml:space="preserve">三、第三梯队：区域性通用陶瓷中小工厂</w:t>
      </w:r>
    </w:p>
    <w:p>
      <w:pPr>
        <w:spacing w:before="75" w:after="0"/>
      </w:pPr>
      <w:r>
        <w:rPr/>
        <w:t xml:space="preserve">第二节 国产替代与本土市场份额变化</w:t>
      </w:r>
    </w:p>
    <w:p>
      <w:pPr>
        <w:spacing w:before="75" w:after="0"/>
      </w:pPr>
      <w:r>
        <w:rPr/>
        <w:t xml:space="preserve">一、国产高端陶瓷产品市场占有率提升</w:t>
      </w:r>
    </w:p>
    <w:p>
      <w:pPr>
        <w:spacing w:before="75" w:after="0"/>
      </w:pPr>
      <w:r>
        <w:rPr/>
        <w:t xml:space="preserve">二、半导体、新能源重点领域进口替代进度</w:t>
      </w:r>
    </w:p>
    <w:p>
      <w:pPr>
        <w:spacing w:before="75" w:after="0"/>
      </w:pPr>
      <w:r>
        <w:rPr/>
        <w:t xml:space="preserve">三、下游大客户认证周期、合作客户粘性特点</w:t>
      </w:r>
    </w:p>
    <w:p>
      <w:pPr>
        <w:spacing w:before="75" w:after="0"/>
      </w:pPr>
      <w:r>
        <w:rPr/>
        <w:t xml:space="preserve">第三节 行业资本运作与产业整合</w:t>
      </w:r>
    </w:p>
    <w:p>
      <w:pPr>
        <w:spacing w:before="75" w:after="0"/>
      </w:pPr>
      <w:r>
        <w:rPr/>
        <w:t xml:space="preserve">一、产业链上下游并购重组落地案例</w:t>
      </w:r>
    </w:p>
    <w:p>
      <w:pPr>
        <w:spacing w:before="75" w:after="0"/>
      </w:pPr>
      <w:r>
        <w:rPr/>
        <w:t xml:space="preserve">二、主板、专精特新板块企业融资活跃度</w:t>
      </w:r>
    </w:p>
    <w:p>
      <w:pPr>
        <w:spacing w:before="75" w:after="0"/>
      </w:pPr>
      <w:r>
        <w:rPr/>
        <w:t xml:space="preserve">三、国家级产业基金赋能产业链整合情况</w:t>
      </w:r>
    </w:p>
    <w:p>
      <w:pPr>
        <w:spacing w:before="75" w:after="0"/>
      </w:pPr>
      <w:r>
        <w:rPr>
          <w:b w:val="1"/>
          <w:bCs w:val="1"/>
        </w:rPr>
        <w:t xml:space="preserve">第十章 国内外重点企业核心竞争力对标</w:t>
      </w:r>
    </w:p>
    <w:p>
      <w:pPr>
        <w:spacing w:before="75" w:after="0"/>
      </w:pPr>
      <w:r>
        <w:rPr/>
        <w:t xml:space="preserve">第一节 国内三大标杆企业深度解析</w:t>
      </w:r>
    </w:p>
    <w:p>
      <w:pPr>
        <w:spacing w:before="75" w:after="0"/>
      </w:pPr>
      <w:r>
        <w:rPr/>
        <w:t xml:space="preserve">一、三环集团：全品类电子陶瓷平台型企业</w:t>
      </w:r>
    </w:p>
    <w:p>
      <w:pPr>
        <w:spacing w:before="75" w:after="0"/>
      </w:pPr>
      <w:r>
        <w:rPr/>
        <w:t xml:space="preserve">二、国瓷材料：mlcc粉体+催化陶瓷双主业企业</w:t>
      </w:r>
    </w:p>
    <w:p>
      <w:pPr>
        <w:spacing w:before="75" w:after="0"/>
      </w:pPr>
      <w:r>
        <w:rPr/>
        <w:t xml:space="preserve">三、火炬电子：高端mlcc+微波介质器件专精企业</w:t>
      </w:r>
    </w:p>
    <w:p>
      <w:pPr>
        <w:spacing w:before="75" w:after="0"/>
      </w:pPr>
      <w:r>
        <w:rPr/>
        <w:t xml:space="preserve">第二节 海外三大对标龙头企业解析</w:t>
      </w:r>
    </w:p>
    <w:p>
      <w:pPr>
        <w:spacing w:before="75" w:after="0"/>
      </w:pPr>
      <w:r>
        <w:rPr/>
        <w:t xml:space="preserve">一、村田murata：全球mlcc龙头技术与产能壁垒</w:t>
      </w:r>
    </w:p>
    <w:p>
      <w:pPr>
        <w:spacing w:before="75" w:after="0"/>
      </w:pPr>
      <w:r>
        <w:rPr/>
        <w:t xml:space="preserve">二、京瓷kyocera：多场景一体化陶瓷解决方案能力</w:t>
      </w:r>
    </w:p>
    <w:p>
      <w:pPr>
        <w:spacing w:before="75" w:after="0"/>
      </w:pPr>
      <w:r>
        <w:rPr/>
        <w:t xml:space="preserve">三、ceramtec：高端医用+工业陶瓷整合运营能力</w:t>
      </w:r>
    </w:p>
    <w:p>
      <w:pPr>
        <w:spacing w:before="75" w:after="0"/>
      </w:pPr>
      <w:r>
        <w:rPr/>
        <w:t xml:space="preserve">第三节 中外企业多维能力对标对比</w:t>
      </w:r>
    </w:p>
    <w:p>
      <w:pPr>
        <w:spacing w:before="75" w:after="0"/>
      </w:pPr>
      <w:r>
        <w:rPr/>
        <w:t xml:space="preserve">一、研发投入比例、专业技术人才储备差距</w:t>
      </w:r>
    </w:p>
    <w:p>
      <w:pPr>
        <w:spacing w:before="75" w:after="0"/>
      </w:pPr>
      <w:r>
        <w:rPr/>
        <w:t xml:space="preserve">二、全球化产销布局、属地化服务响应能力</w:t>
      </w:r>
    </w:p>
    <w:p>
      <w:pPr>
        <w:spacing w:before="75" w:after="0"/>
      </w:pPr>
      <w:r>
        <w:rPr/>
        <w:t xml:space="preserve">三、垂直整合能力、上下游产业生态协同水平</w:t>
      </w:r>
    </w:p>
    <w:p>
      <w:pPr>
        <w:spacing w:before="75" w:after="0"/>
      </w:pPr>
      <w:r>
        <w:rPr>
          <w:b w:val="1"/>
          <w:bCs w:val="1"/>
        </w:rPr>
        <w:t xml:space="preserve">第十一章 行业准入壁垒与常态化经营风险</w:t>
      </w:r>
    </w:p>
    <w:p>
      <w:pPr>
        <w:spacing w:before="75" w:after="0"/>
      </w:pPr>
      <w:r>
        <w:rPr/>
        <w:t xml:space="preserve">第一节 技术、资金双重准入门槛</w:t>
      </w:r>
    </w:p>
    <w:p>
      <w:pPr>
        <w:spacing w:before="75" w:after="0"/>
      </w:pPr>
      <w:r>
        <w:rPr/>
        <w:t xml:space="preserve">一、高纯粉体生产专属工艺经验壁垒</w:t>
      </w:r>
    </w:p>
    <w:p>
      <w:pPr>
        <w:spacing w:before="75" w:after="0"/>
      </w:pPr>
      <w:r>
        <w:rPr/>
        <w:t xml:space="preserve">二、高端烧结、成型设备大额固定资产投入</w:t>
      </w:r>
    </w:p>
    <w:p>
      <w:pPr>
        <w:spacing w:before="75" w:after="0"/>
      </w:pPr>
      <w:r>
        <w:rPr/>
        <w:t xml:space="preserve">三、量产工艺调试、产品试错成本偏高</w:t>
      </w:r>
    </w:p>
    <w:p>
      <w:pPr>
        <w:spacing w:before="75" w:after="0"/>
      </w:pPr>
      <w:r>
        <w:rPr/>
        <w:t xml:space="preserve">第二节 下游市场客户准入壁垒</w:t>
      </w:r>
    </w:p>
    <w:p>
      <w:pPr>
        <w:spacing w:before="75" w:after="0"/>
      </w:pPr>
      <w:r>
        <w:rPr/>
        <w:t xml:space="preserve">一、新能源、半导体下游大客户准入标准严苛</w:t>
      </w:r>
    </w:p>
    <w:p>
      <w:pPr>
        <w:spacing w:before="75" w:after="0"/>
      </w:pPr>
      <w:r>
        <w:rPr/>
        <w:t xml:space="preserve">二、批量产品稳定性长期认证周期较长</w:t>
      </w:r>
    </w:p>
    <w:p>
      <w:pPr>
        <w:spacing w:before="75" w:after="0"/>
      </w:pPr>
      <w:r>
        <w:rPr/>
        <w:t xml:space="preserve">三、高端赛道行业品牌口碑培育难度大</w:t>
      </w:r>
    </w:p>
    <w:p>
      <w:pPr>
        <w:spacing w:before="75" w:after="0"/>
      </w:pPr>
      <w:r>
        <w:rPr/>
        <w:t xml:space="preserve">第三节 供应链、政策及外部经营风险</w:t>
      </w:r>
    </w:p>
    <w:p>
      <w:pPr>
        <w:spacing w:before="75" w:after="0"/>
      </w:pPr>
      <w:r>
        <w:rPr/>
        <w:t xml:space="preserve">一、矿产原料涨价波动挤压企业利润空间</w:t>
      </w:r>
    </w:p>
    <w:p>
      <w:pPr>
        <w:spacing w:before="75" w:after="0"/>
      </w:pPr>
      <w:r>
        <w:rPr/>
        <w:t xml:space="preserve">二、环保提质升级带来合规运营成本上涨</w:t>
      </w:r>
    </w:p>
    <w:p>
      <w:pPr>
        <w:spacing w:before="75" w:after="0"/>
      </w:pPr>
      <w:r>
        <w:rPr/>
        <w:t xml:space="preserve">三、国际贸易关税、技术封锁涉外经营风险</w:t>
      </w:r>
    </w:p>
    <w:p>
      <w:pPr>
        <w:spacing w:before="75" w:after="0"/>
      </w:pPr>
      <w:r>
        <w:rPr>
          <w:b w:val="1"/>
          <w:bCs w:val="1"/>
        </w:rPr>
        <w:t xml:space="preserve">第十二章 2026-2031行业终端市场需求预测</w:t>
      </w:r>
    </w:p>
    <w:p>
      <w:pPr>
        <w:spacing w:before="75" w:after="0"/>
      </w:pPr>
      <w:r>
        <w:rPr/>
        <w:t xml:space="preserve">第一节 行业整体需求规模预判</w:t>
      </w:r>
    </w:p>
    <w:p>
      <w:pPr>
        <w:spacing w:before="75" w:after="0"/>
      </w:pPr>
      <w:r>
        <w:rPr/>
        <w:t xml:space="preserve">一、行业年均复合增速测算依据及数值</w:t>
      </w:r>
    </w:p>
    <w:p>
      <w:pPr>
        <w:spacing w:before="75" w:after="0"/>
      </w:pPr>
      <w:r>
        <w:rPr/>
        <w:t xml:space="preserve">二、各大陶瓷细分品类需求结构变动</w:t>
      </w:r>
    </w:p>
    <w:p>
      <w:pPr>
        <w:spacing w:before="75" w:after="0"/>
      </w:pPr>
      <w:r>
        <w:rPr/>
        <w:t xml:space="preserve">三、全球陶瓷消费核心区域迁移方向</w:t>
      </w:r>
    </w:p>
    <w:p>
      <w:pPr>
        <w:spacing w:before="75" w:after="0"/>
      </w:pPr>
      <w:r>
        <w:rPr/>
        <w:t xml:space="preserve">第二节 下游增量需求核心驱动因素</w:t>
      </w:r>
    </w:p>
    <w:p>
      <w:pPr>
        <w:spacing w:before="75" w:after="0"/>
      </w:pPr>
      <w:r>
        <w:rPr/>
        <w:t xml:space="preserve">一、新能源汽车拉动功率半导体陶瓷增量</w:t>
      </w:r>
    </w:p>
    <w:p>
      <w:pPr>
        <w:spacing w:before="75" w:after="0"/>
      </w:pPr>
      <w:r>
        <w:rPr/>
        <w:t xml:space="preserve">二、ai算力服务器拉动高导热陶瓷基板需求</w:t>
      </w:r>
    </w:p>
    <w:p>
      <w:pPr>
        <w:spacing w:before="75" w:after="0"/>
      </w:pPr>
      <w:r>
        <w:rPr/>
        <w:t xml:space="preserve">三、人口老龄化带动医用植入陶瓷耗材扩容</w:t>
      </w:r>
    </w:p>
    <w:p>
      <w:pPr>
        <w:spacing w:before="75" w:after="0"/>
      </w:pPr>
      <w:r>
        <w:rPr/>
        <w:t xml:space="preserve">第三节 未来五年国产替代空间量化预判</w:t>
      </w:r>
    </w:p>
    <w:p>
      <w:pPr>
        <w:spacing w:before="75" w:after="0"/>
      </w:pPr>
      <w:r>
        <w:rPr/>
        <w:t xml:space="preserve">一、高端mlcc介质陶瓷国产替代率预估</w:t>
      </w:r>
    </w:p>
    <w:p>
      <w:pPr>
        <w:spacing w:before="75" w:after="0"/>
      </w:pPr>
      <w:r>
        <w:rPr/>
        <w:t xml:space="preserve">二、半导体精密结构陶瓷国产化突破节点</w:t>
      </w:r>
    </w:p>
    <w:p>
      <w:pPr>
        <w:spacing w:before="75" w:after="0"/>
      </w:pPr>
      <w:r>
        <w:rPr/>
        <w:t xml:space="preserve">三、航空发动机热障陶瓷涂层产业化进度</w:t>
      </w:r>
    </w:p>
    <w:p>
      <w:pPr>
        <w:spacing w:before="75" w:after="0"/>
      </w:pPr>
      <w:r>
        <w:rPr>
          <w:b w:val="1"/>
          <w:bCs w:val="1"/>
        </w:rPr>
        <w:t xml:space="preserve">第十三章 2026-2031行业产能供给能力预判</w:t>
      </w:r>
    </w:p>
    <w:p>
      <w:pPr>
        <w:spacing w:before="75" w:after="0"/>
      </w:pPr>
      <w:r>
        <w:rPr/>
        <w:t xml:space="preserve">第一节 国内外产能扩张规划研判</w:t>
      </w:r>
    </w:p>
    <w:p>
      <w:pPr>
        <w:spacing w:before="75" w:after="0"/>
      </w:pPr>
      <w:r>
        <w:rPr/>
        <w:t xml:space="preserve">一、国内外头部企业中长期扩产计划汇总</w:t>
      </w:r>
    </w:p>
    <w:p>
      <w:pPr>
        <w:spacing w:before="75" w:after="0"/>
      </w:pPr>
      <w:r>
        <w:rPr/>
        <w:t xml:space="preserve">二、新建工厂主流工艺路线选型偏好</w:t>
      </w:r>
    </w:p>
    <w:p>
      <w:pPr>
        <w:spacing w:before="75" w:after="0"/>
      </w:pPr>
      <w:r>
        <w:rPr/>
        <w:t xml:space="preserve">三、细分赛道产能过剩预警及调控机制</w:t>
      </w:r>
    </w:p>
    <w:p>
      <w:pPr>
        <w:spacing w:before="75" w:after="0"/>
      </w:pPr>
      <w:r>
        <w:rPr/>
        <w:t xml:space="preserve">第二节 产品迭代与量产能力升级</w:t>
      </w:r>
    </w:p>
    <w:p>
      <w:pPr>
        <w:spacing w:before="75" w:after="0"/>
      </w:pPr>
      <w:r>
        <w:rPr/>
        <w:t xml:space="preserve">一、高可靠性特种陶瓷规模化量产能力提升</w:t>
      </w:r>
    </w:p>
    <w:p>
      <w:pPr>
        <w:spacing w:before="75" w:after="0"/>
      </w:pPr>
      <w:r>
        <w:rPr/>
        <w:t xml:space="preserve">二、多功能一体化复合陶瓷新品研发落地</w:t>
      </w:r>
    </w:p>
    <w:p>
      <w:pPr>
        <w:spacing w:before="75" w:after="0"/>
      </w:pPr>
      <w:r>
        <w:rPr/>
        <w:t xml:space="preserve">三、定制化小批量陶瓷柔性生产体系搭建</w:t>
      </w:r>
    </w:p>
    <w:p>
      <w:pPr>
        <w:spacing w:before="75" w:after="0"/>
      </w:pPr>
      <w:r>
        <w:rPr/>
        <w:t xml:space="preserve">第三节 中长期供应链优化方向</w:t>
      </w:r>
    </w:p>
    <w:p>
      <w:pPr>
        <w:spacing w:before="75" w:after="0"/>
      </w:pPr>
      <w:r>
        <w:rPr/>
        <w:t xml:space="preserve">一、上游原料就近配套本地化比例提升</w:t>
      </w:r>
    </w:p>
    <w:p>
      <w:pPr>
        <w:spacing w:before="75" w:after="0"/>
      </w:pPr>
      <w:r>
        <w:rPr/>
        <w:t xml:space="preserve">二、跨区域协同配套陶瓷制造产业网络搭建</w:t>
      </w:r>
    </w:p>
    <w:p>
      <w:pPr>
        <w:spacing w:before="75" w:after="0"/>
      </w:pPr>
      <w:r>
        <w:rPr/>
        <w:t xml:space="preserve">三、全链路数字化供应链管理体系落地</w:t>
      </w:r>
    </w:p>
    <w:p>
      <w:pPr>
        <w:spacing w:before="75" w:after="0"/>
      </w:pPr>
      <w:r>
        <w:rPr>
          <w:b w:val="1"/>
          <w:bCs w:val="1"/>
        </w:rPr>
        <w:t xml:space="preserve">第十四章 行业优质投资赛道与企业发展建议</w:t>
      </w:r>
    </w:p>
    <w:p>
      <w:pPr>
        <w:spacing w:before="75" w:after="0"/>
      </w:pPr>
      <w:r>
        <w:rPr/>
        <w:t xml:space="preserve">第一节 高价值细分投资赛道推荐</w:t>
      </w:r>
    </w:p>
    <w:p>
      <w:pPr>
        <w:spacing w:before="75" w:after="0"/>
      </w:pPr>
      <w:r>
        <w:rPr/>
        <w:t xml:space="preserve">一、半导体专用精密结构陶瓷零部件</w:t>
      </w:r>
    </w:p>
    <w:p>
      <w:pPr>
        <w:spacing w:before="75" w:after="0"/>
      </w:pPr>
      <w:r>
        <w:rPr/>
        <w:t xml:space="preserve">二、车规级高可靠半导体陶瓷封装基板</w:t>
      </w:r>
    </w:p>
    <w:p>
      <w:pPr>
        <w:spacing w:before="75" w:after="0"/>
      </w:pPr>
      <w:r>
        <w:rPr/>
        <w:t xml:space="preserve">三、大功率器件专用高导热氮化铝基板</w:t>
      </w:r>
    </w:p>
    <w:p>
      <w:pPr>
        <w:spacing w:before="75" w:after="0"/>
      </w:pPr>
      <w:r>
        <w:rPr/>
        <w:t xml:space="preserve">第二节 国内重点区域投资价值评估</w:t>
      </w:r>
    </w:p>
    <w:p>
      <w:pPr>
        <w:spacing w:before="75" w:after="0"/>
      </w:pPr>
      <w:r>
        <w:rPr/>
        <w:t xml:space="preserve">一、粤港澳大湾区：电子陶瓷配套最优集聚区</w:t>
      </w:r>
    </w:p>
    <w:p>
      <w:pPr>
        <w:spacing w:before="75" w:after="0"/>
      </w:pPr>
      <w:r>
        <w:rPr/>
        <w:t xml:space="preserve">二、长三角区域：新材料产学研创新高地</w:t>
      </w:r>
    </w:p>
    <w:p>
      <w:pPr>
        <w:spacing w:before="75" w:after="0"/>
      </w:pPr>
      <w:r>
        <w:rPr/>
        <w:t xml:space="preserve">三、成渝地区：高端装备陶瓷配套产业园</w:t>
      </w:r>
    </w:p>
    <w:p>
      <w:pPr>
        <w:spacing w:before="75" w:after="0"/>
      </w:pPr>
      <w:r>
        <w:rPr/>
        <w:t xml:space="preserve">第三节 不同类型企业差异化成长路径</w:t>
      </w:r>
    </w:p>
    <w:p>
      <w:pPr>
        <w:spacing w:before="75" w:after="0"/>
      </w:pPr>
      <w:r>
        <w:rPr/>
        <w:t xml:space="preserve">一、技术型中小企业：细分赛道单点突破策略</w:t>
      </w:r>
    </w:p>
    <w:p>
      <w:pPr>
        <w:spacing w:before="75" w:after="0"/>
      </w:pPr>
      <w:r>
        <w:rPr/>
        <w:t xml:space="preserve">二、量产加工型企业：全流程降本增效优化路径</w:t>
      </w:r>
    </w:p>
    <w:p>
      <w:pPr>
        <w:spacing w:before="75" w:after="0"/>
      </w:pPr>
      <w:r>
        <w:rPr/>
        <w:t xml:space="preserve">三、平台龙头企业：上下游产业生态布局打法</w:t>
      </w:r>
    </w:p>
    <w:p>
      <w:pPr>
        <w:spacing w:before="75" w:after="0"/>
      </w:pPr>
      <w:r>
        <w:rPr>
          <w:b w:val="1"/>
          <w:bCs w:val="1"/>
        </w:rPr>
        <w:t xml:space="preserve">第十五章 产业生态优化与长期竞争力提升路径</w:t>
      </w:r>
    </w:p>
    <w:p>
      <w:pPr>
        <w:spacing w:before="75" w:after="0"/>
      </w:pPr>
      <w:r>
        <w:rPr/>
        <w:t xml:space="preserve">第一节 全行业创新体系完善举措</w:t>
      </w:r>
    </w:p>
    <w:p>
      <w:pPr>
        <w:spacing w:before="75" w:after="0"/>
      </w:pPr>
      <w:r>
        <w:rPr/>
        <w:t xml:space="preserve">一、高校+企业+科研院所产学研深度联动机制</w:t>
      </w:r>
    </w:p>
    <w:p>
      <w:pPr>
        <w:spacing w:before="75" w:after="0"/>
      </w:pPr>
      <w:r>
        <w:rPr/>
        <w:t xml:space="preserve">二、行业共性工艺公共研发平台搭建</w:t>
      </w:r>
    </w:p>
    <w:p>
      <w:pPr>
        <w:spacing w:before="75" w:after="0"/>
      </w:pPr>
      <w:r>
        <w:rPr/>
        <w:t xml:space="preserve">三、行业检测认证、国标行标体系完善</w:t>
      </w:r>
    </w:p>
    <w:p>
      <w:pPr>
        <w:spacing w:before="75" w:after="0"/>
      </w:pPr>
      <w:r>
        <w:rPr/>
        <w:t xml:space="preserve">第二节 全产业链自主安全强化方案</w:t>
      </w:r>
    </w:p>
    <w:p>
      <w:pPr>
        <w:spacing w:before="75" w:after="0"/>
      </w:pPr>
      <w:r>
        <w:rPr/>
        <w:t xml:space="preserve">一、高端烧结、成型国产专用设备攻关研发</w:t>
      </w:r>
    </w:p>
    <w:p>
      <w:pPr>
        <w:spacing w:before="75" w:after="0"/>
      </w:pPr>
      <w:r>
        <w:rPr/>
        <w:t xml:space="preserve">二、战略刚需陶瓷原料常态化储备机制搭建</w:t>
      </w:r>
    </w:p>
    <w:p>
      <w:pPr>
        <w:spacing w:before="75" w:after="0"/>
      </w:pPr>
      <w:r>
        <w:rPr/>
        <w:t xml:space="preserve">三、国内外多元原料供应渠道布局拓展</w:t>
      </w:r>
    </w:p>
    <w:p>
      <w:pPr>
        <w:spacing w:before="75" w:after="0"/>
      </w:pPr>
      <w:r>
        <w:rPr/>
        <w:t xml:space="preserve">第三节 本土企业国际化发展策略</w:t>
      </w:r>
    </w:p>
    <w:p>
      <w:pPr>
        <w:spacing w:before="75" w:after="0"/>
      </w:pPr>
      <w:r>
        <w:rPr/>
        <w:t xml:space="preserve">一、依托一带一路开拓海外中低端增量市场</w:t>
      </w:r>
    </w:p>
    <w:p>
      <w:pPr>
        <w:spacing w:before="75" w:after="0"/>
      </w:pPr>
      <w:r>
        <w:rPr/>
        <w:t xml:space="preserve">二、海外共建研发中心，对标吸收前沿技术</w:t>
      </w:r>
    </w:p>
    <w:p>
      <w:pPr>
        <w:spacing w:before="75" w:after="0"/>
      </w:pPr>
      <w:r>
        <w:rPr/>
        <w:t xml:space="preserve">三、打造国产陶瓷品牌，提升全球行业话语权</w:t>
      </w:r>
    </w:p>
    <w:p>
      <w:pPr>
        <w:spacing w:before="75" w:after="0"/>
      </w:pPr>
      <w:r>
        <w:rPr>
          <w:b w:val="1"/>
          <w:bCs w:val="1"/>
        </w:rPr>
        <w:t xml:space="preserve">第十六章 行业总结及中长期发展展望</w:t>
      </w:r>
    </w:p>
    <w:p>
      <w:pPr>
        <w:spacing w:before="75" w:after="0"/>
      </w:pPr>
      <w:r>
        <w:rPr/>
        <w:t xml:space="preserve">第一节 当下行业整体发展阶段判定</w:t>
      </w:r>
    </w:p>
    <w:p>
      <w:pPr>
        <w:spacing w:before="75" w:after="0"/>
      </w:pPr>
      <w:r>
        <w:rPr/>
        <w:t xml:space="preserve">一、行业发展：从规模扩产转向提质增效新阶段</w:t>
      </w:r>
    </w:p>
    <w:p>
      <w:pPr>
        <w:spacing w:before="75" w:after="0"/>
      </w:pPr>
      <w:r>
        <w:rPr/>
        <w:t xml:space="preserve">二、发展重心：高端技术攻坚+基础产能稳固并行</w:t>
      </w:r>
    </w:p>
    <w:p>
      <w:pPr>
        <w:spacing w:before="75" w:after="0"/>
      </w:pPr>
      <w:r>
        <w:rPr/>
        <w:t xml:space="preserve">三、发展底色：智能化、低碳化成为核心发展主线</w:t>
      </w:r>
    </w:p>
    <w:p>
      <w:pPr>
        <w:spacing w:before="75" w:after="0"/>
      </w:pPr>
      <w:r>
        <w:rPr/>
        <w:t xml:space="preserve">第二节 2026-2031行业核心增长驱动力</w:t>
      </w:r>
    </w:p>
    <w:p>
      <w:pPr>
        <w:spacing w:before="75" w:after="0"/>
      </w:pPr>
      <w:r>
        <w:rPr/>
        <w:t xml:space="preserve">一、ai、算力、通信新一代信息技术牵引需求</w:t>
      </w:r>
    </w:p>
    <w:p>
      <w:pPr>
        <w:spacing w:before="75" w:after="0"/>
      </w:pPr>
      <w:r>
        <w:rPr/>
        <w:t xml:space="preserve">二、航空、新能源高端制造材料标准升级倒逼迭代</w:t>
      </w:r>
    </w:p>
    <w:p>
      <w:pPr>
        <w:spacing w:before="75" w:after="0"/>
      </w:pPr>
      <w:r>
        <w:rPr/>
        <w:t xml:space="preserve">三、双碳环保政策倒逼绿色陶瓷材料迭代更新</w:t>
      </w:r>
    </w:p>
    <w:p>
      <w:pPr>
        <w:spacing w:before="75" w:after="0"/>
      </w:pPr>
      <w:r>
        <w:rPr/>
        <w:t xml:space="preserve">第三节 行业长期五年发展前景预判</w:t>
      </w:r>
    </w:p>
    <w:p>
      <w:pPr>
        <w:spacing w:before="75" w:after="0"/>
      </w:pPr>
      <w:r>
        <w:rPr/>
        <w:t xml:space="preserve">一、中国企业全球陶瓷产业链价值位次稳步提升</w:t>
      </w:r>
    </w:p>
    <w:p>
      <w:pPr>
        <w:spacing w:before="75" w:after="0"/>
      </w:pPr>
      <w:r>
        <w:rPr/>
        <w:t xml:space="preserve">二、国产陶瓷行业标准逐步获得国际认可采信</w:t>
      </w:r>
    </w:p>
    <w:p>
      <w:pPr>
        <w:spacing w:before="75" w:after="0"/>
      </w:pPr>
      <w:r>
        <w:rPr/>
        <w:t xml:space="preserve">三、行业构建安全、低碳、高端一体化发展新格局</w:t>
      </w:r>
    </w:p>
    <w:p>
      <w:pPr>
        <w:spacing w:before="75" w:after="0"/>
      </w:pPr>
      <w:r>
        <w:rPr>
          <w:b w:val="1"/>
          <w:bCs w:val="1"/>
        </w:rPr>
        <w:t xml:space="preserve">图表目录</w:t>
      </w:r>
    </w:p>
    <w:p>
      <w:pPr>
        <w:spacing w:before="75" w:after="0"/>
      </w:pPr>
      <w:r>
        <w:rPr/>
        <w:t xml:space="preserve">图表：2023-2025年全球陶瓷材料产量及增速</w:t>
      </w:r>
    </w:p>
    <w:p>
      <w:pPr>
        <w:spacing w:before="75" w:after="0"/>
      </w:pPr>
      <w:r>
        <w:rPr/>
        <w:t xml:space="preserve">图表：2023-2025年全球陶瓷材料消费量区域分布</w:t>
      </w:r>
    </w:p>
    <w:p>
      <w:pPr>
        <w:spacing w:before="75" w:after="0"/>
      </w:pPr>
      <w:r>
        <w:rPr/>
        <w:t xml:space="preserve">图表：2023-2025年全球陶瓷材料市场规模按品类划分</w:t>
      </w:r>
    </w:p>
    <w:p>
      <w:pPr>
        <w:spacing w:before="75" w:after="0"/>
      </w:pPr>
      <w:r>
        <w:rPr/>
        <w:t xml:space="preserve">图表：2023-2025年全球主要国家陶瓷材料产能对比</w:t>
      </w:r>
    </w:p>
    <w:p>
      <w:pPr>
        <w:spacing w:before="75" w:after="0"/>
      </w:pPr>
      <w:r>
        <w:rPr/>
        <w:t xml:space="preserve">图表：2023-2025年全球先进陶瓷技术路线占比变化</w:t>
      </w:r>
    </w:p>
    <w:p>
      <w:pPr>
        <w:spacing w:before="75" w:after="0"/>
      </w:pPr>
      <w:r>
        <w:rPr/>
        <w:t xml:space="preserve">图表：2023-2025年国际龙头企业市场份额分布</w:t>
      </w:r>
    </w:p>
    <w:p>
      <w:pPr>
        <w:spacing w:before="75" w:after="0"/>
      </w:pPr>
      <w:r>
        <w:rPr/>
        <w:t xml:space="preserve">图表：2023-2025年中国陶瓷材料产量及表观消费量</w:t>
      </w:r>
    </w:p>
    <w:p>
      <w:pPr>
        <w:spacing w:before="75" w:after="0"/>
      </w:pPr>
      <w:r>
        <w:rPr/>
        <w:t xml:space="preserve">图表：2023-2025年中国陶瓷材料进出口量值统计</w:t>
      </w:r>
    </w:p>
    <w:p>
      <w:pPr>
        <w:spacing w:before="75" w:after="0"/>
      </w:pPr>
      <w:r>
        <w:rPr/>
        <w:t xml:space="preserve">图表：2023-2025年中国陶瓷材料平均价格走势</w:t>
      </w:r>
    </w:p>
    <w:p>
      <w:pPr>
        <w:spacing w:before="75" w:after="0"/>
      </w:pPr>
      <w:r>
        <w:rPr/>
        <w:t xml:space="preserve">图表：2023-2025年中国陶瓷材料区域产量分布</w:t>
      </w:r>
    </w:p>
    <w:p>
      <w:pPr>
        <w:spacing w:before="75" w:after="0"/>
      </w:pPr>
      <w:r>
        <w:rPr/>
        <w:t xml:space="preserve">图表：2023-2025年中国陶瓷材料下游应用结构</w:t>
      </w:r>
    </w:p>
    <w:p>
      <w:pPr>
        <w:spacing w:before="75" w:after="0"/>
      </w:pPr>
      <w:r>
        <w:rPr/>
        <w:t xml:space="preserve">图表：2023-2025年氧化铝陶瓷在中国市场占比</w:t>
      </w:r>
    </w:p>
    <w:p>
      <w:pPr>
        <w:spacing w:before="75" w:after="0"/>
      </w:pPr>
      <w:r>
        <w:rPr/>
        <w:t xml:space="preserve">图表：2023-2025年氧化锆陶瓷需求增速</w:t>
      </w:r>
    </w:p>
    <w:p>
      <w:pPr>
        <w:spacing w:before="75" w:after="0"/>
      </w:pPr>
      <w:r>
        <w:rPr/>
        <w:t xml:space="preserve">图表：2023-2025年碳化硅陶瓷在功率器件中用量</w:t>
      </w:r>
    </w:p>
    <w:p>
      <w:pPr>
        <w:spacing w:before="75" w:after="0"/>
      </w:pPr>
      <w:r>
        <w:rPr/>
        <w:t xml:space="preserve">图表：2023-2025年氮化铝陶瓷在通信领域应用比例</w:t>
      </w:r>
    </w:p>
    <w:p>
      <w:pPr>
        <w:spacing w:before="75" w:after="0"/>
      </w:pPr>
      <w:r>
        <w:rPr/>
        <w:t xml:space="preserve">图表：2023-2025年全球mlcc用陶瓷粉体市场规模</w:t>
      </w:r>
    </w:p>
    <w:p>
      <w:pPr>
        <w:spacing w:before="75" w:after="0"/>
      </w:pPr>
      <w:r>
        <w:rPr/>
        <w:t xml:space="preserve">图表：2023-2025年注射成型工艺在结构陶瓷中占比</w:t>
      </w:r>
    </w:p>
    <w:p>
      <w:pPr>
        <w:spacing w:before="75" w:after="0"/>
      </w:pPr>
      <w:r>
        <w:rPr/>
        <w:t xml:space="preserve">图表：2023-2025年高端结构陶瓷平均晶粒尺寸分布</w:t>
      </w:r>
    </w:p>
    <w:p>
      <w:pPr>
        <w:spacing w:before="75" w:after="0"/>
      </w:pPr>
      <w:r>
        <w:rPr/>
        <w:t xml:space="preserve">图表：2023-2025年高端功能陶瓷进口依赖度</w:t>
      </w:r>
    </w:p>
    <w:p>
      <w:pPr>
        <w:spacing w:before="75" w:after="0"/>
      </w:pPr>
      <w:r>
        <w:rPr/>
        <w:t xml:space="preserve">图表：2023-2025年国内主要企业研发投入占比</w:t>
      </w:r>
    </w:p>
    <w:p>
      <w:pPr>
        <w:spacing w:before="75" w:after="0"/>
      </w:pPr>
      <w:r>
        <w:rPr/>
        <w:t xml:space="preserve">图表：2023-2025年电子陶瓷市场规模</w:t>
      </w:r>
    </w:p>
    <w:p>
      <w:pPr>
        <w:spacing w:before="75" w:after="0"/>
      </w:pPr>
      <w:r>
        <w:rPr/>
        <w:t xml:space="preserve">图表：2023-2025年结构陶瓷市场规模</w:t>
      </w:r>
    </w:p>
    <w:p>
      <w:pPr>
        <w:spacing w:before="75" w:after="0"/>
      </w:pPr>
      <w:r>
        <w:rPr/>
        <w:t xml:space="preserve">图表：2023-2025年新能源领域陶瓷材料消耗量</w:t>
      </w:r>
    </w:p>
    <w:p>
      <w:pPr>
        <w:spacing w:before="75" w:after="0"/>
      </w:pPr>
      <w:r>
        <w:rPr/>
        <w:t xml:space="preserve">图表：2023-2025年医疗陶瓷市场规模</w:t>
      </w:r>
    </w:p>
    <w:p>
      <w:pPr>
        <w:spacing w:before="75" w:after="0"/>
      </w:pPr>
      <w:r>
        <w:rPr/>
        <w:t xml:space="preserve">图表：2023-2025年半导体用陶瓷部件需求</w:t>
      </w:r>
    </w:p>
    <w:p>
      <w:pPr>
        <w:spacing w:before="75" w:after="0"/>
      </w:pPr>
      <w:r>
        <w:rPr/>
        <w:t xml:space="preserve">图表：2026-2031年全球陶瓷材料需求预测</w:t>
      </w:r>
    </w:p>
    <w:p>
      <w:pPr>
        <w:spacing w:before="75" w:after="0"/>
      </w:pPr>
      <w:r>
        <w:rPr/>
        <w:t xml:space="preserve">图表：2026-2031年中国陶瓷材料需求预测</w:t>
      </w:r>
    </w:p>
    <w:p>
      <w:pPr>
        <w:spacing w:before="75" w:after="0"/>
      </w:pPr>
      <w:r>
        <w:rPr/>
        <w:t xml:space="preserve">图表：2026-2031年电子陶瓷需求预测</w:t>
      </w:r>
    </w:p>
    <w:p>
      <w:pPr>
        <w:spacing w:before="75" w:after="0"/>
      </w:pPr>
      <w:r>
        <w:rPr/>
        <w:t xml:space="preserve">图表：2026-2031年结构陶瓷需求预测</w:t>
      </w:r>
    </w:p>
    <w:p>
      <w:pPr>
        <w:spacing w:before="75" w:after="0"/>
      </w:pPr>
      <w:r>
        <w:rPr/>
        <w:t xml:space="preserve">图表：2026-2031年氧化铝陶瓷需求占比预测</w:t>
      </w:r>
    </w:p>
    <w:p>
      <w:pPr>
        <w:spacing w:before="75" w:after="0"/>
      </w:pPr>
      <w:r>
        <w:rPr/>
        <w:t xml:space="preserve">图表：2026-2031年氧化锆陶瓷需求占比预测</w:t>
      </w:r>
    </w:p>
    <w:p>
      <w:pPr>
        <w:spacing w:before="75" w:after="0"/>
      </w:pPr>
      <w:r>
        <w:rPr/>
        <w:t xml:space="preserve">图表：2026-2031年碳化硅陶瓷需求占比预测</w:t>
      </w:r>
    </w:p>
    <w:p>
      <w:pPr>
        <w:spacing w:before="75" w:after="0"/>
      </w:pPr>
      <w:r>
        <w:rPr/>
        <w:t xml:space="preserve">图表：2026-2031年高端陶瓷进口替代率预测</w:t>
      </w:r>
    </w:p>
    <w:p>
      <w:pPr>
        <w:spacing w:before="75" w:after="0"/>
      </w:pPr>
      <w:r>
        <w:rPr/>
        <w:t xml:space="preserve">图表：2026-2031年陶瓷材料价格趋势预测</w:t>
      </w:r>
    </w:p>
    <w:p>
      <w:pPr>
        <w:spacing w:before="75" w:after="0"/>
      </w:pPr>
      <w:r>
        <w:rPr/>
        <w:t xml:space="preserve">图表：2026-2031年行业平均毛利率预测</w:t>
      </w:r>
    </w:p>
    <w:p>
      <w:pPr>
        <w:spacing w:before="75" w:after="0"/>
      </w:pPr>
      <w:r>
        <w:rPr/>
        <w:t xml:space="preserve">图表：2026-2031年主要企业产能规划汇总</w:t>
      </w:r>
    </w:p>
    <w:p>
      <w:pPr>
        <w:spacing w:before="75" w:after="0"/>
      </w:pPr>
      <w:r>
        <w:rPr/>
        <w:t xml:space="preserve">图表：2026-2031年纳米陶瓷粉体产能预测</w:t>
      </w:r>
    </w:p>
    <w:p>
      <w:pPr>
        <w:spacing w:before="75" w:after="0"/>
      </w:pPr>
      <w:r>
        <w:rPr/>
        <w:t xml:space="preserve">图表：2026-2031年陶瓷材料能耗强度下降趋势</w:t>
      </w:r>
    </w:p>
    <w:p>
      <w:pPr>
        <w:spacing w:before="75" w:after="0"/>
      </w:pPr>
      <w:r>
        <w:rPr/>
        <w:t xml:space="preserve">图表：2026-2031年废陶瓷回收利用率预测</w:t>
      </w:r>
    </w:p>
    <w:p>
      <w:pPr>
        <w:spacing w:before="75" w:after="0"/>
      </w:pPr>
      <w:r>
        <w:rPr/>
        <w:t xml:space="preserve">图表：2026-2031年粤港澳大湾区陶瓷产业集群规模</w:t>
      </w:r>
    </w:p>
    <w:p>
      <w:pPr>
        <w:spacing w:before="75" w:after="0"/>
      </w:pPr>
      <w:r>
        <w:rPr/>
        <w:t xml:space="preserve">图表：2026-2031年长三角新增高端陶瓷产能占比</w:t>
      </w:r>
    </w:p>
    <w:p>
      <w:pPr>
        <w:spacing w:before="75" w:after="0"/>
      </w:pPr>
      <w:r>
        <w:rPr/>
        <w:t xml:space="preserve">图表：2026-2031年全球陶瓷材料cr5集中度预测</w:t>
      </w:r>
    </w:p>
    <w:p>
      <w:pPr>
        <w:spacing w:before="75" w:after="0"/>
      </w:pPr>
      <w:r>
        <w:rPr/>
        <w:t xml:space="preserve">图表：2026-2031年中国高端功能陶瓷市场集中度</w:t>
      </w:r>
    </w:p>
    <w:p>
      <w:pPr>
        <w:spacing w:before="75" w:after="0"/>
      </w:pPr>
      <w:r>
        <w:rPr/>
        <w:t xml:space="preserve">图表：2026-2031年陶瓷烧结设备国产化率预测</w:t>
      </w:r>
    </w:p>
    <w:p>
      <w:pPr>
        <w:spacing w:before="75" w:after="0"/>
      </w:pPr>
      <w:r>
        <w:rPr/>
        <w:t xml:space="preserve">图表：2026-2031年陶瓷材料专利申请趋势</w:t>
      </w:r>
    </w:p>
    <w:p>
      <w:pPr>
        <w:spacing w:before="75" w:after="0"/>
      </w:pPr>
      <w:r>
        <w:rPr/>
        <w:t xml:space="preserve">图表：2026-2031年半导体用精密陶瓷市场规模预测</w:t>
      </w:r>
    </w:p>
    <w:p>
      <w:pPr>
        <w:spacing w:before="75" w:after="0"/>
      </w:pPr>
      <w:r>
        <w:rPr/>
        <w:t xml:space="preserve">图表：2026-2031年细分赛道投资回报率比较</w:t>
      </w:r>
    </w:p>
    <w:p>
      <w:pPr>
        <w:spacing w:before="75" w:after="0"/>
      </w:pPr>
      <w:r>
        <w:rPr/>
        <w:t xml:space="preserve">图表：2026-2031年陶瓷材料出口潜力区域排名</w:t>
      </w:r>
    </w:p>
    <w:p>
      <w:pPr>
        <w:spacing w:before="75" w:after="0"/>
      </w:pPr>
      <w:r>
        <w:rPr/>
        <w:t xml:space="preserve">图表：2026-2031年行业碳排放强度控制目标</w:t>
      </w:r>
    </w:p>
    <w:p>
      <w:pPr>
        <w:spacing w:before="75" w:after="0"/>
      </w:pPr>
      <w:r>
        <w:rPr/>
        <w:t xml:space="preserve">图表：2026-2031年陶瓷材料标准体系完善路径</w:t>
      </w:r>
    </w:p>
    <w:p>
      <w:pPr>
        <w:spacing w:before="75" w:after="0"/>
      </w:pPr>
      <w:r>
        <w:rPr/>
        <w:t xml:space="preserve">图表：2026-2031年全球供应链安全风险指数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本文地址：https://www.51baogao.cn/baogao/20260617/4068389.shtml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7/406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2026-2031年中国陶瓷材料行业全景调研与发展现状趋势预测报告</dc:title>
  <dc:description>2026-2031年中国陶瓷材料行业全景调研与发展现状趋势预测报告</dc:description>
  <dc:subject>2026-2031年中国陶瓷材料行业全景调研与发展现状趋势预测报告</dc:subject>
  <cp:keywords>研究报告</cp:keywords>
  <cp:category>研究报告</cp:category>
  <cp:lastModifiedBy>北京中道泰和信息咨询有限公司</cp:lastModifiedBy>
  <dcterms:created xsi:type="dcterms:W3CDTF">2026-06-17T21:06:09+08:00</dcterms:created>
  <dcterms:modified xsi:type="dcterms:W3CDTF">2026-06-17T21:06:09+08:00</dcterms:modified>
</cp:coreProperties>
</file>

<file path=docProps/custom.xml><?xml version="1.0" encoding="utf-8"?>
<Properties xmlns="http://schemas.openxmlformats.org/officeDocument/2006/custom-properties" xmlns:vt="http://schemas.openxmlformats.org/officeDocument/2006/docPropsVTypes"/>
</file>