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2026-2031年中国3D打印行业深度调研与发展战略规划报告</w:t>
      </w:r>
    </w:p>
    <w:p>
      <w:pPr>
        <w:spacing w:after="150"/>
      </w:pPr>
      <w:r>
        <w:rPr>
          <w:b w:val="1"/>
          <w:bCs w:val="1"/>
        </w:rPr>
        <w:t xml:space="preserve">报告简介</w:t>
      </w:r>
    </w:p>
    <w:p>
      <w:pPr>
        <w:spacing w:after="150"/>
      </w:pPr>
      <w:r>
        <w:rPr/>
        <w:t xml:space="preserve">打印设备产业是依托光电成像、精密传动、数字信号处理技术，将数字化信息转化为实体图文、标识乃至三维实物的电子装备产业，按照技术路径与应用场景分为二维平面打印与三维增材打印两大体系，细分涵盖激光、喷墨、针式、热敏、热转印、UV工业打印、3D打印等整机设备，配套专用耗材、驱动软件、智能文印管理系统形成完整产业生态。上游产业链包含打印喷头、感光鼓、主控芯片、精密电机、特种墨水、金属粉末等核心软硬件物料;中游覆盖整机研发组装、性能调校、无菌封装与系统集成;下游全面覆盖党政信创办公、居家学习、商超物流标签、餐饮后厨、包装印刷、智能制造、医疗文创等多元场景，是数字化办公、柔性制造、商品溯源体系不可或缺的基础硬件赛道。行业具备核心成像部件技术壁垒高、场景定制化差异显著、绿色安全监管持续收紧、国内制造集群高度集中的特征，企业核心零部件自研能力、全场景解决方案落地水平、海内外渠道布局广度，直接决定其在各细分赛道的长期竞争优势。</w:t>
      </w:r>
    </w:p>
    <w:p>
      <w:pPr>
        <w:spacing w:after="150"/>
      </w:pPr>
      <w:r>
        <w:rPr/>
        <w:t xml:space="preserve">当前国内打印设备行业已走出单纯硬件增量扩张阶段，迈入信创国产化加速、智能化云打印普及、特种工业打印放量、内外资分层竞争的高质量调整周期。海外品牌依托长期成像技术积淀、成熟整机生态与全球服务网络，持续占据高端商用激光、工业大幅面打印核心市场;国内厂商依托完整电子制造配套，在热敏标签、家用喷墨、消费级3D打印赛道形成全球主导产能，同步推进激光打印头、国产主控芯片攻关，持续向政企高端信创打印设备、工业特种打印领域渗透突破。国内需求结构分层清晰，党政机关、大型企业侧重安全可控国产化打印设备，中小商户、餐饮物流拉动热敏小票、溯源标签设备需求，制造业升级带动工业UV、金属3D打印增量;供给端行业分化明显，高端核心零部件供给存在外部约束，低端通用打印设备赛道同质化价格竞争突出，叠加上游电子元器件周期波动、各行业设备准入标准升级、跨境贸易政策调整，行业市场格局持续动态重构，竞争逻辑从单一硬件产能比拼，转向核心部件自研、软硬件一体化、全生命周期耗材服务、场景定制化方案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行业研究单位等公布和提供的大量资料。报告对我国3D打印行业的供需状况、发展现状、子行业发展变化等进行了分析，重点分析了国内外3D打印行业的发展现状、如何面对行业的发展挑战、行业的发展建议、行业竞争力，以及行业的投资分析和趋势预测等等。报告还综合了3D打印行业的整体发展动态，对行业在产品方面提供了参考建议和具体解决办法。报告对于3D打印产品生产企业、经销商、行业管理部门以及拟进入该行业的投资者具有重要的参考价值，对于研究我国3D打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3d打印行业基础界定与研究说明</w:t>
      </w:r>
    </w:p>
    <w:p>
      <w:pPr>
        <w:spacing w:before="75" w:after="0"/>
      </w:pPr>
      <w:r>
        <w:rPr/>
        <w:t xml:space="preserve">第一节 行业核心定义与概念辨析</w:t>
      </w:r>
    </w:p>
    <w:p>
      <w:pPr>
        <w:spacing w:before="75" w:after="0"/>
      </w:pPr>
      <w:r>
        <w:rPr/>
        <w:t xml:space="preserve">一、3d打印(增材制造)标准定义</w:t>
      </w:r>
    </w:p>
    <w:p>
      <w:pPr>
        <w:spacing w:before="75" w:after="0"/>
      </w:pPr>
      <w:r>
        <w:rPr/>
        <w:t xml:space="preserve">二、增材制造与传统减材/等材制造差异对比</w:t>
      </w:r>
    </w:p>
    <w:p>
      <w:pPr>
        <w:spacing w:before="75" w:after="0"/>
      </w:pPr>
      <w:r>
        <w:rPr/>
        <w:t xml:space="preserve">三、行业国民经济分类归属界定</w:t>
      </w:r>
    </w:p>
    <w:p>
      <w:pPr>
        <w:spacing w:before="75" w:after="0"/>
      </w:pPr>
      <w:r>
        <w:rPr/>
        <w:t xml:space="preserve">第二节 行业分类体系划分标准</w:t>
      </w:r>
    </w:p>
    <w:p>
      <w:pPr>
        <w:spacing w:before="75" w:after="0"/>
      </w:pPr>
      <w:r>
        <w:rPr/>
        <w:t xml:space="preserve">一、按打印成型工艺技术分类</w:t>
      </w:r>
    </w:p>
    <w:p>
      <w:pPr>
        <w:spacing w:before="75" w:after="0"/>
      </w:pPr>
      <w:r>
        <w:rPr/>
        <w:t xml:space="preserve">二、按打印原材料品类分类</w:t>
      </w:r>
    </w:p>
    <w:p>
      <w:pPr>
        <w:spacing w:before="75" w:after="0"/>
      </w:pPr>
      <w:r>
        <w:rPr/>
        <w:t xml:space="preserve">三、按产品终端应用场景分类</w:t>
      </w:r>
    </w:p>
    <w:p>
      <w:pPr>
        <w:spacing w:before="75" w:after="0"/>
      </w:pPr>
      <w:r>
        <w:rPr/>
        <w:t xml:space="preserve">第三节 报告研究边界、数据来源与测算口径</w:t>
      </w:r>
    </w:p>
    <w:p>
      <w:pPr>
        <w:spacing w:before="75" w:after="0"/>
      </w:pPr>
      <w:r>
        <w:rPr/>
        <w:t xml:space="preserve">一、研究时间与空间范围界定</w:t>
      </w:r>
    </w:p>
    <w:p>
      <w:pPr>
        <w:spacing w:before="75" w:after="0"/>
      </w:pPr>
      <w:r>
        <w:rPr/>
        <w:t xml:space="preserve">二、行业统计数据采集渠道说明</w:t>
      </w:r>
    </w:p>
    <w:p>
      <w:pPr>
        <w:spacing w:before="75" w:after="0"/>
      </w:pPr>
      <w:r>
        <w:rPr/>
        <w:t xml:space="preserve">三、市场规模测算模型与指标规范</w:t>
      </w:r>
    </w:p>
    <w:p>
      <w:pPr>
        <w:spacing w:before="75" w:after="0"/>
      </w:pPr>
      <w:r>
        <w:rPr>
          <w:b w:val="1"/>
          <w:bCs w:val="1"/>
        </w:rPr>
        <w:t xml:space="preserve">第二章 2023-2025年全球3d打印产业发展全景数据分析</w:t>
      </w:r>
    </w:p>
    <w:p>
      <w:pPr>
        <w:spacing w:before="75" w:after="0"/>
      </w:pPr>
      <w:r>
        <w:rPr/>
        <w:t xml:space="preserve">第一节 全球产业发展历程与技术迭代脉络</w:t>
      </w:r>
    </w:p>
    <w:p>
      <w:pPr>
        <w:spacing w:before="75" w:after="0"/>
      </w:pPr>
      <w:r>
        <w:rPr/>
        <w:t xml:space="preserve">一、行业萌芽探索阶段发展特征</w:t>
      </w:r>
    </w:p>
    <w:p>
      <w:pPr>
        <w:spacing w:before="75" w:after="0"/>
      </w:pPr>
      <w:r>
        <w:rPr/>
        <w:t xml:space="preserve">二、商业化落地扩张阶段运行特点</w:t>
      </w:r>
    </w:p>
    <w:p>
      <w:pPr>
        <w:spacing w:before="75" w:after="0"/>
      </w:pPr>
      <w:r>
        <w:rPr/>
        <w:t xml:space="preserve">三、规模化工业化应用阶段发展现状</w:t>
      </w:r>
    </w:p>
    <w:p>
      <w:pPr>
        <w:spacing w:before="75" w:after="0"/>
      </w:pPr>
      <w:r>
        <w:rPr/>
        <w:t xml:space="preserve">第二节 全球市场规模、增速与空间分布数据</w:t>
      </w:r>
    </w:p>
    <w:p>
      <w:pPr>
        <w:spacing w:before="75" w:after="0"/>
      </w:pPr>
      <w:r>
        <w:rPr/>
        <w:t xml:space="preserve">一、2023-2025年全球整体市场营收规模测算</w:t>
      </w:r>
    </w:p>
    <w:p>
      <w:pPr>
        <w:spacing w:before="75" w:after="0"/>
      </w:pPr>
      <w:r>
        <w:rPr/>
        <w:t xml:space="preserve">二、全球分区域市场体量与年均增速对比</w:t>
      </w:r>
    </w:p>
    <w:p>
      <w:pPr>
        <w:spacing w:before="75" w:after="0"/>
      </w:pPr>
      <w:r>
        <w:rPr/>
        <w:t xml:space="preserve">三、全球市场供需总量平衡数据分析</w:t>
      </w:r>
    </w:p>
    <w:p>
      <w:pPr>
        <w:spacing w:before="75" w:after="0"/>
      </w:pPr>
      <w:r>
        <w:rPr/>
        <w:t xml:space="preserve">第三节 全球主要区域产业发展对比</w:t>
      </w:r>
    </w:p>
    <w:p>
      <w:pPr>
        <w:spacing w:before="75" w:after="0"/>
      </w:pPr>
      <w:r>
        <w:rPr/>
        <w:t xml:space="preserve">一、北美地区3d打印产业发展现状</w:t>
      </w:r>
    </w:p>
    <w:p>
      <w:pPr>
        <w:spacing w:before="75" w:after="0"/>
      </w:pPr>
      <w:r>
        <w:rPr/>
        <w:t xml:space="preserve">二、欧洲地区3d打印产业布局特征</w:t>
      </w:r>
    </w:p>
    <w:p>
      <w:pPr>
        <w:spacing w:before="75" w:after="0"/>
      </w:pPr>
      <w:r>
        <w:rPr/>
        <w:t xml:space="preserve">三、亚太其他地区产业成长核心特征</w:t>
      </w:r>
    </w:p>
    <w:p>
      <w:pPr>
        <w:spacing w:before="75" w:after="0"/>
      </w:pPr>
      <w:r>
        <w:rPr>
          <w:b w:val="1"/>
          <w:bCs w:val="1"/>
        </w:rPr>
        <w:t xml:space="preserve">第三章 中国3d打印行业外部发展环境综合分析</w:t>
      </w:r>
    </w:p>
    <w:p>
      <w:pPr>
        <w:spacing w:before="75" w:after="0"/>
      </w:pPr>
      <w:r>
        <w:rPr/>
        <w:t xml:space="preserve">第一节 宏观经济环境对行业影响研判</w:t>
      </w:r>
    </w:p>
    <w:p>
      <w:pPr>
        <w:spacing w:before="75" w:after="0"/>
      </w:pPr>
      <w:r>
        <w:rPr/>
        <w:t xml:space="preserve">一、制造业转型升级宏观基本面支撑</w:t>
      </w:r>
    </w:p>
    <w:p>
      <w:pPr>
        <w:spacing w:before="75" w:after="0"/>
      </w:pPr>
      <w:r>
        <w:rPr/>
        <w:t xml:space="preserve">二、固定资产投资结构变化传导效应</w:t>
      </w:r>
    </w:p>
    <w:p>
      <w:pPr>
        <w:spacing w:before="75" w:after="0"/>
      </w:pPr>
      <w:r>
        <w:rPr/>
        <w:t xml:space="preserve">三、居民与工业消费需求结构演变影响</w:t>
      </w:r>
    </w:p>
    <w:p>
      <w:pPr>
        <w:spacing w:before="75" w:after="0"/>
      </w:pPr>
      <w:r>
        <w:rPr/>
        <w:t xml:space="preserve">第二节 产业技术环境发展现状</w:t>
      </w:r>
    </w:p>
    <w:p>
      <w:pPr>
        <w:spacing w:before="75" w:after="0"/>
      </w:pPr>
      <w:r>
        <w:rPr/>
        <w:t xml:space="preserve">一、全球3d打印核心专利分布格局</w:t>
      </w:r>
    </w:p>
    <w:p>
      <w:pPr>
        <w:spacing w:before="75" w:after="0"/>
      </w:pPr>
      <w:r>
        <w:rPr/>
        <w:t xml:space="preserve">二、国内产学研技术研发投入规模数据</w:t>
      </w:r>
    </w:p>
    <w:p>
      <w:pPr>
        <w:spacing w:before="75" w:after="0"/>
      </w:pPr>
      <w:r>
        <w:rPr/>
        <w:t xml:space="preserve">三、跨领域融合技术创新发展路径</w:t>
      </w:r>
    </w:p>
    <w:p>
      <w:pPr>
        <w:spacing w:before="75" w:after="0"/>
      </w:pPr>
      <w:r>
        <w:rPr/>
        <w:t xml:space="preserve">第三节 社会与产业配套环境分析</w:t>
      </w:r>
    </w:p>
    <w:p>
      <w:pPr>
        <w:spacing w:before="75" w:after="0"/>
      </w:pPr>
      <w:r>
        <w:rPr/>
        <w:t xml:space="preserve">一、高端制造产业配套体系完善程度</w:t>
      </w:r>
    </w:p>
    <w:p>
      <w:pPr>
        <w:spacing w:before="75" w:after="0"/>
      </w:pPr>
      <w:r>
        <w:rPr/>
        <w:t xml:space="preserve">二、数字化工业人才供给基础现状</w:t>
      </w:r>
    </w:p>
    <w:p>
      <w:pPr>
        <w:spacing w:before="75" w:after="0"/>
      </w:pPr>
      <w:r>
        <w:rPr/>
        <w:t xml:space="preserve">三、绿色低碳制造转型带来发展空间</w:t>
      </w:r>
    </w:p>
    <w:p>
      <w:pPr>
        <w:spacing w:before="75" w:after="0"/>
      </w:pPr>
      <w:r>
        <w:rPr>
          <w:b w:val="1"/>
          <w:bCs w:val="1"/>
        </w:rPr>
        <w:t xml:space="preserve">第四章 中国3d打印全产业链结构深度拆解</w:t>
      </w:r>
    </w:p>
    <w:p>
      <w:pPr>
        <w:spacing w:before="75" w:after="0"/>
      </w:pPr>
      <w:r>
        <w:rPr/>
        <w:t xml:space="preserve">第一节 产业链上游核心配套环节分析</w:t>
      </w:r>
    </w:p>
    <w:p>
      <w:pPr>
        <w:spacing w:before="75" w:after="0"/>
      </w:pPr>
      <w:r>
        <w:rPr/>
        <w:t xml:space="preserve">一、3d打印专用原材料供给体系</w:t>
      </w:r>
    </w:p>
    <w:p>
      <w:pPr>
        <w:spacing w:before="75" w:after="0"/>
      </w:pPr>
      <w:r>
        <w:rPr/>
        <w:t xml:space="preserve">二、打印设备核心零部件配套产业</w:t>
      </w:r>
    </w:p>
    <w:p>
      <w:pPr>
        <w:spacing w:before="75" w:after="0"/>
      </w:pPr>
      <w:r>
        <w:rPr/>
        <w:t xml:space="preserve">三、三维建模、扫描等软件配套行业</w:t>
      </w:r>
    </w:p>
    <w:p>
      <w:pPr>
        <w:spacing w:before="75" w:after="0"/>
      </w:pPr>
      <w:r>
        <w:rPr/>
        <w:t xml:space="preserve">第二节 产业链中游核心制造与服务环节</w:t>
      </w:r>
    </w:p>
    <w:p>
      <w:pPr>
        <w:spacing w:before="75" w:after="0"/>
      </w:pPr>
      <w:r>
        <w:rPr/>
        <w:t xml:space="preserve">一、工业级3d打印设备制造板块</w:t>
      </w:r>
    </w:p>
    <w:p>
      <w:pPr>
        <w:spacing w:before="75" w:after="0"/>
      </w:pPr>
      <w:r>
        <w:rPr/>
        <w:t xml:space="preserve">二、消费级桌面打印设备生产板块</w:t>
      </w:r>
    </w:p>
    <w:p>
      <w:pPr>
        <w:spacing w:before="75" w:after="0"/>
      </w:pPr>
      <w:r>
        <w:rPr/>
        <w:t xml:space="preserve">三、定制化3d打印加工服务板块</w:t>
      </w:r>
    </w:p>
    <w:p>
      <w:pPr>
        <w:spacing w:before="75" w:after="0"/>
      </w:pPr>
      <w:r>
        <w:rPr/>
        <w:t xml:space="preserve">第三节 产业链下游终端应用需求环节</w:t>
      </w:r>
    </w:p>
    <w:p>
      <w:pPr>
        <w:spacing w:before="75" w:after="0"/>
      </w:pPr>
      <w:r>
        <w:rPr/>
        <w:t xml:space="preserve">一、高端装备制造领域需求结构</w:t>
      </w:r>
    </w:p>
    <w:p>
      <w:pPr>
        <w:spacing w:before="75" w:after="0"/>
      </w:pPr>
      <w:r>
        <w:rPr/>
        <w:t xml:space="preserve">二、民生消费与医疗齿科需求板块</w:t>
      </w:r>
    </w:p>
    <w:p>
      <w:pPr>
        <w:spacing w:before="75" w:after="0"/>
      </w:pPr>
      <w:r>
        <w:rPr/>
        <w:t xml:space="preserve">三、文创、教育、基建等通用应用领域</w:t>
      </w:r>
    </w:p>
    <w:p>
      <w:pPr>
        <w:spacing w:before="75" w:after="0"/>
      </w:pPr>
      <w:r>
        <w:rPr>
          <w:b w:val="1"/>
          <w:bCs w:val="1"/>
        </w:rPr>
        <w:t xml:space="preserve">第五章 2023-2025年中国3d打印行业市场供需量化分析</w:t>
      </w:r>
    </w:p>
    <w:p>
      <w:pPr>
        <w:spacing w:before="75" w:after="0"/>
      </w:pPr>
      <w:r>
        <w:rPr/>
        <w:t xml:space="preserve">第一节 行业供给端产能、产量数据分析</w:t>
      </w:r>
    </w:p>
    <w:p>
      <w:pPr>
        <w:spacing w:before="75" w:after="0"/>
      </w:pPr>
      <w:r>
        <w:rPr/>
        <w:t xml:space="preserve">一、国内3d打印设备年度产能统计</w:t>
      </w:r>
    </w:p>
    <w:p>
      <w:pPr>
        <w:spacing w:before="75" w:after="0"/>
      </w:pPr>
      <w:r>
        <w:rPr/>
        <w:t xml:space="preserve">二、各类打印材料量产供给规模</w:t>
      </w:r>
    </w:p>
    <w:p>
      <w:pPr>
        <w:spacing w:before="75" w:after="0"/>
      </w:pPr>
      <w:r>
        <w:rPr/>
        <w:t xml:space="preserve">三、专业打印服务企业供给能力测算</w:t>
      </w:r>
    </w:p>
    <w:p>
      <w:pPr>
        <w:spacing w:before="75" w:after="0"/>
      </w:pPr>
      <w:r>
        <w:rPr/>
        <w:t xml:space="preserve">第二节 行业市场需求规模与结构数据</w:t>
      </w:r>
    </w:p>
    <w:p>
      <w:pPr>
        <w:spacing w:before="75" w:after="0"/>
      </w:pPr>
      <w:r>
        <w:rPr/>
        <w:t xml:space="preserve">一、国内整体市场营收规模年度变化</w:t>
      </w:r>
    </w:p>
    <w:p>
      <w:pPr>
        <w:spacing w:before="75" w:after="0"/>
      </w:pPr>
      <w:r>
        <w:rPr/>
        <w:t xml:space="preserve">二、分工艺赛道市场份额占比结构</w:t>
      </w:r>
    </w:p>
    <w:p>
      <w:pPr>
        <w:spacing w:before="75" w:after="0"/>
      </w:pPr>
      <w:r>
        <w:rPr/>
        <w:t xml:space="preserve">三、分应用领域需求规模分层统计</w:t>
      </w:r>
    </w:p>
    <w:p>
      <w:pPr>
        <w:spacing w:before="75" w:after="0"/>
      </w:pPr>
      <w:r>
        <w:rPr/>
        <w:t xml:space="preserve">第三节 行业供需匹配与缺口特征分析</w:t>
      </w:r>
    </w:p>
    <w:p>
      <w:pPr>
        <w:spacing w:before="75" w:after="0"/>
      </w:pPr>
      <w:r>
        <w:rPr/>
        <w:t xml:space="preserve">一、高端产品供给缺口量化测算</w:t>
      </w:r>
    </w:p>
    <w:p>
      <w:pPr>
        <w:spacing w:before="75" w:after="0"/>
      </w:pPr>
      <w:r>
        <w:rPr/>
        <w:t xml:space="preserve">二、中端市场供需平衡现状研判</w:t>
      </w:r>
    </w:p>
    <w:p>
      <w:pPr>
        <w:spacing w:before="75" w:after="0"/>
      </w:pPr>
      <w:r>
        <w:rPr/>
        <w:t xml:space="preserve">三、低端市场产能过剩结构性特征</w:t>
      </w:r>
    </w:p>
    <w:p>
      <w:pPr>
        <w:spacing w:before="75" w:after="0"/>
      </w:pPr>
      <w:r>
        <w:rPr>
          <w:b w:val="1"/>
          <w:bCs w:val="1"/>
        </w:rPr>
        <w:t xml:space="preserve">第六章 中国3d打印细分工艺赛道市场深度分析</w:t>
      </w:r>
    </w:p>
    <w:p>
      <w:pPr>
        <w:spacing w:before="75" w:after="0"/>
      </w:pPr>
      <w:r>
        <w:rPr/>
        <w:t xml:space="preserve">第一节 金属粉末熔融成型工艺赛道</w:t>
      </w:r>
    </w:p>
    <w:p>
      <w:pPr>
        <w:spacing w:before="75" w:after="0"/>
      </w:pPr>
      <w:r>
        <w:rPr/>
        <w:t xml:space="preserve">一、赛道市场规模与增速历年数据</w:t>
      </w:r>
    </w:p>
    <w:p>
      <w:pPr>
        <w:spacing w:before="75" w:after="0"/>
      </w:pPr>
      <w:r>
        <w:rPr/>
        <w:t xml:space="preserve">二、技术成熟度与成本变化趋势</w:t>
      </w:r>
    </w:p>
    <w:p>
      <w:pPr>
        <w:spacing w:before="75" w:after="0"/>
      </w:pPr>
      <w:r>
        <w:rPr/>
        <w:t xml:space="preserve">三、下游适配应用需求增长空间</w:t>
      </w:r>
    </w:p>
    <w:p>
      <w:pPr>
        <w:spacing w:before="75" w:after="0"/>
      </w:pPr>
      <w:r>
        <w:rPr/>
        <w:t xml:space="preserve">第二节 光固化树脂成型工艺赛道</w:t>
      </w:r>
    </w:p>
    <w:p>
      <w:pPr>
        <w:spacing w:before="75" w:after="0"/>
      </w:pPr>
      <w:r>
        <w:rPr/>
        <w:t xml:space="preserve">一、赛道营收规模及市场占比变化</w:t>
      </w:r>
    </w:p>
    <w:p>
      <w:pPr>
        <w:spacing w:before="75" w:after="0"/>
      </w:pPr>
      <w:r>
        <w:rPr/>
        <w:t xml:space="preserve">二、产品精度、效率核心指标对比</w:t>
      </w:r>
    </w:p>
    <w:p>
      <w:pPr>
        <w:spacing w:before="75" w:after="0"/>
      </w:pPr>
      <w:r>
        <w:rPr/>
        <w:t xml:space="preserve">三、细分场景需求扩张驱动逻辑</w:t>
      </w:r>
    </w:p>
    <w:p>
      <w:pPr>
        <w:spacing w:before="75" w:after="0"/>
      </w:pPr>
      <w:r>
        <w:rPr/>
        <w:t xml:space="preserve">第三节 非金属挤出、喷射等其他工艺赛道</w:t>
      </w:r>
    </w:p>
    <w:p>
      <w:pPr>
        <w:spacing w:before="75" w:after="0"/>
      </w:pPr>
      <w:r>
        <w:rPr/>
        <w:t xml:space="preserve">一、多类复合工艺市场体量对比</w:t>
      </w:r>
    </w:p>
    <w:p>
      <w:pPr>
        <w:spacing w:before="75" w:after="0"/>
      </w:pPr>
      <w:r>
        <w:rPr/>
        <w:t xml:space="preserve">二、不同工艺生产成本差异分析</w:t>
      </w:r>
    </w:p>
    <w:p>
      <w:pPr>
        <w:spacing w:before="75" w:after="0"/>
      </w:pPr>
      <w:r>
        <w:rPr/>
        <w:t xml:space="preserve">三、各工艺赛道未来渗透提升潜力</w:t>
      </w:r>
    </w:p>
    <w:p>
      <w:pPr>
        <w:spacing w:before="75" w:after="0"/>
      </w:pPr>
      <w:r>
        <w:rPr>
          <w:b w:val="1"/>
          <w:bCs w:val="1"/>
        </w:rPr>
        <w:t xml:space="preserve">第七章 中国3d打印原材料细分市场数据分析</w:t>
      </w:r>
    </w:p>
    <w:p>
      <w:pPr>
        <w:spacing w:before="75" w:after="0"/>
      </w:pPr>
      <w:r>
        <w:rPr/>
        <w:t xml:space="preserve">第一节 金属打印材料细分市场</w:t>
      </w:r>
    </w:p>
    <w:p>
      <w:pPr>
        <w:spacing w:before="75" w:after="0"/>
      </w:pPr>
      <w:r>
        <w:rPr/>
        <w:t xml:space="preserve">一、不锈钢、钛合金粉末市场规模</w:t>
      </w:r>
    </w:p>
    <w:p>
      <w:pPr>
        <w:spacing w:before="75" w:after="0"/>
      </w:pPr>
      <w:r>
        <w:rPr/>
        <w:t xml:space="preserve">二、高温特种金属材料供给现状</w:t>
      </w:r>
    </w:p>
    <w:p>
      <w:pPr>
        <w:spacing w:before="75" w:after="0"/>
      </w:pPr>
      <w:r>
        <w:rPr/>
        <w:t xml:space="preserve">三、金属材料价格周期波动特征</w:t>
      </w:r>
    </w:p>
    <w:p>
      <w:pPr>
        <w:spacing w:before="75" w:after="0"/>
      </w:pPr>
      <w:r>
        <w:rPr/>
        <w:t xml:space="preserve">第二节 高分子树脂打印材料市场</w:t>
      </w:r>
    </w:p>
    <w:p>
      <w:pPr>
        <w:spacing w:before="75" w:after="0"/>
      </w:pPr>
      <w:r>
        <w:rPr/>
        <w:t xml:space="preserve">一、通用光敏树脂市场需求体量</w:t>
      </w:r>
    </w:p>
    <w:p>
      <w:pPr>
        <w:spacing w:before="75" w:after="0"/>
      </w:pPr>
      <w:r>
        <w:rPr/>
        <w:t xml:space="preserve">二、高性能工程树脂成长数据</w:t>
      </w:r>
    </w:p>
    <w:p>
      <w:pPr>
        <w:spacing w:before="75" w:after="0"/>
      </w:pPr>
      <w:r>
        <w:rPr/>
        <w:t xml:space="preserve">三、柔性、生物兼容树脂发展前景</w:t>
      </w:r>
    </w:p>
    <w:p>
      <w:pPr>
        <w:spacing w:before="75" w:after="0"/>
      </w:pPr>
      <w:r>
        <w:rPr/>
        <w:t xml:space="preserve">第三节 陶瓷、复合材料等特种耗材市场</w:t>
      </w:r>
    </w:p>
    <w:p>
      <w:pPr>
        <w:spacing w:before="75" w:after="0"/>
      </w:pPr>
      <w:r>
        <w:rPr/>
        <w:t xml:space="preserve">一、陶瓷打印耗材市场增长数据</w:t>
      </w:r>
    </w:p>
    <w:p>
      <w:pPr>
        <w:spacing w:before="75" w:after="0"/>
      </w:pPr>
      <w:r>
        <w:rPr/>
        <w:t xml:space="preserve">二、复合纤维类耗材应用扩张情况</w:t>
      </w:r>
    </w:p>
    <w:p>
      <w:pPr>
        <w:spacing w:before="75" w:after="0"/>
      </w:pPr>
      <w:r>
        <w:rPr/>
        <w:t xml:space="preserve">三、特种耗材国产化替代空间测算</w:t>
      </w:r>
    </w:p>
    <w:p>
      <w:pPr>
        <w:spacing w:before="75" w:after="0"/>
      </w:pPr>
      <w:r>
        <w:rPr>
          <w:b w:val="1"/>
          <w:bCs w:val="1"/>
        </w:rPr>
        <w:t xml:space="preserve">第八章 中国3d打印下游重点应用领域市场研究</w:t>
      </w:r>
    </w:p>
    <w:p>
      <w:pPr>
        <w:spacing w:before="75" w:after="0"/>
      </w:pPr>
      <w:r>
        <w:rPr/>
        <w:t xml:space="preserve">第一节 高端装备制造应用市场</w:t>
      </w:r>
    </w:p>
    <w:p>
      <w:pPr>
        <w:spacing w:before="75" w:after="0"/>
      </w:pPr>
      <w:r>
        <w:rPr/>
        <w:t xml:space="preserve">一、航空航天领域需求规模统计</w:t>
      </w:r>
    </w:p>
    <w:p>
      <w:pPr>
        <w:spacing w:before="75" w:after="0"/>
      </w:pPr>
      <w:r>
        <w:rPr/>
        <w:t xml:space="preserve">二、新能源装备零部件打印需求</w:t>
      </w:r>
    </w:p>
    <w:p>
      <w:pPr>
        <w:spacing w:before="75" w:after="0"/>
      </w:pPr>
      <w:r>
        <w:rPr/>
        <w:t xml:space="preserve">三、轨道交通零部件应用渗透数据</w:t>
      </w:r>
    </w:p>
    <w:p>
      <w:pPr>
        <w:spacing w:before="75" w:after="0"/>
      </w:pPr>
      <w:r>
        <w:rPr/>
        <w:t xml:space="preserve">第二节 医疗健康与齿科应用市场</w:t>
      </w:r>
    </w:p>
    <w:p>
      <w:pPr>
        <w:spacing w:before="75" w:after="0"/>
      </w:pPr>
      <w:r>
        <w:rPr/>
        <w:t xml:space="preserve">一、义齿定制打印市场体量分析</w:t>
      </w:r>
    </w:p>
    <w:p>
      <w:pPr>
        <w:spacing w:before="75" w:after="0"/>
      </w:pPr>
      <w:r>
        <w:rPr/>
        <w:t xml:space="preserve">二、骨科植入物耗材需求增长数据</w:t>
      </w:r>
    </w:p>
    <w:p>
      <w:pPr>
        <w:spacing w:before="75" w:after="0"/>
      </w:pPr>
      <w:r>
        <w:rPr/>
        <w:t xml:space="preserve">三、康复器械3d打印发展现状</w:t>
      </w:r>
    </w:p>
    <w:p>
      <w:pPr>
        <w:spacing w:before="75" w:after="0"/>
      </w:pPr>
      <w:r>
        <w:rPr/>
        <w:t xml:space="preserve">第三节 汽车、文创、教育综合应用市场</w:t>
      </w:r>
    </w:p>
    <w:p>
      <w:pPr>
        <w:spacing w:before="75" w:after="0"/>
      </w:pPr>
      <w:r>
        <w:rPr/>
        <w:t xml:space="preserve">一、汽车整车零部件试制需求规模</w:t>
      </w:r>
    </w:p>
    <w:p>
      <w:pPr>
        <w:spacing w:before="75" w:after="0"/>
      </w:pPr>
      <w:r>
        <w:rPr/>
        <w:t xml:space="preserve">二、文创手办、雕塑定制市场空间</w:t>
      </w:r>
    </w:p>
    <w:p>
      <w:pPr>
        <w:spacing w:before="75" w:after="0"/>
      </w:pPr>
      <w:r>
        <w:rPr/>
        <w:t xml:space="preserve">三、院校教学实训设备采购需求测算</w:t>
      </w:r>
    </w:p>
    <w:p>
      <w:pPr>
        <w:spacing w:before="75" w:after="0"/>
      </w:pPr>
      <w:r>
        <w:rPr>
          <w:b w:val="1"/>
          <w:bCs w:val="1"/>
        </w:rPr>
        <w:t xml:space="preserve">第九章 中国3d打印行业区域产业集聚格局分析</w:t>
      </w:r>
    </w:p>
    <w:p>
      <w:pPr>
        <w:spacing w:before="75" w:after="0"/>
      </w:pPr>
      <w:r>
        <w:rPr/>
        <w:t xml:space="preserve">第一节 全国产业区域分布整体数据</w:t>
      </w:r>
    </w:p>
    <w:p>
      <w:pPr>
        <w:spacing w:before="75" w:after="0"/>
      </w:pPr>
      <w:r>
        <w:rPr/>
        <w:t xml:space="preserve">一、各省份市场营收规模排名统计</w:t>
      </w:r>
    </w:p>
    <w:p>
      <w:pPr>
        <w:spacing w:before="75" w:after="0"/>
      </w:pPr>
      <w:r>
        <w:rPr/>
        <w:t xml:space="preserve">二、产业企业数量区域分布热力特征</w:t>
      </w:r>
    </w:p>
    <w:p>
      <w:pPr>
        <w:spacing w:before="75" w:after="0"/>
      </w:pPr>
      <w:r>
        <w:rPr/>
        <w:t xml:space="preserve">三、区域产业配套完善度分层划分</w:t>
      </w:r>
    </w:p>
    <w:p>
      <w:pPr>
        <w:spacing w:before="75" w:after="0"/>
      </w:pPr>
      <w:r>
        <w:rPr/>
        <w:t xml:space="preserve">第二节 东部核心产业集聚区发展特征</w:t>
      </w:r>
    </w:p>
    <w:p>
      <w:pPr>
        <w:spacing w:before="75" w:after="0"/>
      </w:pPr>
      <w:r>
        <w:rPr/>
        <w:t xml:space="preserve">一、长三角3d打印产业集群运行现状</w:t>
      </w:r>
    </w:p>
    <w:p>
      <w:pPr>
        <w:spacing w:before="75" w:after="0"/>
      </w:pPr>
      <w:r>
        <w:rPr/>
        <w:t xml:space="preserve">二、珠三角产业商业化配套优势分析</w:t>
      </w:r>
    </w:p>
    <w:p>
      <w:pPr>
        <w:spacing w:before="75" w:after="0"/>
      </w:pPr>
      <w:r>
        <w:rPr/>
        <w:t xml:space="preserve">三、环渤海高端装备配套产业特点</w:t>
      </w:r>
    </w:p>
    <w:p>
      <w:pPr>
        <w:spacing w:before="75" w:after="0"/>
      </w:pPr>
      <w:r>
        <w:rPr/>
        <w:t xml:space="preserve">第三节 中西部与东北地区产业发展现状</w:t>
      </w:r>
    </w:p>
    <w:p>
      <w:pPr>
        <w:spacing w:before="75" w:after="0"/>
      </w:pPr>
      <w:r>
        <w:rPr/>
        <w:t xml:space="preserve">一、中西部产业落地扶持配套条件</w:t>
      </w:r>
    </w:p>
    <w:p>
      <w:pPr>
        <w:spacing w:before="75" w:after="0"/>
      </w:pPr>
      <w:r>
        <w:rPr/>
        <w:t xml:space="preserve">二、东北地区重工领域应用发展空间</w:t>
      </w:r>
    </w:p>
    <w:p>
      <w:pPr>
        <w:spacing w:before="75" w:after="0"/>
      </w:pPr>
      <w:r>
        <w:rPr/>
        <w:t xml:space="preserve">三、区域产业发展差异化竞争路径</w:t>
      </w:r>
    </w:p>
    <w:p>
      <w:pPr>
        <w:spacing w:before="75" w:after="0"/>
      </w:pPr>
      <w:r>
        <w:rPr>
          <w:b w:val="1"/>
          <w:bCs w:val="1"/>
        </w:rPr>
        <w:t xml:space="preserve">第十章 中国3d打印行业市场竞争格局量化分析</w:t>
      </w:r>
    </w:p>
    <w:p>
      <w:pPr>
        <w:spacing w:before="75" w:after="0"/>
      </w:pPr>
      <w:r>
        <w:rPr/>
        <w:t xml:space="preserve">第一节 行业市场集中度测算与梯队划分</w:t>
      </w:r>
    </w:p>
    <w:p>
      <w:pPr>
        <w:spacing w:before="75" w:after="0"/>
      </w:pPr>
      <w:r>
        <w:rPr/>
        <w:t xml:space="preserve">一、行业cr3、cr5、cr10集中度年度数据</w:t>
      </w:r>
    </w:p>
    <w:p>
      <w:pPr>
        <w:spacing w:before="75" w:after="0"/>
      </w:pPr>
      <w:r>
        <w:rPr/>
        <w:t xml:space="preserve">二、市场头部、腰部、尾部企业梯队划分</w:t>
      </w:r>
    </w:p>
    <w:p>
      <w:pPr>
        <w:spacing w:before="75" w:after="0"/>
      </w:pPr>
      <w:r>
        <w:rPr/>
        <w:t xml:space="preserve">三、各梯队市场份额历年变化趋势</w:t>
      </w:r>
    </w:p>
    <w:p>
      <w:pPr>
        <w:spacing w:before="75" w:after="0"/>
      </w:pPr>
      <w:r>
        <w:rPr/>
        <w:t xml:space="preserve">第二节 不同赛道竞争主体对比特征</w:t>
      </w:r>
    </w:p>
    <w:p>
      <w:pPr>
        <w:spacing w:before="75" w:after="0"/>
      </w:pPr>
      <w:r>
        <w:rPr/>
        <w:t xml:space="preserve">一、工业级设备赛道竞争核心维度</w:t>
      </w:r>
    </w:p>
    <w:p>
      <w:pPr>
        <w:spacing w:before="75" w:after="0"/>
      </w:pPr>
      <w:r>
        <w:rPr/>
        <w:t xml:space="preserve">二、耗材原材料赛道竞争壁垒分析</w:t>
      </w:r>
    </w:p>
    <w:p>
      <w:pPr>
        <w:spacing w:before="75" w:after="0"/>
      </w:pPr>
      <w:r>
        <w:rPr/>
        <w:t xml:space="preserve">三、打印加工服务赛道竞争格局</w:t>
      </w:r>
    </w:p>
    <w:p>
      <w:pPr>
        <w:spacing w:before="75" w:after="0"/>
      </w:pPr>
      <w:r>
        <w:rPr/>
        <w:t xml:space="preserve">第三节 行业核心竞争壁垒要素拆解</w:t>
      </w:r>
    </w:p>
    <w:p>
      <w:pPr>
        <w:spacing w:before="75" w:after="0"/>
      </w:pPr>
      <w:r>
        <w:rPr/>
        <w:t xml:space="preserve">一、核心技术专利壁垒门槛分析</w:t>
      </w:r>
    </w:p>
    <w:p>
      <w:pPr>
        <w:spacing w:before="75" w:after="0"/>
      </w:pPr>
      <w:r>
        <w:rPr/>
        <w:t xml:space="preserve">二、规模化生产成本壁垒对比</w:t>
      </w:r>
    </w:p>
    <w:p>
      <w:pPr>
        <w:spacing w:before="75" w:after="0"/>
      </w:pPr>
      <w:r>
        <w:rPr/>
        <w:t xml:space="preserve">三、下游客户认证与渠道壁垒</w:t>
      </w:r>
    </w:p>
    <w:p>
      <w:pPr>
        <w:spacing w:before="75" w:after="0"/>
      </w:pPr>
      <w:r>
        <w:rPr>
          <w:b w:val="1"/>
          <w:bCs w:val="1"/>
        </w:rPr>
        <w:t xml:space="preserve">第十一章 中国3d打印行业经营效益与经济指标分析</w:t>
      </w:r>
    </w:p>
    <w:p>
      <w:pPr>
        <w:spacing w:before="75" w:after="0"/>
      </w:pPr>
      <w:r>
        <w:rPr/>
        <w:t xml:space="preserve">第一节 行业整体盈利指标历年数据</w:t>
      </w:r>
    </w:p>
    <w:p>
      <w:pPr>
        <w:spacing w:before="75" w:after="0"/>
      </w:pPr>
      <w:r>
        <w:rPr/>
        <w:t xml:space="preserve">一、行业整体毛利率、净利率变化统计</w:t>
      </w:r>
    </w:p>
    <w:p>
      <w:pPr>
        <w:spacing w:before="75" w:after="0"/>
      </w:pPr>
      <w:r>
        <w:rPr/>
        <w:t xml:space="preserve">二、分赛道盈利水平差异化对比</w:t>
      </w:r>
    </w:p>
    <w:p>
      <w:pPr>
        <w:spacing w:before="75" w:after="0"/>
      </w:pPr>
      <w:r>
        <w:rPr/>
        <w:t xml:space="preserve">三、成本结构占比年度变动分析</w:t>
      </w:r>
    </w:p>
    <w:p>
      <w:pPr>
        <w:spacing w:before="75" w:after="0"/>
      </w:pPr>
      <w:r>
        <w:rPr/>
        <w:t xml:space="preserve">第二节 行业资产、负债运营指标测算</w:t>
      </w:r>
    </w:p>
    <w:p>
      <w:pPr>
        <w:spacing w:before="75" w:after="0"/>
      </w:pPr>
      <w:r>
        <w:rPr/>
        <w:t xml:space="preserve">一、行业总资产、固定资产规模数据</w:t>
      </w:r>
    </w:p>
    <w:p>
      <w:pPr>
        <w:spacing w:before="75" w:after="0"/>
      </w:pPr>
      <w:r>
        <w:rPr/>
        <w:t xml:space="preserve">二、资产周转率、库存周转效率分析</w:t>
      </w:r>
    </w:p>
    <w:p>
      <w:pPr>
        <w:spacing w:before="75" w:after="0"/>
      </w:pPr>
      <w:r>
        <w:rPr/>
        <w:t xml:space="preserve">三、行业整体偿债能力指标研判</w:t>
      </w:r>
    </w:p>
    <w:p>
      <w:pPr>
        <w:spacing w:before="75" w:after="0"/>
      </w:pPr>
      <w:r>
        <w:rPr/>
        <w:t xml:space="preserve">第三节 行业从业人员与企业规模指标</w:t>
      </w:r>
    </w:p>
    <w:p>
      <w:pPr>
        <w:spacing w:before="75" w:after="0"/>
      </w:pPr>
      <w:r>
        <w:rPr/>
        <w:t xml:space="preserve">一、行业企业数量年度增长统计</w:t>
      </w:r>
    </w:p>
    <w:p>
      <w:pPr>
        <w:spacing w:before="75" w:after="0"/>
      </w:pPr>
      <w:r>
        <w:rPr/>
        <w:t xml:space="preserve">二、细分赛道从业人员规模测算</w:t>
      </w:r>
    </w:p>
    <w:p>
      <w:pPr>
        <w:spacing w:before="75" w:after="0"/>
      </w:pPr>
      <w:r>
        <w:rPr/>
        <w:t xml:space="preserve">三、企业营收规模分层分布结构</w:t>
      </w:r>
    </w:p>
    <w:p>
      <w:pPr>
        <w:spacing w:before="75" w:after="0"/>
      </w:pPr>
      <w:r>
        <w:rPr>
          <w:b w:val="1"/>
          <w:bCs w:val="1"/>
        </w:rPr>
        <w:t xml:space="preserve">第十二章 影响2026-2031年行业发展驱动与制约因素</w:t>
      </w:r>
    </w:p>
    <w:p>
      <w:pPr>
        <w:spacing w:before="75" w:after="0"/>
      </w:pPr>
      <w:r>
        <w:rPr/>
        <w:t xml:space="preserve">第一节 行业核心增长驱动因素分析</w:t>
      </w:r>
    </w:p>
    <w:p>
      <w:pPr>
        <w:spacing w:before="75" w:after="0"/>
      </w:pPr>
      <w:r>
        <w:rPr/>
        <w:t xml:space="preserve">一、高端制造国产化替代需求拉动</w:t>
      </w:r>
    </w:p>
    <w:p>
      <w:pPr>
        <w:spacing w:before="75" w:after="0"/>
      </w:pPr>
      <w:r>
        <w:rPr/>
        <w:t xml:space="preserve">二、新材料、新工艺技术迭代赋能</w:t>
      </w:r>
    </w:p>
    <w:p>
      <w:pPr>
        <w:spacing w:before="75" w:after="0"/>
      </w:pPr>
      <w:r>
        <w:rPr/>
        <w:t xml:space="preserve">三、个性化定制生产模式普及提速</w:t>
      </w:r>
    </w:p>
    <w:p>
      <w:pPr>
        <w:spacing w:before="75" w:after="0"/>
      </w:pPr>
      <w:r>
        <w:rPr/>
        <w:t xml:space="preserve">第二节 行业发展主要制约瓶颈因素</w:t>
      </w:r>
    </w:p>
    <w:p>
      <w:pPr>
        <w:spacing w:before="75" w:after="0"/>
      </w:pPr>
      <w:r>
        <w:rPr/>
        <w:t xml:space="preserve">一、核心高端材料、零部件对外依赖</w:t>
      </w:r>
    </w:p>
    <w:p>
      <w:pPr>
        <w:spacing w:before="75" w:after="0"/>
      </w:pPr>
      <w:r>
        <w:rPr/>
        <w:t xml:space="preserve">二、规模化生产成本相对偏高问题</w:t>
      </w:r>
    </w:p>
    <w:p>
      <w:pPr>
        <w:spacing w:before="75" w:after="0"/>
      </w:pPr>
      <w:r>
        <w:rPr/>
        <w:t xml:space="preserve">三、行业标准化、检测体系不完善</w:t>
      </w:r>
    </w:p>
    <w:p>
      <w:pPr>
        <w:spacing w:before="75" w:after="0"/>
      </w:pPr>
      <w:r>
        <w:rPr/>
        <w:t xml:space="preserve">第三节 中长期潜在发展机遇挖掘</w:t>
      </w:r>
    </w:p>
    <w:p>
      <w:pPr>
        <w:spacing w:before="75" w:after="0"/>
      </w:pPr>
      <w:r>
        <w:rPr/>
        <w:t xml:space="preserve">一、十五五先进制造产业规划红利</w:t>
      </w:r>
    </w:p>
    <w:p>
      <w:pPr>
        <w:spacing w:before="75" w:after="0"/>
      </w:pPr>
      <w:r>
        <w:rPr/>
        <w:t xml:space="preserve">二、数字孪生、ai与3d打印融合创新</w:t>
      </w:r>
    </w:p>
    <w:p>
      <w:pPr>
        <w:spacing w:before="75" w:after="0"/>
      </w:pPr>
      <w:r>
        <w:rPr/>
        <w:t xml:space="preserve">三、绿色减碳制造场景拓展空间</w:t>
      </w:r>
    </w:p>
    <w:p>
      <w:pPr>
        <w:spacing w:before="75" w:after="0"/>
      </w:pPr>
      <w:r>
        <w:rPr>
          <w:b w:val="1"/>
          <w:bCs w:val="1"/>
        </w:rPr>
        <w:t xml:space="preserve">第十三章 2026-2031年中国3d打印行业市场规模定量预测</w:t>
      </w:r>
    </w:p>
    <w:p>
      <w:pPr>
        <w:spacing w:before="75" w:after="0"/>
      </w:pPr>
      <w:r>
        <w:rPr/>
        <w:t xml:space="preserve">第一节 预测模型、假设与测算口径说明</w:t>
      </w:r>
    </w:p>
    <w:p>
      <w:pPr>
        <w:spacing w:before="75" w:after="0"/>
      </w:pPr>
      <w:r>
        <w:rPr/>
        <w:t xml:space="preserve">一、多因子复合预测模型构建逻辑</w:t>
      </w:r>
    </w:p>
    <w:p>
      <w:pPr>
        <w:spacing w:before="75" w:after="0"/>
      </w:pPr>
      <w:r>
        <w:rPr/>
        <w:t xml:space="preserve">二、宏观、产业变量预测基准假设</w:t>
      </w:r>
    </w:p>
    <w:p>
      <w:pPr>
        <w:spacing w:before="75" w:after="0"/>
      </w:pPr>
      <w:r>
        <w:rPr/>
        <w:t xml:space="preserve">三、分赛道预测数据拆分规则</w:t>
      </w:r>
    </w:p>
    <w:p>
      <w:pPr>
        <w:spacing w:before="75" w:after="0"/>
      </w:pPr>
      <w:r>
        <w:rPr/>
        <w:t xml:space="preserve">第二节 整体行业市场规模五年预测数据</w:t>
      </w:r>
    </w:p>
    <w:p>
      <w:pPr>
        <w:spacing w:before="75" w:after="0"/>
      </w:pPr>
      <w:r>
        <w:rPr/>
        <w:t xml:space="preserve">一、2026-2031年行业总营收增速预测</w:t>
      </w:r>
    </w:p>
    <w:p>
      <w:pPr>
        <w:spacing w:before="75" w:after="0"/>
      </w:pPr>
      <w:r>
        <w:rPr/>
        <w:t xml:space="preserve">二、行业市场总量分年度区间测算</w:t>
      </w:r>
    </w:p>
    <w:p>
      <w:pPr>
        <w:spacing w:before="75" w:after="0"/>
      </w:pPr>
      <w:r>
        <w:rPr/>
        <w:t xml:space="preserve">三、行业渗透率中长期提升空间预判</w:t>
      </w:r>
    </w:p>
    <w:p>
      <w:pPr>
        <w:spacing w:before="75" w:after="0"/>
      </w:pPr>
      <w:r>
        <w:rPr/>
        <w:t xml:space="preserve">第三节 细分赛道五年市场前景预测</w:t>
      </w:r>
    </w:p>
    <w:p>
      <w:pPr>
        <w:spacing w:before="75" w:after="0"/>
      </w:pPr>
      <w:r>
        <w:rPr/>
        <w:t xml:space="preserve">一、金属设备、耗材赛道规模预测</w:t>
      </w:r>
    </w:p>
    <w:p>
      <w:pPr>
        <w:spacing w:before="75" w:after="0"/>
      </w:pPr>
      <w:r>
        <w:rPr/>
        <w:t xml:space="preserve">二、光固化设备与树脂耗材增长测算</w:t>
      </w:r>
    </w:p>
    <w:p>
      <w:pPr>
        <w:spacing w:before="75" w:after="0"/>
      </w:pPr>
      <w:r>
        <w:rPr/>
        <w:t xml:space="preserve">三、各下游应用领域需求规模预测</w:t>
      </w:r>
    </w:p>
    <w:p>
      <w:pPr>
        <w:spacing w:before="75" w:after="0"/>
      </w:pPr>
      <w:r>
        <w:rPr>
          <w:b w:val="1"/>
          <w:bCs w:val="1"/>
        </w:rPr>
        <w:t xml:space="preserve">第十四章 2026-2031年中国3d打印产业发展核心趋势预判</w:t>
      </w:r>
    </w:p>
    <w:p>
      <w:pPr>
        <w:spacing w:before="75" w:after="0"/>
      </w:pPr>
      <w:r>
        <w:rPr/>
        <w:t xml:space="preserve">第一节 技术工艺中长期演进趋势</w:t>
      </w:r>
    </w:p>
    <w:p>
      <w:pPr>
        <w:spacing w:before="75" w:after="0"/>
      </w:pPr>
      <w:r>
        <w:rPr/>
        <w:t xml:space="preserve">一、大尺寸、高速化打印技术发展方向</w:t>
      </w:r>
    </w:p>
    <w:p>
      <w:pPr>
        <w:spacing w:before="75" w:after="0"/>
      </w:pPr>
      <w:r>
        <w:rPr/>
        <w:t xml:space="preserve">二、多材料同步复合成型技术迭代路径</w:t>
      </w:r>
    </w:p>
    <w:p>
      <w:pPr>
        <w:spacing w:before="75" w:after="0"/>
      </w:pPr>
      <w:r>
        <w:rPr/>
        <w:t xml:space="preserve">三、智能化、自动化产线普及趋势</w:t>
      </w:r>
    </w:p>
    <w:p>
      <w:pPr>
        <w:spacing w:before="75" w:after="0"/>
      </w:pPr>
      <w:r>
        <w:rPr/>
        <w:t xml:space="preserve">第二节 产业链结构变革发展趋势</w:t>
      </w:r>
    </w:p>
    <w:p>
      <w:pPr>
        <w:spacing w:before="75" w:after="0"/>
      </w:pPr>
      <w:r>
        <w:rPr/>
        <w:t xml:space="preserve">一、上游耗材国产化替代持续提速</w:t>
      </w:r>
    </w:p>
    <w:p>
      <w:pPr>
        <w:spacing w:before="75" w:after="0"/>
      </w:pPr>
      <w:r>
        <w:rPr/>
        <w:t xml:space="preserve">二、设备+材料+服务一体化模式扩张</w:t>
      </w:r>
    </w:p>
    <w:p>
      <w:pPr>
        <w:spacing w:before="75" w:after="0"/>
      </w:pPr>
      <w:r>
        <w:rPr/>
        <w:t xml:space="preserve">三、区域产业集群专业化分工深化</w:t>
      </w:r>
    </w:p>
    <w:p>
      <w:pPr>
        <w:spacing w:before="75" w:after="0"/>
      </w:pPr>
      <w:r>
        <w:rPr/>
        <w:t xml:space="preserve">第三节 市场需求与商业模式变革趋势</w:t>
      </w:r>
    </w:p>
    <w:p>
      <w:pPr>
        <w:spacing w:before="75" w:after="0"/>
      </w:pPr>
      <w:r>
        <w:rPr/>
        <w:t xml:space="preserve">一、工业规模化批量打印需求崛起</w:t>
      </w:r>
    </w:p>
    <w:p>
      <w:pPr>
        <w:spacing w:before="75" w:after="0"/>
      </w:pPr>
      <w:r>
        <w:rPr/>
        <w:t xml:space="preserve">二、线上数字化打印服务平台发展</w:t>
      </w:r>
    </w:p>
    <w:p>
      <w:pPr>
        <w:spacing w:before="75" w:after="0"/>
      </w:pPr>
      <w:r>
        <w:rPr/>
        <w:t xml:space="preserve">三、跨界融合新兴应用场景持续扩容</w:t>
      </w:r>
    </w:p>
    <w:p>
      <w:pPr>
        <w:spacing w:before="75" w:after="0"/>
      </w:pPr>
      <w:r>
        <w:rPr>
          <w:b w:val="1"/>
          <w:bCs w:val="1"/>
        </w:rPr>
        <w:t xml:space="preserve">第十五章 2026-2031年行业发展风险预警与防控建议</w:t>
      </w:r>
    </w:p>
    <w:p>
      <w:pPr>
        <w:spacing w:before="75" w:after="0"/>
      </w:pPr>
      <w:r>
        <w:rPr/>
        <w:t xml:space="preserve">第一节 行业发展多维度风险识别</w:t>
      </w:r>
    </w:p>
    <w:p>
      <w:pPr>
        <w:spacing w:before="75" w:after="0"/>
      </w:pPr>
      <w:r>
        <w:rPr/>
        <w:t xml:space="preserve">一、核心技术供应链外部风险研判</w:t>
      </w:r>
    </w:p>
    <w:p>
      <w:pPr>
        <w:spacing w:before="75" w:after="0"/>
      </w:pPr>
      <w:r>
        <w:rPr/>
        <w:t xml:space="preserve">二、市场同质化低价竞争经营风险</w:t>
      </w:r>
    </w:p>
    <w:p>
      <w:pPr>
        <w:spacing w:before="75" w:after="0"/>
      </w:pPr>
      <w:r>
        <w:rPr/>
        <w:t xml:space="preserve">三、下游制造业周期波动需求风险</w:t>
      </w:r>
    </w:p>
    <w:p>
      <w:pPr>
        <w:spacing w:before="75" w:after="0"/>
      </w:pPr>
      <w:r>
        <w:rPr/>
        <w:t xml:space="preserve">第二节 产业层面整体风险防控路径</w:t>
      </w:r>
    </w:p>
    <w:p>
      <w:pPr>
        <w:spacing w:before="75" w:after="0"/>
      </w:pPr>
      <w:r>
        <w:rPr/>
        <w:t xml:space="preserve">一、完善国内上下游配套产业体系</w:t>
      </w:r>
    </w:p>
    <w:p>
      <w:pPr>
        <w:spacing w:before="75" w:after="0"/>
      </w:pPr>
      <w:r>
        <w:rPr/>
        <w:t xml:space="preserve">二、搭建统一行业标准与检测体系</w:t>
      </w:r>
    </w:p>
    <w:p>
      <w:pPr>
        <w:spacing w:before="75" w:after="0"/>
      </w:pPr>
      <w:r>
        <w:rPr/>
        <w:t xml:space="preserve">三、引导差异化赛道布局避免内卷</w:t>
      </w:r>
    </w:p>
    <w:p>
      <w:pPr>
        <w:spacing w:before="75" w:after="0"/>
      </w:pPr>
      <w:r>
        <w:rPr/>
        <w:t xml:space="preserve">第三节 市场主体经营战略优化建议</w:t>
      </w:r>
    </w:p>
    <w:p>
      <w:pPr>
        <w:spacing w:before="75" w:after="0"/>
      </w:pPr>
      <w:r>
        <w:rPr/>
        <w:t xml:space="preserve">一、企业技术研发投入布局优化方向</w:t>
      </w:r>
    </w:p>
    <w:p>
      <w:pPr>
        <w:spacing w:before="75" w:after="0"/>
      </w:pPr>
      <w:r>
        <w:rPr/>
        <w:t xml:space="preserve">二、细分垂直赛道深耕差异化策略</w:t>
      </w:r>
    </w:p>
    <w:p>
      <w:pPr>
        <w:spacing w:before="75" w:after="0"/>
      </w:pPr>
      <w:r>
        <w:rPr/>
        <w:t xml:space="preserve">三、产业链纵向整合降本增效路径</w:t>
      </w:r>
    </w:p>
    <w:p>
      <w:pPr>
        <w:spacing w:before="75" w:after="0"/>
      </w:pPr>
      <w:r>
        <w:rPr>
          <w:b w:val="1"/>
          <w:bCs w:val="1"/>
        </w:rPr>
        <w:t xml:space="preserve">第十六章 十五五周期3d打印产业高质量发展战略规划建议</w:t>
      </w:r>
    </w:p>
    <w:p>
      <w:pPr>
        <w:spacing w:before="75" w:after="0"/>
      </w:pPr>
      <w:r>
        <w:rPr/>
        <w:t xml:space="preserve">第一节 产业中长期发展总体定位与目标</w:t>
      </w:r>
    </w:p>
    <w:p>
      <w:pPr>
        <w:spacing w:before="75" w:after="0"/>
      </w:pPr>
      <w:r>
        <w:rPr/>
        <w:t xml:space="preserve">一、2026-2031年产业阶段发展定位</w:t>
      </w:r>
    </w:p>
    <w:p>
      <w:pPr>
        <w:spacing w:before="75" w:after="0"/>
      </w:pPr>
      <w:r>
        <w:rPr/>
        <w:t xml:space="preserve">二、市场规模、国产化率量化发展目标</w:t>
      </w:r>
    </w:p>
    <w:p>
      <w:pPr>
        <w:spacing w:before="75" w:after="0"/>
      </w:pPr>
      <w:r>
        <w:rPr/>
        <w:t xml:space="preserve">三、技术创新、应用渗透提升目标</w:t>
      </w:r>
    </w:p>
    <w:p>
      <w:pPr>
        <w:spacing w:before="75" w:after="0"/>
      </w:pPr>
      <w:r>
        <w:rPr/>
        <w:t xml:space="preserve">第二节 产业链全环节升级发展实施路径</w:t>
      </w:r>
    </w:p>
    <w:p>
      <w:pPr>
        <w:spacing w:before="75" w:after="0"/>
      </w:pPr>
      <w:r>
        <w:rPr/>
        <w:t xml:space="preserve">一、上游核心耗材与零部件攻关路径</w:t>
      </w:r>
    </w:p>
    <w:p>
      <w:pPr>
        <w:spacing w:before="75" w:after="0"/>
      </w:pPr>
      <w:r>
        <w:rPr/>
        <w:t xml:space="preserve">二、中游高端打印设备产业化升级方案</w:t>
      </w:r>
    </w:p>
    <w:p>
      <w:pPr>
        <w:spacing w:before="75" w:after="0"/>
      </w:pPr>
      <w:r>
        <w:rPr/>
        <w:t xml:space="preserve">三、下游重点领域规模化推广实施策略</w:t>
      </w:r>
    </w:p>
    <w:p>
      <w:pPr>
        <w:spacing w:before="75" w:after="0"/>
      </w:pPr>
      <w:r>
        <w:rPr/>
        <w:t xml:space="preserve">第三节 产业配套支撑体系建设规划</w:t>
      </w:r>
    </w:p>
    <w:p>
      <w:pPr>
        <w:spacing w:before="75" w:after="0"/>
      </w:pPr>
      <w:r>
        <w:rPr/>
        <w:t xml:space="preserve">一、产学研协同创新平台搭建方案</w:t>
      </w:r>
    </w:p>
    <w:p>
      <w:pPr>
        <w:spacing w:before="75" w:after="0"/>
      </w:pPr>
      <w:r>
        <w:rPr/>
        <w:t xml:space="preserve">二、行业标准、检测认证体系完善规划</w:t>
      </w:r>
    </w:p>
    <w:p>
      <w:pPr>
        <w:spacing w:before="75" w:after="0"/>
      </w:pPr>
      <w:r>
        <w:rPr/>
        <w:t xml:space="preserve">三、产业人才培育与公共配套建设路径</w:t>
      </w:r>
    </w:p>
    <w:p>
      <w:pPr>
        <w:spacing w:before="75" w:after="0"/>
      </w:pPr>
      <w:r>
        <w:rPr>
          <w:b w:val="1"/>
          <w:bCs w:val="1"/>
        </w:rPr>
        <w:t xml:space="preserve">图表目录</w:t>
      </w:r>
    </w:p>
    <w:p>
      <w:pPr>
        <w:spacing w:before="75" w:after="0"/>
      </w:pPr>
      <w:r>
        <w:rPr/>
        <w:t xml:space="preserve">图表：3d打印行业产业链全景示意图</w:t>
      </w:r>
    </w:p>
    <w:p>
      <w:pPr>
        <w:spacing w:before="75" w:after="0"/>
      </w:pPr>
      <w:r>
        <w:rPr/>
        <w:t xml:space="preserve">图表：2023-2025年全球3d打印市场规模及增速折线图</w:t>
      </w:r>
    </w:p>
    <w:p>
      <w:pPr>
        <w:spacing w:before="75" w:after="0"/>
      </w:pPr>
      <w:r>
        <w:rPr/>
        <w:t xml:space="preserve">图表：全球3d打印市场区域份额占比饼图</w:t>
      </w:r>
    </w:p>
    <w:p>
      <w:pPr>
        <w:spacing w:before="75" w:after="0"/>
      </w:pPr>
      <w:r>
        <w:rPr/>
        <w:t xml:space="preserve">图表：中国3d打印全产业链结构分层示意图</w:t>
      </w:r>
    </w:p>
    <w:p>
      <w:pPr>
        <w:spacing w:before="75" w:after="0"/>
      </w:pPr>
      <w:r>
        <w:rPr/>
        <w:t xml:space="preserve">图表：2023-2025年中国3d打印行业供需规模对比柱状图</w:t>
      </w:r>
    </w:p>
    <w:p>
      <w:pPr>
        <w:spacing w:before="75" w:after="0"/>
      </w:pPr>
      <w:r>
        <w:rPr/>
        <w:t xml:space="preserve">图表：国内三大主流打印工艺市场份额年度变化图</w:t>
      </w:r>
    </w:p>
    <w:p>
      <w:pPr>
        <w:spacing w:before="75" w:after="0"/>
      </w:pPr>
      <w:r>
        <w:rPr/>
        <w:t xml:space="preserve">图表：3d打印下游各应用领域需求占比环形图</w:t>
      </w:r>
    </w:p>
    <w:p>
      <w:pPr>
        <w:spacing w:before="75" w:after="0"/>
      </w:pPr>
      <w:r>
        <w:rPr/>
        <w:t xml:space="preserve">图表：国内3d打印产业企业区域分布热力示意图</w:t>
      </w:r>
    </w:p>
    <w:p>
      <w:pPr>
        <w:spacing w:before="75" w:after="0"/>
      </w:pPr>
      <w:r>
        <w:rPr/>
        <w:t xml:space="preserve">图表：行业市场集中度cr3/cr5变化趋势</w:t>
      </w:r>
    </w:p>
    <w:p>
      <w:pPr>
        <w:spacing w:before="75" w:after="0"/>
      </w:pPr>
      <w:r>
        <w:rPr/>
        <w:t xml:space="preserve">图表：2026-2031年中国3d打印市场规模预测趋势</w:t>
      </w:r>
    </w:p>
    <w:p>
      <w:pPr>
        <w:spacing w:before="75" w:after="0"/>
      </w:pPr>
      <w:r>
        <w:rPr/>
        <w:t xml:space="preserve">图表：3d打印智能化一体化产线演进路线图</w:t>
      </w:r>
    </w:p>
    <w:p>
      <w:pPr>
        <w:spacing w:before="75" w:after="0"/>
      </w:pPr>
      <w:r>
        <w:rPr/>
        <w:t xml:space="preserve">图表：3d打印成型工艺技术分类及核心特征对照</w:t>
      </w:r>
    </w:p>
    <w:p>
      <w:pPr>
        <w:spacing w:before="75" w:after="0"/>
      </w:pPr>
      <w:r>
        <w:rPr/>
        <w:t xml:space="preserve">图表：2023-2025年全球分区域3d打印市场营收统计</w:t>
      </w:r>
    </w:p>
    <w:p>
      <w:pPr>
        <w:spacing w:before="75" w:after="0"/>
      </w:pPr>
      <w:r>
        <w:rPr/>
        <w:t xml:space="preserve">图表：2023-2025年国内3d打印设备、耗材、服务营收拆分表</w:t>
      </w:r>
    </w:p>
    <w:p>
      <w:pPr>
        <w:spacing w:before="75" w:after="0"/>
      </w:pPr>
      <w:r>
        <w:rPr/>
        <w:t xml:space="preserve">图表：各类3d打印原材料市场规模与均价对比</w:t>
      </w:r>
    </w:p>
    <w:p>
      <w:pPr>
        <w:spacing w:before="75" w:after="0"/>
      </w:pPr>
      <w:r>
        <w:rPr/>
        <w:t xml:space="preserve">图表：行业头部梯队企业市场份额年度统计</w:t>
      </w:r>
    </w:p>
    <w:p>
      <w:pPr>
        <w:spacing w:before="75" w:after="0"/>
      </w:pPr>
      <w:r>
        <w:rPr/>
        <w:t xml:space="preserve">图表：2023-2025年行业整体盈利指标年度汇总</w:t>
      </w:r>
    </w:p>
    <w:p>
      <w:pPr>
        <w:spacing w:before="75" w:after="0"/>
      </w:pPr>
      <w:r>
        <w:rPr/>
        <w:t xml:space="preserve">图表：2026-2031年分赛道3d打印市场规模预测明细</w:t>
      </w:r>
    </w:p>
    <w:p>
      <w:pPr>
        <w:spacing w:before="75" w:after="0"/>
      </w:pPr>
      <w:r>
        <w:rPr/>
        <w:t xml:space="preserve">图表：十五五周期3d打印产业核心发展指标目标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2026-2031年中国3D打印行业深度调研与发展战略规划报告</dc:title>
  <dc:description>2026-2031年中国3D打印行业深度调研与发展战略规划报告</dc:description>
  <dc:subject>2026-2031年中国3D打印行业深度调研与发展战略规划报告</dc:subject>
  <cp:keywords>研究报告</cp:keywords>
  <cp:category>研究报告</cp:category>
  <cp:lastModifiedBy>北京中道泰和信息咨询有限公司</cp:lastModifiedBy>
  <dcterms:created xsi:type="dcterms:W3CDTF">2026-06-17T21:06:44+08:00</dcterms:created>
  <dcterms:modified xsi:type="dcterms:W3CDTF">2026-06-17T21:06:44+08:00</dcterms:modified>
</cp:coreProperties>
</file>

<file path=docProps/custom.xml><?xml version="1.0" encoding="utf-8"?>
<Properties xmlns="http://schemas.openxmlformats.org/officeDocument/2006/custom-properties" xmlns:vt="http://schemas.openxmlformats.org/officeDocument/2006/docPropsVTypes"/>
</file>