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2026-2031年中国高端保健品行业深度调研及发展趋势预测研究报告</w:t>
      </w:r>
    </w:p>
    <w:p>
      <w:pPr>
        <w:spacing w:after="150"/>
      </w:pPr>
      <w:r>
        <w:rPr>
          <w:b w:val="1"/>
          <w:bCs w:val="1"/>
        </w:rPr>
        <w:t xml:space="preserve">报告简介</w:t>
      </w:r>
    </w:p>
    <w:p>
      <w:pPr>
        <w:spacing w:after="150"/>
      </w:pPr>
      <w:r>
        <w:rPr/>
        <w:t xml:space="preserve">高端保健品行业是依托现代营养学、生物科技与中医药理论，以高品质原料、科学配方及严格质控体系为核心，面向中高收入群体提供精准营养补充、机能调节与健康管理服务的产业集群，属于大健康产业的核心高端细分领域。其产品涵盖高端膳食补充剂、功能性营养品、天然有机滋补品及个性化健康定制产品等，兼具高安全性、高功效性、高附加值特征，上游衔接精细化工、生物发酵与中药材种植，下游覆盖健康管理、高端零售与医疗服务等场景，是十五五期间健康中国战略与消费升级趋势下重点发展的朝阳产业。</w:t>
      </w:r>
    </w:p>
    <w:p>
      <w:pPr>
        <w:spacing w:after="150"/>
      </w:pPr>
      <w:r>
        <w:rPr/>
        <w:t xml:space="preserve">当前中国高端保健品行业呈现需求扩容、结构升级、监管趋严、竞争多元的发展现状。国民健康意识全面觉醒，人口老龄化加剧与中产阶层规模扩大，驱动消费需求从基础保健向高端化、功能化、个性化升级。市场供给端，国际知名品牌深耕布局，本土龙头企业加速技术创新与品牌高端化转型，中小企业聚焦细分赛道差异化竞争。监管层面，保健食品注册备案双轨制持续完善，功效验证、原料溯源与营销宣传监管全面收紧，行业逐步告别粗放式增长，迈入规范化、高质量发展新阶段。同时，行业面临核心技术壁垒、消费者信任构建、国际品牌竞争冲击等挑战，整体处于结构优化与价值提升的关键转型期。未来，中国高端保健品行业将迈入科技赋能、精准定制、融合创新、绿色发展的黄金发展期。技术创新成为核心驱动力，生物活性提取、微胶囊包埋、基因检测与 AI 营养算法等技术深度应用，推动产品向高生物利用度、精准靶向功效升级。消费趋势上，精准营养、场景化保健、天然有机与中医药现代化融合成为主流，针对不同年龄、体质、健康需求的定制化产品与服务快速崛起。渠道端，线上线下融合、健康管理闭环服务逐步普及，数字化营销与会员精细化运营成为品牌增长重要引擎。此外，双碳目标推动绿色原料、低碳生产与可持续包装成为行业共识，进一步重塑行业竞争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保健品行业研究单位等公布和提供的大量资料。报告对我国高端保健品行业的供需状况、发展现状、子行业发展变化等进行了分析，重点分析了国内外高端保健品行业的发展现状、如何面对行业的发展挑战、行业的发展建议、行业竞争力，以及行业的投资分析和趋势预测等等。报告还综合了高端保健品行业的整体发展动态，对行业在产品方面提供了参考建议和具体解决办法。报告对于高端保健品产品生产企业、经销商、行业管理部门以及拟进入该行业的投资者具有重要的参考价值，对于研究我国高端保健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高端保健品行业基础概况界定</w:t>
      </w:r>
    </w:p>
    <w:p>
      <w:pPr>
        <w:spacing w:before="75" w:after="0"/>
      </w:pPr>
      <w:r>
        <w:rPr/>
        <w:t xml:space="preserve">第一节 行业定义与范畴界定</w:t>
      </w:r>
    </w:p>
    <w:p>
      <w:pPr>
        <w:spacing w:before="75" w:after="0"/>
      </w:pPr>
      <w:r>
        <w:rPr/>
        <w:t xml:space="preserve">一、高端保健品核心定义</w:t>
      </w:r>
    </w:p>
    <w:p>
      <w:pPr>
        <w:spacing w:before="75" w:after="0"/>
      </w:pPr>
      <w:r>
        <w:rPr/>
        <w:t xml:space="preserve">二、行业研究边界与范围</w:t>
      </w:r>
    </w:p>
    <w:p>
      <w:pPr>
        <w:spacing w:before="75" w:after="0"/>
      </w:pPr>
      <w:r>
        <w:rPr/>
        <w:t xml:space="preserve">三、高端产品层级划分标准</w:t>
      </w:r>
    </w:p>
    <w:p>
      <w:pPr>
        <w:spacing w:before="75" w:after="0"/>
      </w:pPr>
      <w:r>
        <w:rPr/>
        <w:t xml:space="preserve">第二节 产品分类体系</w:t>
      </w:r>
    </w:p>
    <w:p>
      <w:pPr>
        <w:spacing w:before="75" w:after="0"/>
      </w:pPr>
      <w:r>
        <w:rPr/>
        <w:t xml:space="preserve">一、按功能属性分类</w:t>
      </w:r>
    </w:p>
    <w:p>
      <w:pPr>
        <w:spacing w:before="75" w:after="0"/>
      </w:pPr>
      <w:r>
        <w:rPr/>
        <w:t xml:space="preserve">二、按原料来源分类</w:t>
      </w:r>
    </w:p>
    <w:p>
      <w:pPr>
        <w:spacing w:before="75" w:after="0"/>
      </w:pPr>
      <w:r>
        <w:rPr/>
        <w:t xml:space="preserve">三、按剂型形态分类</w:t>
      </w:r>
    </w:p>
    <w:p>
      <w:pPr>
        <w:spacing w:before="75" w:after="0"/>
      </w:pPr>
      <w:r>
        <w:rPr/>
        <w:t xml:space="preserve">第三节 行业发展历程</w:t>
      </w:r>
    </w:p>
    <w:p>
      <w:pPr>
        <w:spacing w:before="75" w:after="0"/>
      </w:pPr>
      <w:r>
        <w:rPr/>
        <w:t xml:space="preserve">一、市场萌芽培育阶段(2000年前)</w:t>
      </w:r>
    </w:p>
    <w:p>
      <w:pPr>
        <w:spacing w:before="75" w:after="0"/>
      </w:pPr>
      <w:r>
        <w:rPr/>
        <w:t xml:space="preserve">二、快速扩张与乱象阶段(2000-2015年)</w:t>
      </w:r>
    </w:p>
    <w:p>
      <w:pPr>
        <w:spacing w:before="75" w:after="0"/>
      </w:pPr>
      <w:r>
        <w:rPr/>
        <w:t xml:space="preserve">三、规范发展与高端化起步阶段(2015-2025年)</w:t>
      </w:r>
    </w:p>
    <w:p>
      <w:pPr>
        <w:spacing w:before="75" w:after="0"/>
      </w:pPr>
      <w:r>
        <w:rPr/>
        <w:t xml:space="preserve">四、高质量发展与科技赋能阶段(2026-2031年)</w:t>
      </w:r>
    </w:p>
    <w:p>
      <w:pPr>
        <w:spacing w:before="75" w:after="0"/>
      </w:pPr>
      <w:r>
        <w:rPr/>
        <w:t xml:space="preserve">第四节 行业核心特征</w:t>
      </w:r>
    </w:p>
    <w:p>
      <w:pPr>
        <w:spacing w:before="75" w:after="0"/>
      </w:pPr>
      <w:r>
        <w:rPr/>
        <w:t xml:space="preserve">一、高附加值与技术密集特征</w:t>
      </w:r>
    </w:p>
    <w:p>
      <w:pPr>
        <w:spacing w:before="75" w:after="0"/>
      </w:pPr>
      <w:r>
        <w:rPr/>
        <w:t xml:space="preserve">二、消费升级驱动属性特征</w:t>
      </w:r>
    </w:p>
    <w:p>
      <w:pPr>
        <w:spacing w:before="75" w:after="0"/>
      </w:pPr>
      <w:r>
        <w:rPr/>
        <w:t xml:space="preserve">三、强品牌与渠道壁垒特征</w:t>
      </w:r>
    </w:p>
    <w:p>
      <w:pPr>
        <w:spacing w:before="75" w:after="0"/>
      </w:pPr>
      <w:r>
        <w:rPr/>
        <w:t xml:space="preserve">四、监管严格与合规化特征</w:t>
      </w:r>
    </w:p>
    <w:p>
      <w:pPr>
        <w:spacing w:before="75" w:after="0"/>
      </w:pPr>
      <w:r>
        <w:rPr>
          <w:b w:val="1"/>
          <w:bCs w:val="1"/>
        </w:rPr>
        <w:t xml:space="preserve">第二章 2023-2025年全球高端保健品行业发展现状</w:t>
      </w:r>
    </w:p>
    <w:p>
      <w:pPr>
        <w:spacing w:before="75" w:after="0"/>
      </w:pPr>
      <w:r>
        <w:rPr/>
        <w:t xml:space="preserve">第一节 全球行业运行概况</w:t>
      </w:r>
    </w:p>
    <w:p>
      <w:pPr>
        <w:spacing w:before="75" w:after="0"/>
      </w:pPr>
      <w:r>
        <w:rPr/>
        <w:t xml:space="preserve">一、全球市场规模及增长态势</w:t>
      </w:r>
    </w:p>
    <w:p>
      <w:pPr>
        <w:spacing w:before="75" w:after="0"/>
      </w:pPr>
      <w:r>
        <w:rPr/>
        <w:t xml:space="preserve">二、全球市场区域分布格局</w:t>
      </w:r>
    </w:p>
    <w:p>
      <w:pPr>
        <w:spacing w:before="75" w:after="0"/>
      </w:pPr>
      <w:r>
        <w:rPr/>
        <w:t xml:space="preserve">三、全球供需结构特征</w:t>
      </w:r>
    </w:p>
    <w:p>
      <w:pPr>
        <w:spacing w:before="75" w:after="0"/>
      </w:pPr>
      <w:r>
        <w:rPr/>
        <w:t xml:space="preserve">第二节 重点区域市场分析</w:t>
      </w:r>
    </w:p>
    <w:p>
      <w:pPr>
        <w:spacing w:before="75" w:after="0"/>
      </w:pPr>
      <w:r>
        <w:rPr/>
        <w:t xml:space="preserve">一、北美地区高端保健品市场</w:t>
      </w:r>
    </w:p>
    <w:p>
      <w:pPr>
        <w:spacing w:before="75" w:after="0"/>
      </w:pPr>
      <w:r>
        <w:rPr/>
        <w:t xml:space="preserve">二、欧洲地区高端保健品市场</w:t>
      </w:r>
    </w:p>
    <w:p>
      <w:pPr>
        <w:spacing w:before="75" w:after="0"/>
      </w:pPr>
      <w:r>
        <w:rPr/>
        <w:t xml:space="preserve">三、亚太地区高端保健品市场</w:t>
      </w:r>
    </w:p>
    <w:p>
      <w:pPr>
        <w:spacing w:before="75" w:after="0"/>
      </w:pPr>
      <w:r>
        <w:rPr/>
        <w:t xml:space="preserve">第三节 全球行业竞争与贸易</w:t>
      </w:r>
    </w:p>
    <w:p>
      <w:pPr>
        <w:spacing w:before="75" w:after="0"/>
      </w:pPr>
      <w:r>
        <w:rPr/>
        <w:t xml:space="preserve">一、全球市场集中度分析</w:t>
      </w:r>
    </w:p>
    <w:p>
      <w:pPr>
        <w:spacing w:before="75" w:after="0"/>
      </w:pPr>
      <w:r>
        <w:rPr/>
        <w:t xml:space="preserve">二、主要经济体贸易流向</w:t>
      </w:r>
    </w:p>
    <w:p>
      <w:pPr>
        <w:spacing w:before="75" w:after="0"/>
      </w:pPr>
      <w:r>
        <w:rPr/>
        <w:t xml:space="preserve">三、全球高端产品技术趋势</w:t>
      </w:r>
    </w:p>
    <w:p>
      <w:pPr>
        <w:spacing w:before="75" w:after="0"/>
      </w:pPr>
      <w:r>
        <w:rPr>
          <w:b w:val="1"/>
          <w:bCs w:val="1"/>
        </w:rPr>
        <w:t xml:space="preserve">第三章 2023-2025年中国高端保健品行业发展环境</w:t>
      </w:r>
    </w:p>
    <w:p>
      <w:pPr>
        <w:spacing w:before="75" w:after="0"/>
      </w:pPr>
      <w:r>
        <w:rPr/>
        <w:t xml:space="preserve">第一节 宏观经济环境</w:t>
      </w:r>
    </w:p>
    <w:p>
      <w:pPr>
        <w:spacing w:before="75" w:after="0"/>
      </w:pPr>
      <w:r>
        <w:rPr/>
        <w:t xml:space="preserve">一、居民可支配收入水平</w:t>
      </w:r>
    </w:p>
    <w:p>
      <w:pPr>
        <w:spacing w:before="75" w:after="0"/>
      </w:pPr>
      <w:r>
        <w:rPr/>
        <w:t xml:space="preserve">二、中产阶层规模扩张</w:t>
      </w:r>
    </w:p>
    <w:p>
      <w:pPr>
        <w:spacing w:before="75" w:after="0"/>
      </w:pPr>
      <w:r>
        <w:rPr/>
        <w:t xml:space="preserve">三、消费结构升级态势</w:t>
      </w:r>
    </w:p>
    <w:p>
      <w:pPr>
        <w:spacing w:before="75" w:after="0"/>
      </w:pPr>
      <w:r>
        <w:rPr/>
        <w:t xml:space="preserve">第二节 社会需求环境</w:t>
      </w:r>
    </w:p>
    <w:p>
      <w:pPr>
        <w:spacing w:before="75" w:after="0"/>
      </w:pPr>
      <w:r>
        <w:rPr/>
        <w:t xml:space="preserve">一、人口结构变化特征</w:t>
      </w:r>
    </w:p>
    <w:p>
      <w:pPr>
        <w:spacing w:before="75" w:after="0"/>
      </w:pPr>
      <w:r>
        <w:rPr/>
        <w:t xml:space="preserve">二、健康意识提升趋势</w:t>
      </w:r>
    </w:p>
    <w:p>
      <w:pPr>
        <w:spacing w:before="75" w:after="0"/>
      </w:pPr>
      <w:r>
        <w:rPr/>
        <w:t xml:space="preserve">三、消费观念转变特征</w:t>
      </w:r>
    </w:p>
    <w:p>
      <w:pPr>
        <w:spacing w:before="75" w:after="0"/>
      </w:pPr>
      <w:r>
        <w:rPr/>
        <w:t xml:space="preserve">第三节 技术发展环境</w:t>
      </w:r>
    </w:p>
    <w:p>
      <w:pPr>
        <w:spacing w:before="75" w:after="0"/>
      </w:pPr>
      <w:r>
        <w:rPr/>
        <w:t xml:space="preserve">一、原料提取技术进展</w:t>
      </w:r>
    </w:p>
    <w:p>
      <w:pPr>
        <w:spacing w:before="75" w:after="0"/>
      </w:pPr>
      <w:r>
        <w:rPr/>
        <w:t xml:space="preserve">二、生物活性成分研发</w:t>
      </w:r>
    </w:p>
    <w:p>
      <w:pPr>
        <w:spacing w:before="75" w:after="0"/>
      </w:pPr>
      <w:r>
        <w:rPr/>
        <w:t xml:space="preserve">三、制剂工艺创新突破</w:t>
      </w:r>
    </w:p>
    <w:p>
      <w:pPr>
        <w:spacing w:before="75" w:after="0"/>
      </w:pPr>
      <w:r>
        <w:rPr>
          <w:b w:val="1"/>
          <w:bCs w:val="1"/>
        </w:rPr>
        <w:t xml:space="preserve">第四章 2023-2025年中国高端保健品行业供给端分析</w:t>
      </w:r>
    </w:p>
    <w:p>
      <w:pPr>
        <w:spacing w:before="75" w:after="0"/>
      </w:pPr>
      <w:r>
        <w:rPr/>
        <w:t xml:space="preserve">第一节 行业产能规模</w:t>
      </w:r>
    </w:p>
    <w:p>
      <w:pPr>
        <w:spacing w:before="75" w:after="0"/>
      </w:pPr>
      <w:r>
        <w:rPr/>
        <w:t xml:space="preserve">一、整体产能规模及增速</w:t>
      </w:r>
    </w:p>
    <w:p>
      <w:pPr>
        <w:spacing w:before="75" w:after="0"/>
      </w:pPr>
      <w:r>
        <w:rPr/>
        <w:t xml:space="preserve">二、高端产能占比变化</w:t>
      </w:r>
    </w:p>
    <w:p>
      <w:pPr>
        <w:spacing w:before="75" w:after="0"/>
      </w:pPr>
      <w:r>
        <w:rPr/>
        <w:t xml:space="preserve">三、产能区域分布特征</w:t>
      </w:r>
    </w:p>
    <w:p>
      <w:pPr>
        <w:spacing w:before="75" w:after="0"/>
      </w:pPr>
      <w:r>
        <w:rPr/>
        <w:t xml:space="preserve">第二节 上游原料供应</w:t>
      </w:r>
    </w:p>
    <w:p>
      <w:pPr>
        <w:spacing w:before="75" w:after="0"/>
      </w:pPr>
      <w:r>
        <w:rPr/>
        <w:t xml:space="preserve">一、核心原料品类及来源</w:t>
      </w:r>
    </w:p>
    <w:p>
      <w:pPr>
        <w:spacing w:before="75" w:after="0"/>
      </w:pPr>
      <w:r>
        <w:rPr/>
        <w:t xml:space="preserve">二、珍稀原料供给格局</w:t>
      </w:r>
    </w:p>
    <w:p>
      <w:pPr>
        <w:spacing w:before="75" w:after="0"/>
      </w:pPr>
      <w:r>
        <w:rPr/>
        <w:t xml:space="preserve">三、原料成本波动趋势</w:t>
      </w:r>
    </w:p>
    <w:p>
      <w:pPr>
        <w:spacing w:before="75" w:after="0"/>
      </w:pPr>
      <w:r>
        <w:rPr/>
        <w:t xml:space="preserve">第三节 生产加工体系</w:t>
      </w:r>
    </w:p>
    <w:p>
      <w:pPr>
        <w:spacing w:before="75" w:after="0"/>
      </w:pPr>
      <w:r>
        <w:rPr/>
        <w:t xml:space="preserve">一、生产工艺技术水平</w:t>
      </w:r>
    </w:p>
    <w:p>
      <w:pPr>
        <w:spacing w:before="75" w:after="0"/>
      </w:pPr>
      <w:r>
        <w:rPr/>
        <w:t xml:space="preserve">二、产能利用率分析</w:t>
      </w:r>
    </w:p>
    <w:p>
      <w:pPr>
        <w:spacing w:before="75" w:after="0"/>
      </w:pPr>
      <w:r>
        <w:rPr/>
        <w:t xml:space="preserve">三、高端产能建设情况</w:t>
      </w:r>
    </w:p>
    <w:p>
      <w:pPr>
        <w:spacing w:before="75" w:after="0"/>
      </w:pPr>
      <w:r>
        <w:rPr>
          <w:b w:val="1"/>
          <w:bCs w:val="1"/>
        </w:rPr>
        <w:t xml:space="preserve">第五章 2023-2025年中国高端保健品行业需求端分析</w:t>
      </w:r>
    </w:p>
    <w:p>
      <w:pPr>
        <w:spacing w:before="75" w:after="0"/>
      </w:pPr>
      <w:r>
        <w:rPr/>
        <w:t xml:space="preserve">第一节 市场需求规模</w:t>
      </w:r>
    </w:p>
    <w:p>
      <w:pPr>
        <w:spacing w:before="75" w:after="0"/>
      </w:pPr>
      <w:r>
        <w:rPr/>
        <w:t xml:space="preserve">一、国内市场规模及增速</w:t>
      </w:r>
    </w:p>
    <w:p>
      <w:pPr>
        <w:spacing w:before="75" w:after="0"/>
      </w:pPr>
      <w:r>
        <w:rPr/>
        <w:t xml:space="preserve">二、高端产品市场占比</w:t>
      </w:r>
    </w:p>
    <w:p>
      <w:pPr>
        <w:spacing w:before="75" w:after="0"/>
      </w:pPr>
      <w:r>
        <w:rPr/>
        <w:t xml:space="preserve">三、人均消费支出水平</w:t>
      </w:r>
    </w:p>
    <w:p>
      <w:pPr>
        <w:spacing w:before="75" w:after="0"/>
      </w:pPr>
      <w:r>
        <w:rPr/>
        <w:t xml:space="preserve">第二节 消费群体结构</w:t>
      </w:r>
    </w:p>
    <w:p>
      <w:pPr>
        <w:spacing w:before="75" w:after="0"/>
      </w:pPr>
      <w:r>
        <w:rPr/>
        <w:t xml:space="preserve">一、年龄结构分布特征</w:t>
      </w:r>
    </w:p>
    <w:p>
      <w:pPr>
        <w:spacing w:before="75" w:after="0"/>
      </w:pPr>
      <w:r>
        <w:rPr/>
        <w:t xml:space="preserve">二、收入层级消费差异</w:t>
      </w:r>
    </w:p>
    <w:p>
      <w:pPr>
        <w:spacing w:before="75" w:after="0"/>
      </w:pPr>
      <w:r>
        <w:rPr/>
        <w:t xml:space="preserve">三、地域消费特征分析</w:t>
      </w:r>
    </w:p>
    <w:p>
      <w:pPr>
        <w:spacing w:before="75" w:after="0"/>
      </w:pPr>
      <w:r>
        <w:rPr/>
        <w:t xml:space="preserve">第三节 需求驱动因素</w:t>
      </w:r>
    </w:p>
    <w:p>
      <w:pPr>
        <w:spacing w:before="75" w:after="0"/>
      </w:pPr>
      <w:r>
        <w:rPr/>
        <w:t xml:space="preserve">一、健康管理需求升级</w:t>
      </w:r>
    </w:p>
    <w:p>
      <w:pPr>
        <w:spacing w:before="75" w:after="0"/>
      </w:pPr>
      <w:r>
        <w:rPr/>
        <w:t xml:space="preserve">二、抗衰老与美容需求</w:t>
      </w:r>
    </w:p>
    <w:p>
      <w:pPr>
        <w:spacing w:before="75" w:after="0"/>
      </w:pPr>
      <w:r>
        <w:rPr/>
        <w:t xml:space="preserve">三、慢性病预防需求增长</w:t>
      </w:r>
    </w:p>
    <w:p>
      <w:pPr>
        <w:spacing w:before="75" w:after="0"/>
      </w:pPr>
      <w:r>
        <w:rPr>
          <w:b w:val="1"/>
          <w:bCs w:val="1"/>
        </w:rPr>
        <w:t xml:space="preserve">第六章 2023-2025年中国高端保健品细分市场分析</w:t>
      </w:r>
    </w:p>
    <w:p>
      <w:pPr>
        <w:spacing w:before="75" w:after="0"/>
      </w:pPr>
      <w:r>
        <w:rPr/>
        <w:t xml:space="preserve">第一节 高端维生素与矿物质市场</w:t>
      </w:r>
    </w:p>
    <w:p>
      <w:pPr>
        <w:spacing w:before="75" w:after="0"/>
      </w:pPr>
      <w:r>
        <w:rPr/>
        <w:t xml:space="preserve">一、市场规模及增长趋势</w:t>
      </w:r>
    </w:p>
    <w:p>
      <w:pPr>
        <w:spacing w:before="75" w:after="0"/>
      </w:pPr>
      <w:r>
        <w:rPr/>
        <w:t xml:space="preserve">二、产品结构与价格带</w:t>
      </w:r>
    </w:p>
    <w:p>
      <w:pPr>
        <w:spacing w:before="75" w:after="0"/>
      </w:pPr>
      <w:r>
        <w:rPr/>
        <w:t xml:space="preserve">三、市场需求特征</w:t>
      </w:r>
    </w:p>
    <w:p>
      <w:pPr>
        <w:spacing w:before="75" w:after="0"/>
      </w:pPr>
      <w:r>
        <w:rPr/>
        <w:t xml:space="preserve">第二节 高端功能性保健品市场</w:t>
      </w:r>
    </w:p>
    <w:p>
      <w:pPr>
        <w:spacing w:before="75" w:after="0"/>
      </w:pPr>
      <w:r>
        <w:rPr/>
        <w:t xml:space="preserve">一、益生菌与肠道健康产品</w:t>
      </w:r>
    </w:p>
    <w:p>
      <w:pPr>
        <w:spacing w:before="75" w:after="0"/>
      </w:pPr>
      <w:r>
        <w:rPr/>
        <w:t xml:space="preserve">二、抗衰老与抗氧化产品</w:t>
      </w:r>
    </w:p>
    <w:p>
      <w:pPr>
        <w:spacing w:before="75" w:after="0"/>
      </w:pPr>
      <w:r>
        <w:rPr/>
        <w:t xml:space="preserve">三、运动营养与体重管理产品</w:t>
      </w:r>
    </w:p>
    <w:p>
      <w:pPr>
        <w:spacing w:before="75" w:after="0"/>
      </w:pPr>
      <w:r>
        <w:rPr/>
        <w:t xml:space="preserve">第三节 传统高端滋补品市场</w:t>
      </w:r>
    </w:p>
    <w:p>
      <w:pPr>
        <w:spacing w:before="75" w:after="0"/>
      </w:pPr>
      <w:r>
        <w:rPr/>
        <w:t xml:space="preserve">一、人参、鹿茸等滋补品</w:t>
      </w:r>
    </w:p>
    <w:p>
      <w:pPr>
        <w:spacing w:before="75" w:after="0"/>
      </w:pPr>
      <w:r>
        <w:rPr/>
        <w:t xml:space="preserve">二、燕窝、阿胶等高端品类</w:t>
      </w:r>
    </w:p>
    <w:p>
      <w:pPr>
        <w:spacing w:before="75" w:after="0"/>
      </w:pPr>
      <w:r>
        <w:rPr/>
        <w:t xml:space="preserve">三、传统滋补品现代化产品</w:t>
      </w:r>
    </w:p>
    <w:p>
      <w:pPr>
        <w:spacing w:before="75" w:after="0"/>
      </w:pPr>
      <w:r>
        <w:rPr/>
        <w:t xml:space="preserve">第四节 特殊医学用途营养品市场</w:t>
      </w:r>
    </w:p>
    <w:p>
      <w:pPr>
        <w:spacing w:before="75" w:after="0"/>
      </w:pPr>
      <w:r>
        <w:rPr/>
        <w:t xml:space="preserve">一、市场规模与增长</w:t>
      </w:r>
    </w:p>
    <w:p>
      <w:pPr>
        <w:spacing w:before="75" w:after="0"/>
      </w:pPr>
      <w:r>
        <w:rPr/>
        <w:t xml:space="preserve">二、产品细分结构</w:t>
      </w:r>
    </w:p>
    <w:p>
      <w:pPr>
        <w:spacing w:before="75" w:after="0"/>
      </w:pPr>
      <w:r>
        <w:rPr/>
        <w:t xml:space="preserve">三、需求场景特征</w:t>
      </w:r>
    </w:p>
    <w:p>
      <w:pPr>
        <w:spacing w:before="75" w:after="0"/>
      </w:pPr>
      <w:r>
        <w:rPr>
          <w:b w:val="1"/>
          <w:bCs w:val="1"/>
        </w:rPr>
        <w:t xml:space="preserve">第七章 2023-2025年中国高端保健品行业进出口分析</w:t>
      </w:r>
    </w:p>
    <w:p>
      <w:pPr>
        <w:spacing w:before="75" w:after="0"/>
      </w:pPr>
      <w:r>
        <w:rPr/>
        <w:t xml:space="preserve">第一节 进口市场分析</w:t>
      </w:r>
    </w:p>
    <w:p>
      <w:pPr>
        <w:spacing w:before="75" w:after="0"/>
      </w:pPr>
      <w:r>
        <w:rPr/>
        <w:t xml:space="preserve">一、进口规模及增长趋势</w:t>
      </w:r>
    </w:p>
    <w:p>
      <w:pPr>
        <w:spacing w:before="75" w:after="0"/>
      </w:pPr>
      <w:r>
        <w:rPr/>
        <w:t xml:space="preserve">二、进口产品结构特征</w:t>
      </w:r>
    </w:p>
    <w:p>
      <w:pPr>
        <w:spacing w:before="75" w:after="0"/>
      </w:pPr>
      <w:r>
        <w:rPr/>
        <w:t xml:space="preserve">三、进口来源区域分布</w:t>
      </w:r>
    </w:p>
    <w:p>
      <w:pPr>
        <w:spacing w:before="75" w:after="0"/>
      </w:pPr>
      <w:r>
        <w:rPr/>
        <w:t xml:space="preserve">第二节 出口市场分析</w:t>
      </w:r>
    </w:p>
    <w:p>
      <w:pPr>
        <w:spacing w:before="75" w:after="0"/>
      </w:pPr>
      <w:r>
        <w:rPr/>
        <w:t xml:space="preserve">一、出口规模及增长趋势</w:t>
      </w:r>
    </w:p>
    <w:p>
      <w:pPr>
        <w:spacing w:before="75" w:after="0"/>
      </w:pPr>
      <w:r>
        <w:rPr/>
        <w:t xml:space="preserve">二、出口产品结构特征</w:t>
      </w:r>
    </w:p>
    <w:p>
      <w:pPr>
        <w:spacing w:before="75" w:after="0"/>
      </w:pPr>
      <w:r>
        <w:rPr/>
        <w:t xml:space="preserve">三、出口目标市场分布</w:t>
      </w:r>
    </w:p>
    <w:p>
      <w:pPr>
        <w:spacing w:before="75" w:after="0"/>
      </w:pPr>
      <w:r>
        <w:rPr/>
        <w:t xml:space="preserve">第三节 贸易格局与影响因素</w:t>
      </w:r>
    </w:p>
    <w:p>
      <w:pPr>
        <w:spacing w:before="75" w:after="0"/>
      </w:pPr>
      <w:r>
        <w:rPr/>
        <w:t xml:space="preserve">一、贸易差额变化特征</w:t>
      </w:r>
    </w:p>
    <w:p>
      <w:pPr>
        <w:spacing w:before="75" w:after="0"/>
      </w:pPr>
      <w:r>
        <w:rPr/>
        <w:t xml:space="preserve">二、跨境电商贸易影响</w:t>
      </w:r>
    </w:p>
    <w:p>
      <w:pPr>
        <w:spacing w:before="75" w:after="0"/>
      </w:pPr>
      <w:r>
        <w:rPr/>
        <w:t xml:space="preserve">三、国际竞争格局影响</w:t>
      </w:r>
    </w:p>
    <w:p>
      <w:pPr>
        <w:spacing w:before="75" w:after="0"/>
      </w:pPr>
      <w:r>
        <w:rPr>
          <w:b w:val="1"/>
          <w:bCs w:val="1"/>
        </w:rPr>
        <w:t xml:space="preserve">第八章 2023-2025年中国高端保健品行业价格走势分析</w:t>
      </w:r>
    </w:p>
    <w:p>
      <w:pPr>
        <w:spacing w:before="75" w:after="0"/>
      </w:pPr>
      <w:r>
        <w:rPr/>
        <w:t xml:space="preserve">第一节 产品价格运行态势</w:t>
      </w:r>
    </w:p>
    <w:p>
      <w:pPr>
        <w:spacing w:before="75" w:after="0"/>
      </w:pPr>
      <w:r>
        <w:rPr/>
        <w:t xml:space="preserve">一、整体价格指数变化</w:t>
      </w:r>
    </w:p>
    <w:p>
      <w:pPr>
        <w:spacing w:before="75" w:after="0"/>
      </w:pPr>
      <w:r>
        <w:rPr/>
        <w:t xml:space="preserve">二、细分品类价格差异</w:t>
      </w:r>
    </w:p>
    <w:p>
      <w:pPr>
        <w:spacing w:before="75" w:after="0"/>
      </w:pPr>
      <w:r>
        <w:rPr/>
        <w:t xml:space="preserve">三、价格带分布特征</w:t>
      </w:r>
    </w:p>
    <w:p>
      <w:pPr>
        <w:spacing w:before="75" w:after="0"/>
      </w:pPr>
      <w:r>
        <w:rPr/>
        <w:t xml:space="preserve">第二节 价格影响因素</w:t>
      </w:r>
    </w:p>
    <w:p>
      <w:pPr>
        <w:spacing w:before="75" w:after="0"/>
      </w:pPr>
      <w:r>
        <w:rPr/>
        <w:t xml:space="preserve">一、原料成本驱动因素</w:t>
      </w:r>
    </w:p>
    <w:p>
      <w:pPr>
        <w:spacing w:before="75" w:after="0"/>
      </w:pPr>
      <w:r>
        <w:rPr/>
        <w:t xml:space="preserve">二、品牌溢价影响因素</w:t>
      </w:r>
    </w:p>
    <w:p>
      <w:pPr>
        <w:spacing w:before="75" w:after="0"/>
      </w:pPr>
      <w:r>
        <w:rPr/>
        <w:t xml:space="preserve">三、供需关系调节因素</w:t>
      </w:r>
    </w:p>
    <w:p>
      <w:pPr>
        <w:spacing w:before="75" w:after="0"/>
      </w:pPr>
      <w:r>
        <w:rPr/>
        <w:t xml:space="preserve">四、渠道结构影响因素</w:t>
      </w:r>
    </w:p>
    <w:p>
      <w:pPr>
        <w:spacing w:before="75" w:after="0"/>
      </w:pPr>
      <w:r>
        <w:rPr/>
        <w:t xml:space="preserve">第三节 价格传导与利润分析</w:t>
      </w:r>
    </w:p>
    <w:p>
      <w:pPr>
        <w:spacing w:before="75" w:after="0"/>
      </w:pPr>
      <w:r>
        <w:rPr/>
        <w:t xml:space="preserve">一、成本传导路径分析</w:t>
      </w:r>
    </w:p>
    <w:p>
      <w:pPr>
        <w:spacing w:before="75" w:after="0"/>
      </w:pPr>
      <w:r>
        <w:rPr/>
        <w:t xml:space="preserve">二、行业利润率水平</w:t>
      </w:r>
    </w:p>
    <w:p>
      <w:pPr>
        <w:spacing w:before="75" w:after="0"/>
      </w:pPr>
      <w:r>
        <w:rPr/>
        <w:t xml:space="preserve">三、价格周期特征分析</w:t>
      </w:r>
    </w:p>
    <w:p>
      <w:pPr>
        <w:spacing w:before="75" w:after="0"/>
      </w:pPr>
      <w:r>
        <w:rPr>
          <w:b w:val="1"/>
          <w:bCs w:val="1"/>
        </w:rPr>
        <w:t xml:space="preserve">第九章 中国高端保健品行业产业链结构分析</w:t>
      </w:r>
    </w:p>
    <w:p>
      <w:pPr>
        <w:spacing w:before="75" w:after="0"/>
      </w:pPr>
      <w:r>
        <w:rPr/>
        <w:t xml:space="preserve">第一节 产业链整体架构</w:t>
      </w:r>
    </w:p>
    <w:p>
      <w:pPr>
        <w:spacing w:before="75" w:after="0"/>
      </w:pPr>
      <w:r>
        <w:rPr/>
        <w:t xml:space="preserve">一、上中下游环节划分</w:t>
      </w:r>
    </w:p>
    <w:p>
      <w:pPr>
        <w:spacing w:before="75" w:after="0"/>
      </w:pPr>
      <w:r>
        <w:rPr/>
        <w:t xml:space="preserve">二、产业链价值分配</w:t>
      </w:r>
    </w:p>
    <w:p>
      <w:pPr>
        <w:spacing w:before="75" w:after="0"/>
      </w:pPr>
      <w:r>
        <w:rPr/>
        <w:t xml:space="preserve">三、产业链协同特征</w:t>
      </w:r>
    </w:p>
    <w:p>
      <w:pPr>
        <w:spacing w:before="75" w:after="0"/>
      </w:pPr>
      <w:r>
        <w:rPr/>
        <w:t xml:space="preserve">第二节 上游原料环节</w:t>
      </w:r>
    </w:p>
    <w:p>
      <w:pPr>
        <w:spacing w:before="75" w:after="0"/>
      </w:pPr>
      <w:r>
        <w:rPr/>
        <w:t xml:space="preserve">一、珍稀原料种植养殖</w:t>
      </w:r>
    </w:p>
    <w:p>
      <w:pPr>
        <w:spacing w:before="75" w:after="0"/>
      </w:pPr>
      <w:r>
        <w:rPr/>
        <w:t xml:space="preserve">二、生物活性成分提取</w:t>
      </w:r>
    </w:p>
    <w:p>
      <w:pPr>
        <w:spacing w:before="75" w:after="0"/>
      </w:pPr>
      <w:r>
        <w:rPr/>
        <w:t xml:space="preserve">三、原料预处理加工</w:t>
      </w:r>
    </w:p>
    <w:p>
      <w:pPr>
        <w:spacing w:before="75" w:after="0"/>
      </w:pPr>
      <w:r>
        <w:rPr/>
        <w:t xml:space="preserve">第三节 中游生产环节</w:t>
      </w:r>
    </w:p>
    <w:p>
      <w:pPr>
        <w:spacing w:before="75" w:after="0"/>
      </w:pPr>
      <w:r>
        <w:rPr/>
        <w:t xml:space="preserve">一、高端产品研发设计</w:t>
      </w:r>
    </w:p>
    <w:p>
      <w:pPr>
        <w:spacing w:before="75" w:after="0"/>
      </w:pPr>
      <w:r>
        <w:rPr/>
        <w:t xml:space="preserve">二、gmp标准生产制造</w:t>
      </w:r>
    </w:p>
    <w:p>
      <w:pPr>
        <w:spacing w:before="75" w:after="0"/>
      </w:pPr>
      <w:r>
        <w:rPr/>
        <w:t xml:space="preserve">三、产品质量检测认证</w:t>
      </w:r>
    </w:p>
    <w:p>
      <w:pPr>
        <w:spacing w:before="75" w:after="0"/>
      </w:pPr>
      <w:r>
        <w:rPr/>
        <w:t xml:space="preserve">第四节 下游渠道环节</w:t>
      </w:r>
    </w:p>
    <w:p>
      <w:pPr>
        <w:spacing w:before="75" w:after="0"/>
      </w:pPr>
      <w:r>
        <w:rPr/>
        <w:t xml:space="preserve">一、高端零售渠道布局</w:t>
      </w:r>
    </w:p>
    <w:p>
      <w:pPr>
        <w:spacing w:before="75" w:after="0"/>
      </w:pPr>
      <w:r>
        <w:rPr/>
        <w:t xml:space="preserve">二、线上平台销售体系</w:t>
      </w:r>
    </w:p>
    <w:p>
      <w:pPr>
        <w:spacing w:before="75" w:after="0"/>
      </w:pPr>
      <w:r>
        <w:rPr/>
        <w:t xml:space="preserve">三、健康管理服务融合</w:t>
      </w:r>
    </w:p>
    <w:p>
      <w:pPr>
        <w:spacing w:before="75" w:after="0"/>
      </w:pPr>
      <w:r>
        <w:rPr>
          <w:b w:val="1"/>
          <w:bCs w:val="1"/>
        </w:rPr>
        <w:t xml:space="preserve">第十章 2023-2025年中国高端保健品行业竞争格局</w:t>
      </w:r>
    </w:p>
    <w:p>
      <w:pPr>
        <w:spacing w:before="75" w:after="0"/>
      </w:pPr>
      <w:r>
        <w:rPr/>
        <w:t xml:space="preserve">第一节 市场集中度分析</w:t>
      </w:r>
    </w:p>
    <w:p>
      <w:pPr>
        <w:spacing w:before="75" w:after="0"/>
      </w:pPr>
      <w:r>
        <w:rPr/>
        <w:t xml:space="preserve">一、cr3/cr5/cr10指标</w:t>
      </w:r>
    </w:p>
    <w:p>
      <w:pPr>
        <w:spacing w:before="75" w:after="0"/>
      </w:pPr>
      <w:r>
        <w:rPr/>
        <w:t xml:space="preserve">二、高端市场集中度</w:t>
      </w:r>
    </w:p>
    <w:p>
      <w:pPr>
        <w:spacing w:before="75" w:after="0"/>
      </w:pPr>
      <w:r>
        <w:rPr/>
        <w:t xml:space="preserve">三、区域市场集中度</w:t>
      </w:r>
    </w:p>
    <w:p>
      <w:pPr>
        <w:spacing w:before="75" w:after="0"/>
      </w:pPr>
      <w:r>
        <w:rPr/>
        <w:t xml:space="preserve">第二节 竞争梯队划分</w:t>
      </w:r>
    </w:p>
    <w:p>
      <w:pPr>
        <w:spacing w:before="75" w:after="0"/>
      </w:pPr>
      <w:r>
        <w:rPr/>
        <w:t xml:space="preserve">一、国际高端品牌阵营</w:t>
      </w:r>
    </w:p>
    <w:p>
      <w:pPr>
        <w:spacing w:before="75" w:after="0"/>
      </w:pPr>
      <w:r>
        <w:rPr/>
        <w:t xml:space="preserve">二、本土龙头企业阵营</w:t>
      </w:r>
    </w:p>
    <w:p>
      <w:pPr>
        <w:spacing w:before="75" w:after="0"/>
      </w:pPr>
      <w:r>
        <w:rPr/>
        <w:t xml:space="preserve">三、细分领域创新品牌</w:t>
      </w:r>
    </w:p>
    <w:p>
      <w:pPr>
        <w:spacing w:before="75" w:after="0"/>
      </w:pPr>
      <w:r>
        <w:rPr/>
        <w:t xml:space="preserve">第三节 核心竞争要素</w:t>
      </w:r>
    </w:p>
    <w:p>
      <w:pPr>
        <w:spacing w:before="75" w:after="0"/>
      </w:pPr>
      <w:r>
        <w:rPr/>
        <w:t xml:space="preserve">一、产品研发创新能力</w:t>
      </w:r>
    </w:p>
    <w:p>
      <w:pPr>
        <w:spacing w:before="75" w:after="0"/>
      </w:pPr>
      <w:r>
        <w:rPr/>
        <w:t xml:space="preserve">二、品牌影响力建设</w:t>
      </w:r>
    </w:p>
    <w:p>
      <w:pPr>
        <w:spacing w:before="75" w:after="0"/>
      </w:pPr>
      <w:r>
        <w:rPr/>
        <w:t xml:space="preserve">三、全渠道运营能力</w:t>
      </w:r>
    </w:p>
    <w:p>
      <w:pPr>
        <w:spacing w:before="75" w:after="0"/>
      </w:pPr>
      <w:r>
        <w:rPr/>
        <w:t xml:space="preserve">四、供应链整合能力</w:t>
      </w:r>
    </w:p>
    <w:p>
      <w:pPr>
        <w:spacing w:before="75" w:after="0"/>
      </w:pPr>
      <w:r>
        <w:rPr>
          <w:b w:val="1"/>
          <w:bCs w:val="1"/>
        </w:rPr>
        <w:t xml:space="preserve">第十一章 中国高端保健品行业技术发展现状及趋势</w:t>
      </w:r>
    </w:p>
    <w:p>
      <w:pPr>
        <w:spacing w:before="75" w:after="0"/>
      </w:pPr>
      <w:r>
        <w:rPr/>
        <w:t xml:space="preserve">第一节 核心技术应用现状</w:t>
      </w:r>
    </w:p>
    <w:p>
      <w:pPr>
        <w:spacing w:before="75" w:after="0"/>
      </w:pPr>
      <w:r>
        <w:rPr/>
        <w:t xml:space="preserve">一、生物活性成分提取技术</w:t>
      </w:r>
    </w:p>
    <w:p>
      <w:pPr>
        <w:spacing w:before="75" w:after="0"/>
      </w:pPr>
      <w:r>
        <w:rPr/>
        <w:t xml:space="preserve">二、微胶囊与缓释技术应用</w:t>
      </w:r>
    </w:p>
    <w:p>
      <w:pPr>
        <w:spacing w:before="75" w:after="0"/>
      </w:pPr>
      <w:r>
        <w:rPr/>
        <w:t xml:space="preserve">三、靶向递送技术发展</w:t>
      </w:r>
    </w:p>
    <w:p>
      <w:pPr>
        <w:spacing w:before="75" w:after="0"/>
      </w:pPr>
      <w:r>
        <w:rPr/>
        <w:t xml:space="preserve">第二节 产品创新方向</w:t>
      </w:r>
    </w:p>
    <w:p>
      <w:pPr>
        <w:spacing w:before="75" w:after="0"/>
      </w:pPr>
      <w:r>
        <w:rPr/>
        <w:t xml:space="preserve">一、精准营养配方设计</w:t>
      </w:r>
    </w:p>
    <w:p>
      <w:pPr>
        <w:spacing w:before="75" w:after="0"/>
      </w:pPr>
      <w:r>
        <w:rPr/>
        <w:t xml:space="preserve">二、复合功能产品开发</w:t>
      </w:r>
    </w:p>
    <w:p>
      <w:pPr>
        <w:spacing w:before="75" w:after="0"/>
      </w:pPr>
      <w:r>
        <w:rPr/>
        <w:t xml:space="preserve">三、天然有机原料应用</w:t>
      </w:r>
    </w:p>
    <w:p>
      <w:pPr>
        <w:spacing w:before="75" w:after="0"/>
      </w:pPr>
      <w:r>
        <w:rPr/>
        <w:t xml:space="preserve">第三节 2026-2031年技术趋势</w:t>
      </w:r>
    </w:p>
    <w:p>
      <w:pPr>
        <w:spacing w:before="75" w:after="0"/>
      </w:pPr>
      <w:r>
        <w:rPr/>
        <w:t xml:space="preserve">一、合成生物学技术应用</w:t>
      </w:r>
    </w:p>
    <w:p>
      <w:pPr>
        <w:spacing w:before="75" w:after="0"/>
      </w:pPr>
      <w:r>
        <w:rPr/>
        <w:t xml:space="preserve">二、ai辅助研发技术普及</w:t>
      </w:r>
    </w:p>
    <w:p>
      <w:pPr>
        <w:spacing w:before="75" w:after="0"/>
      </w:pPr>
      <w:r>
        <w:rPr/>
        <w:t xml:space="preserve">三、绿色低碳生产技术</w:t>
      </w:r>
    </w:p>
    <w:p>
      <w:pPr>
        <w:spacing w:before="75" w:after="0"/>
      </w:pPr>
      <w:r>
        <w:rPr>
          <w:b w:val="1"/>
          <w:bCs w:val="1"/>
        </w:rPr>
        <w:t xml:space="preserve">第十二章 2023-2025年中国高端保健品行业渠道分析</w:t>
      </w:r>
    </w:p>
    <w:p>
      <w:pPr>
        <w:spacing w:before="75" w:after="0"/>
      </w:pPr>
      <w:r>
        <w:rPr/>
        <w:t xml:space="preserve">第一节 线下渠道格局</w:t>
      </w:r>
    </w:p>
    <w:p>
      <w:pPr>
        <w:spacing w:before="75" w:after="0"/>
      </w:pPr>
      <w:r>
        <w:rPr/>
        <w:t xml:space="preserve">一、高端商超与专柜渠道</w:t>
      </w:r>
    </w:p>
    <w:p>
      <w:pPr>
        <w:spacing w:before="75" w:after="0"/>
      </w:pPr>
      <w:r>
        <w:rPr/>
        <w:t xml:space="preserve">二、专业健康门店渠道</w:t>
      </w:r>
    </w:p>
    <w:p>
      <w:pPr>
        <w:spacing w:before="75" w:after="0"/>
      </w:pPr>
      <w:r>
        <w:rPr/>
        <w:t xml:space="preserve">三、药店与医疗机构渠道</w:t>
      </w:r>
    </w:p>
    <w:p>
      <w:pPr>
        <w:spacing w:before="75" w:after="0"/>
      </w:pPr>
      <w:r>
        <w:rPr/>
        <w:t xml:space="preserve">第二节 线上渠道发展</w:t>
      </w:r>
    </w:p>
    <w:p>
      <w:pPr>
        <w:spacing w:before="75" w:after="0"/>
      </w:pPr>
      <w:r>
        <w:rPr/>
        <w:t xml:space="preserve">一、综合电商平台渠道</w:t>
      </w:r>
    </w:p>
    <w:p>
      <w:pPr>
        <w:spacing w:before="75" w:after="0"/>
      </w:pPr>
      <w:r>
        <w:rPr/>
        <w:t xml:space="preserve">二、直播电商与社交电商</w:t>
      </w:r>
    </w:p>
    <w:p>
      <w:pPr>
        <w:spacing w:before="75" w:after="0"/>
      </w:pPr>
      <w:r>
        <w:rPr/>
        <w:t xml:space="preserve">三、跨境电商进口渠道</w:t>
      </w:r>
    </w:p>
    <w:p>
      <w:pPr>
        <w:spacing w:before="75" w:after="0"/>
      </w:pPr>
      <w:r>
        <w:rPr/>
        <w:t xml:space="preserve">第三节 渠道变革趋势</w:t>
      </w:r>
    </w:p>
    <w:p>
      <w:pPr>
        <w:spacing w:before="75" w:after="0"/>
      </w:pPr>
      <w:r>
        <w:rPr/>
        <w:t xml:space="preserve">一、全渠道融合发展</w:t>
      </w:r>
    </w:p>
    <w:p>
      <w:pPr>
        <w:spacing w:before="75" w:after="0"/>
      </w:pPr>
      <w:r>
        <w:rPr/>
        <w:t xml:space="preserve">二、私域流量运营兴起</w:t>
      </w:r>
    </w:p>
    <w:p>
      <w:pPr>
        <w:spacing w:before="75" w:after="0"/>
      </w:pPr>
      <w:r>
        <w:rPr/>
        <w:t xml:space="preserve">三、健康管理场景融合</w:t>
      </w:r>
    </w:p>
    <w:p>
      <w:pPr>
        <w:spacing w:before="75" w:after="0"/>
      </w:pPr>
      <w:r>
        <w:rPr>
          <w:b w:val="1"/>
          <w:bCs w:val="1"/>
        </w:rPr>
        <w:t xml:space="preserve">第十三章 2026-2031年中国高端保健品行业发展趋势预判</w:t>
      </w:r>
    </w:p>
    <w:p>
      <w:pPr>
        <w:spacing w:before="75" w:after="0"/>
      </w:pPr>
      <w:r>
        <w:rPr/>
        <w:t xml:space="preserve">第一节 供给端发展趋势</w:t>
      </w:r>
    </w:p>
    <w:p>
      <w:pPr>
        <w:spacing w:before="75" w:after="0"/>
      </w:pPr>
      <w:r>
        <w:rPr/>
        <w:t xml:space="preserve">一、高端产能稳步扩张</w:t>
      </w:r>
    </w:p>
    <w:p>
      <w:pPr>
        <w:spacing w:before="75" w:after="0"/>
      </w:pPr>
      <w:r>
        <w:rPr/>
        <w:t xml:space="preserve">二、产品品质持续升级</w:t>
      </w:r>
    </w:p>
    <w:p>
      <w:pPr>
        <w:spacing w:before="75" w:after="0"/>
      </w:pPr>
      <w:r>
        <w:rPr/>
        <w:t xml:space="preserve">三、绿色低碳生产普及</w:t>
      </w:r>
    </w:p>
    <w:p>
      <w:pPr>
        <w:spacing w:before="75" w:after="0"/>
      </w:pPr>
      <w:r>
        <w:rPr/>
        <w:t xml:space="preserve">第二节 需求端发展趋势</w:t>
      </w:r>
    </w:p>
    <w:p>
      <w:pPr>
        <w:spacing w:before="75" w:after="0"/>
      </w:pPr>
      <w:r>
        <w:rPr/>
        <w:t xml:space="preserve">一、市场规模持续增长</w:t>
      </w:r>
    </w:p>
    <w:p>
      <w:pPr>
        <w:spacing w:before="75" w:after="0"/>
      </w:pPr>
      <w:r>
        <w:rPr/>
        <w:t xml:space="preserve">二、细分需求更加多元</w:t>
      </w:r>
    </w:p>
    <w:p>
      <w:pPr>
        <w:spacing w:before="75" w:after="0"/>
      </w:pPr>
      <w:r>
        <w:rPr/>
        <w:t xml:space="preserve">三、高端化比例持续提升</w:t>
      </w:r>
    </w:p>
    <w:p>
      <w:pPr>
        <w:spacing w:before="75" w:after="0"/>
      </w:pPr>
      <w:r>
        <w:rPr/>
        <w:t xml:space="preserve">第三节 市场规模预测</w:t>
      </w:r>
    </w:p>
    <w:p>
      <w:pPr>
        <w:spacing w:before="75" w:after="0"/>
      </w:pPr>
      <w:r>
        <w:rPr/>
        <w:t xml:space="preserve">一、2026-2031年整体市场规模预测</w:t>
      </w:r>
    </w:p>
    <w:p>
      <w:pPr>
        <w:spacing w:before="75" w:after="0"/>
      </w:pPr>
      <w:r>
        <w:rPr/>
        <w:t xml:space="preserve">二、细分品类规模预测</w:t>
      </w:r>
    </w:p>
    <w:p>
      <w:pPr>
        <w:spacing w:before="75" w:after="0"/>
      </w:pPr>
      <w:r>
        <w:rPr/>
        <w:t xml:space="preserve">三、高端产品占比预测</w:t>
      </w:r>
    </w:p>
    <w:p>
      <w:pPr>
        <w:spacing w:before="75" w:after="0"/>
      </w:pPr>
      <w:r>
        <w:rPr>
          <w:b w:val="1"/>
          <w:bCs w:val="1"/>
        </w:rPr>
        <w:t xml:space="preserve">第十四章 2026-2031年中国高端保健品行业十五五规划适配分析</w:t>
      </w:r>
    </w:p>
    <w:p>
      <w:pPr>
        <w:spacing w:before="75" w:after="0"/>
      </w:pPr>
      <w:r>
        <w:rPr/>
        <w:t xml:space="preserve">第一节 十五五规划核心导向</w:t>
      </w:r>
    </w:p>
    <w:p>
      <w:pPr>
        <w:spacing w:before="75" w:after="0"/>
      </w:pPr>
      <w:r>
        <w:rPr/>
        <w:t xml:space="preserve">一、健康中国战略适配</w:t>
      </w:r>
    </w:p>
    <w:p>
      <w:pPr>
        <w:spacing w:before="75" w:after="0"/>
      </w:pPr>
      <w:r>
        <w:rPr/>
        <w:t xml:space="preserve">二、高端制造升级导向</w:t>
      </w:r>
    </w:p>
    <w:p>
      <w:pPr>
        <w:spacing w:before="75" w:after="0"/>
      </w:pPr>
      <w:r>
        <w:rPr/>
        <w:t xml:space="preserve">三、消费品质提升导向</w:t>
      </w:r>
    </w:p>
    <w:p>
      <w:pPr>
        <w:spacing w:before="75" w:after="0"/>
      </w:pPr>
      <w:r>
        <w:rPr/>
        <w:t xml:space="preserve">第二节 行业十五五发展重点</w:t>
      </w:r>
    </w:p>
    <w:p>
      <w:pPr>
        <w:spacing w:before="75" w:after="0"/>
      </w:pPr>
      <w:r>
        <w:rPr/>
        <w:t xml:space="preserve">一、科技创新能力提升</w:t>
      </w:r>
    </w:p>
    <w:p>
      <w:pPr>
        <w:spacing w:before="75" w:after="0"/>
      </w:pPr>
      <w:r>
        <w:rPr/>
        <w:t xml:space="preserve">二、高端产品供给扩容</w:t>
      </w:r>
    </w:p>
    <w:p>
      <w:pPr>
        <w:spacing w:before="75" w:after="0"/>
      </w:pPr>
      <w:r>
        <w:rPr/>
        <w:t xml:space="preserve">三、品牌价值提升工程</w:t>
      </w:r>
    </w:p>
    <w:p>
      <w:pPr>
        <w:spacing w:before="75" w:after="0"/>
      </w:pPr>
      <w:r>
        <w:rPr/>
        <w:t xml:space="preserve">四、产业集群优化布局</w:t>
      </w:r>
    </w:p>
    <w:p>
      <w:pPr>
        <w:spacing w:before="75" w:after="0"/>
      </w:pPr>
      <w:r>
        <w:rPr/>
        <w:t xml:space="preserve">第三节 十五五发展目标</w:t>
      </w:r>
    </w:p>
    <w:p>
      <w:pPr>
        <w:spacing w:before="75" w:after="0"/>
      </w:pPr>
      <w:r>
        <w:rPr/>
        <w:t xml:space="preserve">一、市场规模增长目标</w:t>
      </w:r>
    </w:p>
    <w:p>
      <w:pPr>
        <w:spacing w:before="75" w:after="0"/>
      </w:pPr>
      <w:r>
        <w:rPr/>
        <w:t xml:space="preserve">二、技术创新突破目标</w:t>
      </w:r>
    </w:p>
    <w:p>
      <w:pPr>
        <w:spacing w:before="75" w:after="0"/>
      </w:pPr>
      <w:r>
        <w:rPr/>
        <w:t xml:space="preserve">三、产业结构优化目标</w:t>
      </w:r>
    </w:p>
    <w:p>
      <w:pPr>
        <w:spacing w:before="75" w:after="0"/>
      </w:pPr>
      <w:r>
        <w:rPr/>
        <w:t xml:space="preserve">四、国际竞争力提升目标</w:t>
      </w:r>
    </w:p>
    <w:p>
      <w:pPr>
        <w:spacing w:before="75" w:after="0"/>
      </w:pPr>
      <w:r>
        <w:rPr>
          <w:b w:val="1"/>
          <w:bCs w:val="1"/>
        </w:rPr>
        <w:t xml:space="preserve">第十五章 2026-2031年中国高端保健品行业风险预警</w:t>
      </w:r>
    </w:p>
    <w:p>
      <w:pPr>
        <w:spacing w:before="75" w:after="0"/>
      </w:pPr>
      <w:r>
        <w:rPr/>
        <w:t xml:space="preserve">第一节 市场风险</w:t>
      </w:r>
    </w:p>
    <w:p>
      <w:pPr>
        <w:spacing w:before="75" w:after="0"/>
      </w:pPr>
      <w:r>
        <w:rPr/>
        <w:t xml:space="preserve">一、市场竞争加剧风险</w:t>
      </w:r>
    </w:p>
    <w:p>
      <w:pPr>
        <w:spacing w:before="75" w:after="0"/>
      </w:pPr>
      <w:r>
        <w:rPr/>
        <w:t xml:space="preserve">二、价格战挤压利润风险</w:t>
      </w:r>
    </w:p>
    <w:p>
      <w:pPr>
        <w:spacing w:before="75" w:after="0"/>
      </w:pPr>
      <w:r>
        <w:rPr/>
        <w:t xml:space="preserve">三、需求不及预期风险</w:t>
      </w:r>
    </w:p>
    <w:p>
      <w:pPr>
        <w:spacing w:before="75" w:after="0"/>
      </w:pPr>
      <w:r>
        <w:rPr/>
        <w:t xml:space="preserve">第二节 供应链风险</w:t>
      </w:r>
    </w:p>
    <w:p>
      <w:pPr>
        <w:spacing w:before="75" w:after="0"/>
      </w:pPr>
      <w:r>
        <w:rPr/>
        <w:t xml:space="preserve">一、珍稀原料短缺风险</w:t>
      </w:r>
    </w:p>
    <w:p>
      <w:pPr>
        <w:spacing w:before="75" w:after="0"/>
      </w:pPr>
      <w:r>
        <w:rPr/>
        <w:t xml:space="preserve">二、原料价格波动风险</w:t>
      </w:r>
    </w:p>
    <w:p>
      <w:pPr>
        <w:spacing w:before="75" w:after="0"/>
      </w:pPr>
      <w:r>
        <w:rPr/>
        <w:t xml:space="preserve">三、进口依赖度较高风险</w:t>
      </w:r>
    </w:p>
    <w:p>
      <w:pPr>
        <w:spacing w:before="75" w:after="0"/>
      </w:pPr>
      <w:r>
        <w:rPr/>
        <w:t xml:space="preserve">第三节 技术与合规风险</w:t>
      </w:r>
    </w:p>
    <w:p>
      <w:pPr>
        <w:spacing w:before="75" w:after="0"/>
      </w:pPr>
      <w:r>
        <w:rPr/>
        <w:t xml:space="preserve">一、研发投入回报风险</w:t>
      </w:r>
    </w:p>
    <w:p>
      <w:pPr>
        <w:spacing w:before="75" w:after="0"/>
      </w:pPr>
      <w:r>
        <w:rPr/>
        <w:t xml:space="preserve">二、产品质量安全风险</w:t>
      </w:r>
    </w:p>
    <w:p>
      <w:pPr>
        <w:spacing w:before="75" w:after="0"/>
      </w:pPr>
      <w:r>
        <w:rPr/>
        <w:t xml:space="preserve">三、监管政策趋严风险</w:t>
      </w:r>
    </w:p>
    <w:p>
      <w:pPr>
        <w:spacing w:before="75" w:after="0"/>
      </w:pPr>
      <w:r>
        <w:rPr/>
        <w:t xml:space="preserve">第四节 其他潜在风险</w:t>
      </w:r>
    </w:p>
    <w:p>
      <w:pPr>
        <w:spacing w:before="75" w:after="0"/>
      </w:pPr>
      <w:r>
        <w:rPr/>
        <w:t xml:space="preserve">一、消费者信任危机风险</w:t>
      </w:r>
    </w:p>
    <w:p>
      <w:pPr>
        <w:spacing w:before="75" w:after="0"/>
      </w:pPr>
      <w:r>
        <w:rPr/>
        <w:t xml:space="preserve">二、替代品冲击风险</w:t>
      </w:r>
    </w:p>
    <w:p>
      <w:pPr>
        <w:spacing w:before="75" w:after="0"/>
      </w:pPr>
      <w:r>
        <w:rPr/>
        <w:t xml:space="preserve">三、突发公共事件风险</w:t>
      </w:r>
    </w:p>
    <w:p>
      <w:pPr>
        <w:spacing w:before="75" w:after="0"/>
      </w:pPr>
      <w:r>
        <w:rPr>
          <w:b w:val="1"/>
          <w:bCs w:val="1"/>
        </w:rPr>
        <w:t xml:space="preserve">第十六章 2026-2031年中国高端保健品行业发展策略建议</w:t>
      </w:r>
    </w:p>
    <w:p>
      <w:pPr>
        <w:spacing w:before="75" w:after="0"/>
      </w:pPr>
      <w:r>
        <w:rPr/>
        <w:t xml:space="preserve">第一节 企业发展策略</w:t>
      </w:r>
    </w:p>
    <w:p>
      <w:pPr>
        <w:spacing w:before="75" w:after="0"/>
      </w:pPr>
      <w:r>
        <w:rPr/>
        <w:t xml:space="preserve">一、技术创新驱动策略</w:t>
      </w:r>
    </w:p>
    <w:p>
      <w:pPr>
        <w:spacing w:before="75" w:after="0"/>
      </w:pPr>
      <w:r>
        <w:rPr/>
        <w:t xml:space="preserve">二、产品结构升级策略</w:t>
      </w:r>
    </w:p>
    <w:p>
      <w:pPr>
        <w:spacing w:before="75" w:after="0"/>
      </w:pPr>
      <w:r>
        <w:rPr/>
        <w:t xml:space="preserve">三、品牌高端化建设策略</w:t>
      </w:r>
    </w:p>
    <w:p>
      <w:pPr>
        <w:spacing w:before="75" w:after="0"/>
      </w:pPr>
      <w:r>
        <w:rPr/>
        <w:t xml:space="preserve">四、全渠道整合布局策略</w:t>
      </w:r>
    </w:p>
    <w:p>
      <w:pPr>
        <w:spacing w:before="75" w:after="0"/>
      </w:pPr>
      <w:r>
        <w:rPr/>
        <w:t xml:space="preserve">第二节 产业发展策略</w:t>
      </w:r>
    </w:p>
    <w:p>
      <w:pPr>
        <w:spacing w:before="75" w:after="0"/>
      </w:pPr>
      <w:r>
        <w:rPr/>
        <w:t xml:space="preserve">一、产业链协同整合策略</w:t>
      </w:r>
    </w:p>
    <w:p>
      <w:pPr>
        <w:spacing w:before="75" w:after="0"/>
      </w:pPr>
      <w:r>
        <w:rPr/>
        <w:t xml:space="preserve">二、技术创新平台建设</w:t>
      </w:r>
    </w:p>
    <w:p>
      <w:pPr>
        <w:spacing w:before="75" w:after="0"/>
      </w:pPr>
      <w:r>
        <w:rPr/>
        <w:t xml:space="preserve">三、行业标准体系完善</w:t>
      </w:r>
    </w:p>
    <w:p>
      <w:pPr>
        <w:spacing w:before="75" w:after="0"/>
      </w:pPr>
      <w:r>
        <w:rPr/>
        <w:t xml:space="preserve">四、国际市场拓展策略</w:t>
      </w:r>
    </w:p>
    <w:p>
      <w:pPr>
        <w:spacing w:before="75" w:after="0"/>
      </w:pPr>
      <w:r>
        <w:rPr/>
        <w:t xml:space="preserve">第三节 投资策略建议</w:t>
      </w:r>
    </w:p>
    <w:p>
      <w:pPr>
        <w:spacing w:before="75" w:after="0"/>
      </w:pPr>
      <w:r>
        <w:rPr/>
        <w:t xml:space="preserve">一、细分赛道投资机会</w:t>
      </w:r>
    </w:p>
    <w:p>
      <w:pPr>
        <w:spacing w:before="75" w:after="0"/>
      </w:pPr>
      <w:r>
        <w:rPr/>
        <w:t xml:space="preserve">二、产业链环节投资布局</w:t>
      </w:r>
    </w:p>
    <w:p>
      <w:pPr>
        <w:spacing w:before="75" w:after="0"/>
      </w:pPr>
      <w:r>
        <w:rPr/>
        <w:t xml:space="preserve">三、风险控制投资原则</w:t>
      </w:r>
    </w:p>
    <w:p>
      <w:pPr>
        <w:spacing w:before="75" w:after="0"/>
      </w:pPr>
      <w:r>
        <w:rPr>
          <w:b w:val="1"/>
          <w:bCs w:val="1"/>
        </w:rPr>
        <w:t xml:space="preserve">第十七章 研究结论与展望</w:t>
      </w:r>
    </w:p>
    <w:p>
      <w:pPr>
        <w:spacing w:before="75" w:after="0"/>
      </w:pPr>
      <w:r>
        <w:rPr/>
        <w:t xml:space="preserve">第一节 行业核心研究结论</w:t>
      </w:r>
    </w:p>
    <w:p>
      <w:pPr>
        <w:spacing w:before="75" w:after="0"/>
      </w:pPr>
      <w:r>
        <w:rPr/>
        <w:t xml:space="preserve">一、行业发展现状结论</w:t>
      </w:r>
    </w:p>
    <w:p>
      <w:pPr>
        <w:spacing w:before="75" w:after="0"/>
      </w:pPr>
      <w:r>
        <w:rPr/>
        <w:t xml:space="preserve">二、市场竞争格局结论</w:t>
      </w:r>
    </w:p>
    <w:p>
      <w:pPr>
        <w:spacing w:before="75" w:after="0"/>
      </w:pPr>
      <w:r>
        <w:rPr/>
        <w:t xml:space="preserve">三、技术创新趋势结论</w:t>
      </w:r>
    </w:p>
    <w:p>
      <w:pPr>
        <w:spacing w:before="75" w:after="0"/>
      </w:pPr>
      <w:r>
        <w:rPr/>
        <w:t xml:space="preserve">第二节 2026-2031年行业发展展望</w:t>
      </w:r>
    </w:p>
    <w:p>
      <w:pPr>
        <w:spacing w:before="75" w:after="0"/>
      </w:pPr>
      <w:r>
        <w:rPr/>
        <w:t xml:space="preserve">一、整体发展前景展望</w:t>
      </w:r>
    </w:p>
    <w:p>
      <w:pPr>
        <w:spacing w:before="75" w:after="0"/>
      </w:pPr>
      <w:r>
        <w:rPr/>
        <w:t xml:space="preserve">二、细分市场发展展望</w:t>
      </w:r>
    </w:p>
    <w:p>
      <w:pPr>
        <w:spacing w:before="75" w:after="0"/>
      </w:pPr>
      <w:r>
        <w:rPr/>
        <w:t xml:space="preserve">三、产业升级方向展望</w:t>
      </w:r>
    </w:p>
    <w:p>
      <w:pPr>
        <w:spacing w:before="75" w:after="0"/>
      </w:pPr>
      <w:r>
        <w:rPr>
          <w:b w:val="1"/>
          <w:bCs w:val="1"/>
        </w:rPr>
        <w:t xml:space="preserve">图表目录</w:t>
      </w:r>
    </w:p>
    <w:p>
      <w:pPr>
        <w:spacing w:before="75" w:after="0"/>
      </w:pPr>
      <w:r>
        <w:rPr/>
        <w:t xml:space="preserve">图表：2023-2025年全球高端保健品市场规模及增速</w:t>
      </w:r>
    </w:p>
    <w:p>
      <w:pPr>
        <w:spacing w:before="75" w:after="0"/>
      </w:pPr>
      <w:r>
        <w:rPr/>
        <w:t xml:space="preserve">图表：2023-2025年全球高端保健品区域市场占比</w:t>
      </w:r>
    </w:p>
    <w:p>
      <w:pPr>
        <w:spacing w:before="75" w:after="0"/>
      </w:pPr>
      <w:r>
        <w:rPr/>
        <w:t xml:space="preserve">图表：2023-2025年中国高端保健品市场规模及增速</w:t>
      </w:r>
    </w:p>
    <w:p>
      <w:pPr>
        <w:spacing w:before="75" w:after="0"/>
      </w:pPr>
      <w:r>
        <w:rPr/>
        <w:t xml:space="preserve">图表：2023-2025年中国高端保健品细分市场占比</w:t>
      </w:r>
    </w:p>
    <w:p>
      <w:pPr>
        <w:spacing w:before="75" w:after="0"/>
      </w:pPr>
      <w:r>
        <w:rPr/>
        <w:t xml:space="preserve">图表：2023-2025年中国高端保健品消费群体年龄分布</w:t>
      </w:r>
    </w:p>
    <w:p>
      <w:pPr>
        <w:spacing w:before="75" w:after="0"/>
      </w:pPr>
      <w:r>
        <w:rPr/>
        <w:t xml:space="preserve">图表：2023-2025年中国高端保健品产能规模及增速</w:t>
      </w:r>
    </w:p>
    <w:p>
      <w:pPr>
        <w:spacing w:before="75" w:after="0"/>
      </w:pPr>
      <w:r>
        <w:rPr/>
        <w:t xml:space="preserve">图表：2023-2025年中国高端保健品进口量及进口额</w:t>
      </w:r>
    </w:p>
    <w:p>
      <w:pPr>
        <w:spacing w:before="75" w:after="0"/>
      </w:pPr>
      <w:r>
        <w:rPr/>
        <w:t xml:space="preserve">图表：2023-2025年中国高端保健品出口量及出口额</w:t>
      </w:r>
    </w:p>
    <w:p>
      <w:pPr>
        <w:spacing w:before="75" w:after="0"/>
      </w:pPr>
      <w:r>
        <w:rPr/>
        <w:t xml:space="preserve">图表：2023-2025年中国高端保健品市场价格指数走势</w:t>
      </w:r>
    </w:p>
    <w:p>
      <w:pPr>
        <w:spacing w:before="75" w:after="0"/>
      </w:pPr>
      <w:r>
        <w:rPr/>
        <w:t xml:space="preserve">图表：中国高端保健品行业产业链结构示意图</w:t>
      </w:r>
    </w:p>
    <w:p>
      <w:pPr>
        <w:spacing w:before="75" w:after="0"/>
      </w:pPr>
      <w:r>
        <w:rPr/>
        <w:t xml:space="preserve">图表：2023-2025年中国高端保健品行业cr3/cr5变化趋势</w:t>
      </w:r>
    </w:p>
    <w:p>
      <w:pPr>
        <w:spacing w:before="75" w:after="0"/>
      </w:pPr>
      <w:r>
        <w:rPr/>
        <w:t xml:space="preserve">图表：2023-2025年中国高端保健品线上线下渠道占比</w:t>
      </w:r>
    </w:p>
    <w:p>
      <w:pPr>
        <w:spacing w:before="75" w:after="0"/>
      </w:pPr>
      <w:r>
        <w:rPr/>
        <w:t xml:space="preserve">图表：2026-2031年中国高端保健品市场规模预测</w:t>
      </w:r>
    </w:p>
    <w:p>
      <w:pPr>
        <w:spacing w:before="75" w:after="0"/>
      </w:pPr>
      <w:r>
        <w:rPr/>
        <w:t xml:space="preserve">图表：2026-2031年中国高端保健品细分市场规模预测</w:t>
      </w:r>
    </w:p>
    <w:p>
      <w:pPr>
        <w:spacing w:before="75" w:after="0"/>
      </w:pPr>
      <w:r>
        <w:rPr/>
        <w:t xml:space="preserve">图表：2026-2031年中国高端保健品高端产品占比预测</w:t>
      </w:r>
    </w:p>
    <w:p>
      <w:pPr>
        <w:spacing w:before="75" w:after="0"/>
      </w:pPr>
      <w:r>
        <w:rPr/>
        <w:t xml:space="preserve">图表：高端保健品层级划分标准</w:t>
      </w:r>
    </w:p>
    <w:p>
      <w:pPr>
        <w:spacing w:before="75" w:after="0"/>
      </w:pPr>
      <w:r>
        <w:rPr/>
        <w:t xml:space="preserve">图表：2023-2025年全球高端保健品区域市场规模统计</w:t>
      </w:r>
    </w:p>
    <w:p>
      <w:pPr>
        <w:spacing w:before="75" w:after="0"/>
      </w:pPr>
      <w:r>
        <w:rPr/>
        <w:t xml:space="preserve">图表：2023-2025年中国高端保健品市场规模及增速</w:t>
      </w:r>
    </w:p>
    <w:p>
      <w:pPr>
        <w:spacing w:before="75" w:after="0"/>
      </w:pPr>
      <w:r>
        <w:rPr/>
        <w:t xml:space="preserve">图表：2023-2025年中国高端保健品细分市场规模统计</w:t>
      </w:r>
    </w:p>
    <w:p>
      <w:pPr>
        <w:spacing w:before="75" w:after="0"/>
      </w:pPr>
      <w:r>
        <w:rPr/>
        <w:t xml:space="preserve">图表：2023-2025年中国高端保健品消费群体结构分析</w:t>
      </w:r>
    </w:p>
    <w:p>
      <w:pPr>
        <w:spacing w:before="75" w:after="0"/>
      </w:pPr>
      <w:r>
        <w:rPr/>
        <w:t xml:space="preserve">图表：2023-2025年中国高端保健品产能及产能利用率</w:t>
      </w:r>
    </w:p>
    <w:p>
      <w:pPr>
        <w:spacing w:before="75" w:after="0"/>
      </w:pPr>
      <w:r>
        <w:rPr/>
        <w:t xml:space="preserve">图表：2023-2025年中国高端保健品进出口贸易数据</w:t>
      </w:r>
    </w:p>
    <w:p>
      <w:pPr>
        <w:spacing w:before="75" w:after="0"/>
      </w:pPr>
      <w:r>
        <w:rPr/>
        <w:t xml:space="preserve">图表：2023-2025年中国高端保健品细分品类价格带分析</w:t>
      </w:r>
    </w:p>
    <w:p>
      <w:pPr>
        <w:spacing w:before="75" w:after="0"/>
      </w:pPr>
      <w:r>
        <w:rPr/>
        <w:t xml:space="preserve">图表：中国高端保健品行业产业链价值分配</w:t>
      </w:r>
    </w:p>
    <w:p>
      <w:pPr>
        <w:spacing w:before="75" w:after="0"/>
      </w:pPr>
      <w:r>
        <w:rPr/>
        <w:t xml:space="preserve">图表：2023-2025年中国高端保健品行业市场集中度统计</w:t>
      </w:r>
    </w:p>
    <w:p>
      <w:pPr>
        <w:spacing w:before="75" w:after="0"/>
      </w:pPr>
      <w:r>
        <w:rPr/>
        <w:t xml:space="preserve">图表：2023-2025年中国高端保健品渠道结构分布</w:t>
      </w:r>
    </w:p>
    <w:p>
      <w:pPr>
        <w:spacing w:before="75" w:after="0"/>
      </w:pPr>
      <w:r>
        <w:rPr/>
        <w:t xml:space="preserve">图表：2026-2031年中国高端保健品市场规模预测数据</w:t>
      </w:r>
    </w:p>
    <w:p>
      <w:pPr>
        <w:spacing w:before="75" w:after="0"/>
      </w:pPr>
      <w:r>
        <w:rPr/>
        <w:t xml:space="preserve">图表：2026-2031年中国高端保健品细分市场预测数据</w:t>
      </w:r>
    </w:p>
    <w:p>
      <w:pPr>
        <w:spacing w:before="75" w:after="0"/>
      </w:pPr>
      <w:r>
        <w:rPr/>
        <w:t xml:space="preserve">图表：中国高端保健品行业十五五发展目标分解</w:t>
      </w:r>
    </w:p>
    <w:p>
      <w:pPr>
        <w:spacing w:before="75" w:after="0"/>
      </w:pPr>
      <w:r>
        <w:rPr/>
        <w:t xml:space="preserve">图表：2026-2031年中国高端保健品行业风险评级</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本文地址：https://www.51baogao.cn/baogao/20260622/4068416.shtml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2/406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2026-2031年中国高端保健品行业深度调研及发展趋势预测研究报告</dc:title>
  <dc:description>2026-2031年中国高端保健品行业深度调研及发展趋势预测研究报告</dc:description>
  <dc:subject>2026-2031年中国高端保健品行业深度调研及发展趋势预测研究报告</dc:subject>
  <cp:keywords>研究报告</cp:keywords>
  <cp:category>研究报告</cp:category>
  <cp:lastModifiedBy>北京中道泰和信息咨询有限公司</cp:lastModifiedBy>
  <dcterms:created xsi:type="dcterms:W3CDTF">2026-06-22T09:08:18+08:00</dcterms:created>
  <dcterms:modified xsi:type="dcterms:W3CDTF">2026-06-22T09:08:18+08:00</dcterms:modified>
</cp:coreProperties>
</file>

<file path=docProps/custom.xml><?xml version="1.0" encoding="utf-8"?>
<Properties xmlns="http://schemas.openxmlformats.org/officeDocument/2006/custom-properties" xmlns:vt="http://schemas.openxmlformats.org/officeDocument/2006/docPropsVTypes"/>
</file>