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2026-2031年中国锆行业市场深度调研及发展趋势预测报告</w:t>
      </w:r>
    </w:p>
    <w:p>
      <w:pPr>
        <w:spacing w:after="150"/>
      </w:pPr>
      <w:r>
        <w:rPr>
          <w:b w:val="1"/>
          <w:bCs w:val="1"/>
        </w:rPr>
        <w:t xml:space="preserve">报告简介</w:t>
      </w:r>
    </w:p>
    <w:p>
      <w:pPr>
        <w:spacing w:after="150"/>
      </w:pPr>
      <w:r>
        <w:rPr/>
        <w:t xml:space="preserve">锆行业是以锆英砂等含锆矿物为核心原料，经采选、化学加工、金属冶炼及精深加工，生产锆化合物、金属锆及锆基新材料的战略性产业体系。凭借耐高温、耐腐蚀、高硬度及化学稳定性等优异特性，锆制品广泛应用于建筑陶瓷、耐火材料、核工业、航空航天、新能源固态电池及高端电子陶瓷等关键领域中国地质，是支撑国家高端制造、国防安全与能源转型的重要基础材料产业，已被纳入国家战略性矿产目录与十五五规划重点发展领域。</w:t>
      </w:r>
    </w:p>
    <w:p>
      <w:pPr>
        <w:spacing w:after="150"/>
      </w:pPr>
      <w:r>
        <w:rPr/>
        <w:t xml:space="preserve">当前中国锆行业处于规模全球领先、结构深度调整、高端突破加速、资源约束凸显的发展阶段。中国是全球最大锆制品生产国与消费国，中游氯氧化锆、电熔氧化锆等初级加工产能规模庞大，产业链体系完整。但行业长期面临资源禀赋不足、锆英砂高度依赖进口的瓶颈，同时呈现低端产能过剩、高纯氧化锆、核级锆材等高端产品供给不足的结构性矛盾。下游传统陶瓷领域需求平稳收缩，而核电重启、固态电池产业化、航空航天升级等新兴需求快速崛起，推动行业从传统化工原料向高端新材料领域加速转型。未来，中国锆行业将迈入资源保供多元化、产品高端化、应用场景前沿化、绿色低碳化的关键发展期。供给端，国内资源勘探与海外布局同步推进，行业环保与能效约束趋严，倒逼落后产能出清，产业集中度持续提升。需求端，固态电池电解质、燃料电池、生物陶瓷及核级材料等新兴领域成为核心增长引擎，驱动锆产品结构向高附加值方向深度调整。技术端，高纯制备、精密成型、新材料研发等关键技术持续突破，国产化替代进程全面提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行业研究单位等公布和提供的大量资料。报告对我国锆行业的供需状况、发展现状、子行业发展变化等进行了分析，重点分析了国内外锆行业的发展现状、如何面对行业的发展挑战、行业的发展建议、行业竞争力，以及行业的投资分析和趋势预测等等。报告还综合了锆行业的整体发展动态，对行业在产品方面提供了参考建议和具体解决办法。报告对于锆产品生产企业、经销商、行业管理部门以及拟进入该行业的投资者具有重要的参考价值，对于研究我国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锆行业基础概况界定</w:t>
      </w:r>
    </w:p>
    <w:p>
      <w:pPr>
        <w:spacing w:before="75" w:after="0"/>
      </w:pPr>
      <w:r>
        <w:rPr/>
        <w:t xml:space="preserve">第一节 行业定义与战略属性</w:t>
      </w:r>
    </w:p>
    <w:p>
      <w:pPr>
        <w:spacing w:before="75" w:after="0"/>
      </w:pPr>
      <w:r>
        <w:rPr/>
        <w:t xml:space="preserve">一、锆元素基本理化特性</w:t>
      </w:r>
    </w:p>
    <w:p>
      <w:pPr>
        <w:spacing w:before="75" w:after="0"/>
      </w:pPr>
      <w:r>
        <w:rPr/>
        <w:t xml:space="preserve">二、锆行业定义与研究范畴</w:t>
      </w:r>
    </w:p>
    <w:p>
      <w:pPr>
        <w:spacing w:before="75" w:after="0"/>
      </w:pPr>
      <w:r>
        <w:rPr/>
        <w:t xml:space="preserve">三、战略矿产价值定位</w:t>
      </w:r>
    </w:p>
    <w:p>
      <w:pPr>
        <w:spacing w:before="75" w:after="0"/>
      </w:pPr>
      <w:r>
        <w:rPr/>
        <w:t xml:space="preserve">第二节 产品分类体系</w:t>
      </w:r>
    </w:p>
    <w:p>
      <w:pPr>
        <w:spacing w:before="75" w:after="0"/>
      </w:pPr>
      <w:r>
        <w:rPr/>
        <w:t xml:space="preserve">一、按产业链环节分类</w:t>
      </w:r>
    </w:p>
    <w:p>
      <w:pPr>
        <w:spacing w:before="75" w:after="0"/>
      </w:pPr>
      <w:r>
        <w:rPr/>
        <w:t xml:space="preserve">二、按纯度与品级分类</w:t>
      </w:r>
    </w:p>
    <w:p>
      <w:pPr>
        <w:spacing w:before="75" w:after="0"/>
      </w:pPr>
      <w:r>
        <w:rPr/>
        <w:t xml:space="preserve">三、按终端应用领域分类</w:t>
      </w:r>
    </w:p>
    <w:p>
      <w:pPr>
        <w:spacing w:before="75" w:after="0"/>
      </w:pPr>
      <w:r>
        <w:rPr/>
        <w:t xml:space="preserve">第三节 行业发展历程</w:t>
      </w:r>
    </w:p>
    <w:p>
      <w:pPr>
        <w:spacing w:before="75" w:after="0"/>
      </w:pPr>
      <w:r>
        <w:rPr/>
        <w:t xml:space="preserve">一、初期起步与技术引进阶段(2000年前)</w:t>
      </w:r>
    </w:p>
    <w:p>
      <w:pPr>
        <w:spacing w:before="75" w:after="0"/>
      </w:pPr>
      <w:r>
        <w:rPr/>
        <w:t xml:space="preserve">二、产能扩张与粗放发展阶段(2000-2015年)</w:t>
      </w:r>
    </w:p>
    <w:p>
      <w:pPr>
        <w:spacing w:before="75" w:after="0"/>
      </w:pPr>
      <w:r>
        <w:rPr/>
        <w:t xml:space="preserve">三、结构调整与规范提升阶段(2015-2025年)</w:t>
      </w:r>
    </w:p>
    <w:p>
      <w:pPr>
        <w:spacing w:before="75" w:after="0"/>
      </w:pPr>
      <w:r>
        <w:rPr/>
        <w:t xml:space="preserve">四、高端突破与战略转型阶段(2026-2031年)</w:t>
      </w:r>
    </w:p>
    <w:p>
      <w:pPr>
        <w:spacing w:before="75" w:after="0"/>
      </w:pPr>
      <w:r>
        <w:rPr/>
        <w:t xml:space="preserve">第四节 行业核心特征</w:t>
      </w:r>
    </w:p>
    <w:p>
      <w:pPr>
        <w:spacing w:before="75" w:after="0"/>
      </w:pPr>
      <w:r>
        <w:rPr/>
        <w:t xml:space="preserve">一、资源高度集中与高进口依存特征</w:t>
      </w:r>
    </w:p>
    <w:p>
      <w:pPr>
        <w:spacing w:before="75" w:after="0"/>
      </w:pPr>
      <w:r>
        <w:rPr/>
        <w:t xml:space="preserve">二、强周期性与价格波动剧烈特征</w:t>
      </w:r>
    </w:p>
    <w:p>
      <w:pPr>
        <w:spacing w:before="75" w:after="0"/>
      </w:pPr>
      <w:r>
        <w:rPr/>
        <w:t xml:space="preserve">三、传统需求稳定与新兴需求爆发特征</w:t>
      </w:r>
    </w:p>
    <w:p>
      <w:pPr>
        <w:spacing w:before="75" w:after="0"/>
      </w:pPr>
      <w:r>
        <w:rPr/>
        <w:t xml:space="preserve">四、技术壁垒高与高端产品短缺特征</w:t>
      </w:r>
    </w:p>
    <w:p>
      <w:pPr>
        <w:spacing w:before="75" w:after="0"/>
      </w:pPr>
      <w:r>
        <w:rPr>
          <w:b w:val="1"/>
          <w:bCs w:val="1"/>
        </w:rPr>
        <w:t xml:space="preserve">第二章 2023-2025年全球锆行业发展现状</w:t>
      </w:r>
    </w:p>
    <w:p>
      <w:pPr>
        <w:spacing w:before="75" w:after="0"/>
      </w:pPr>
      <w:r>
        <w:rPr/>
        <w:t xml:space="preserve">第一节 全球锆资源禀赋</w:t>
      </w:r>
    </w:p>
    <w:p>
      <w:pPr>
        <w:spacing w:before="75" w:after="0"/>
      </w:pPr>
      <w:r>
        <w:rPr/>
        <w:t xml:space="preserve">一、全球锆储量及分布格局</w:t>
      </w:r>
    </w:p>
    <w:p>
      <w:pPr>
        <w:spacing w:before="75" w:after="0"/>
      </w:pPr>
      <w:r>
        <w:rPr/>
        <w:t xml:space="preserve">二、锆矿类型与品位结构</w:t>
      </w:r>
    </w:p>
    <w:p>
      <w:pPr>
        <w:spacing w:before="75" w:after="0"/>
      </w:pPr>
      <w:r>
        <w:rPr/>
        <w:t xml:space="preserve">三、核心资源国储量占比</w:t>
      </w:r>
    </w:p>
    <w:p>
      <w:pPr>
        <w:spacing w:before="75" w:after="0"/>
      </w:pPr>
      <w:r>
        <w:rPr/>
        <w:t xml:space="preserve">第二节 全球供给格局</w:t>
      </w:r>
    </w:p>
    <w:p>
      <w:pPr>
        <w:spacing w:before="75" w:after="0"/>
      </w:pPr>
      <w:r>
        <w:rPr/>
        <w:t xml:space="preserve">一、全球锆矿产量及增速</w:t>
      </w:r>
    </w:p>
    <w:p>
      <w:pPr>
        <w:spacing w:before="75" w:after="0"/>
      </w:pPr>
      <w:r>
        <w:rPr/>
        <w:t xml:space="preserve">二、主产国产能分布特征</w:t>
      </w:r>
    </w:p>
    <w:p>
      <w:pPr>
        <w:spacing w:before="75" w:after="0"/>
      </w:pPr>
      <w:r>
        <w:rPr/>
        <w:t xml:space="preserve">三、全球产能集中度分析</w:t>
      </w:r>
    </w:p>
    <w:p>
      <w:pPr>
        <w:spacing w:before="75" w:after="0"/>
      </w:pPr>
      <w:r>
        <w:rPr/>
        <w:t xml:space="preserve">第三节 全球需求格局</w:t>
      </w:r>
    </w:p>
    <w:p>
      <w:pPr>
        <w:spacing w:before="75" w:after="0"/>
      </w:pPr>
      <w:r>
        <w:rPr/>
        <w:t xml:space="preserve">一、全球锆产品消费量及增速</w:t>
      </w:r>
    </w:p>
    <w:p>
      <w:pPr>
        <w:spacing w:before="75" w:after="0"/>
      </w:pPr>
      <w:r>
        <w:rPr/>
        <w:t xml:space="preserve">二、区域需求分布特征</w:t>
      </w:r>
    </w:p>
    <w:p>
      <w:pPr>
        <w:spacing w:before="75" w:after="0"/>
      </w:pPr>
      <w:r>
        <w:rPr/>
        <w:t xml:space="preserve">三、下游应用结构占比</w:t>
      </w:r>
    </w:p>
    <w:p>
      <w:pPr>
        <w:spacing w:before="75" w:after="0"/>
      </w:pPr>
      <w:r>
        <w:rPr/>
        <w:t xml:space="preserve">第四节 全球贸易与价格</w:t>
      </w:r>
    </w:p>
    <w:p>
      <w:pPr>
        <w:spacing w:before="75" w:after="0"/>
      </w:pPr>
      <w:r>
        <w:rPr/>
        <w:t xml:space="preserve">一、全球锆矿及制品贸易流向</w:t>
      </w:r>
    </w:p>
    <w:p>
      <w:pPr>
        <w:spacing w:before="75" w:after="0"/>
      </w:pPr>
      <w:r>
        <w:rPr/>
        <w:t xml:space="preserve">二、国际锆英砂价格走势</w:t>
      </w:r>
    </w:p>
    <w:p>
      <w:pPr>
        <w:spacing w:before="75" w:after="0"/>
      </w:pPr>
      <w:r>
        <w:rPr/>
        <w:t xml:space="preserve">三、全球定价机制与影响因素</w:t>
      </w:r>
    </w:p>
    <w:p>
      <w:pPr>
        <w:spacing w:before="75" w:after="0"/>
      </w:pPr>
      <w:r>
        <w:rPr>
          <w:b w:val="1"/>
          <w:bCs w:val="1"/>
        </w:rPr>
        <w:t xml:space="preserve">第三章 2023-2025年中国锆行业发展环境</w:t>
      </w:r>
    </w:p>
    <w:p>
      <w:pPr>
        <w:spacing w:before="75" w:after="0"/>
      </w:pPr>
      <w:r>
        <w:rPr/>
        <w:t xml:space="preserve">第一节 宏观经济环境</w:t>
      </w:r>
    </w:p>
    <w:p>
      <w:pPr>
        <w:spacing w:before="75" w:after="0"/>
      </w:pPr>
      <w:r>
        <w:rPr/>
        <w:t xml:space="preserve">一、国内经济增长态势</w:t>
      </w:r>
    </w:p>
    <w:p>
      <w:pPr>
        <w:spacing w:before="75" w:after="0"/>
      </w:pPr>
      <w:r>
        <w:rPr/>
        <w:t xml:space="preserve">二、制造业升级发展水平</w:t>
      </w:r>
    </w:p>
    <w:p>
      <w:pPr>
        <w:spacing w:before="75" w:after="0"/>
      </w:pPr>
      <w:r>
        <w:rPr/>
        <w:t xml:space="preserve">三、固定资产投资趋势</w:t>
      </w:r>
    </w:p>
    <w:p>
      <w:pPr>
        <w:spacing w:before="75" w:after="0"/>
      </w:pPr>
      <w:r>
        <w:rPr/>
        <w:t xml:space="preserve">第二节 资源与供应链环境</w:t>
      </w:r>
    </w:p>
    <w:p>
      <w:pPr>
        <w:spacing w:before="75" w:after="0"/>
      </w:pPr>
      <w:r>
        <w:rPr/>
        <w:t xml:space="preserve">一、国内锆资源储量与分布</w:t>
      </w:r>
    </w:p>
    <w:p>
      <w:pPr>
        <w:spacing w:before="75" w:after="0"/>
      </w:pPr>
      <w:r>
        <w:rPr/>
        <w:t xml:space="preserve">二、进口资源依赖度现状</w:t>
      </w:r>
    </w:p>
    <w:p>
      <w:pPr>
        <w:spacing w:before="75" w:after="0"/>
      </w:pPr>
      <w:r>
        <w:rPr/>
        <w:t xml:space="preserve">三、供应链安全风险分析</w:t>
      </w:r>
    </w:p>
    <w:p>
      <w:pPr>
        <w:spacing w:before="75" w:after="0"/>
      </w:pPr>
      <w:r>
        <w:rPr/>
        <w:t xml:space="preserve">第三节 技术发展环境</w:t>
      </w:r>
    </w:p>
    <w:p>
      <w:pPr>
        <w:spacing w:before="75" w:after="0"/>
      </w:pPr>
      <w:r>
        <w:rPr/>
        <w:t xml:space="preserve">一、锆矿采选技术水平</w:t>
      </w:r>
    </w:p>
    <w:p>
      <w:pPr>
        <w:spacing w:before="75" w:after="0"/>
      </w:pPr>
      <w:r>
        <w:rPr/>
        <w:t xml:space="preserve">二、湿法冶炼工艺进展</w:t>
      </w:r>
    </w:p>
    <w:p>
      <w:pPr>
        <w:spacing w:before="75" w:after="0"/>
      </w:pPr>
      <w:r>
        <w:rPr/>
        <w:t xml:space="preserve">三、高端锆材料研发突破</w:t>
      </w:r>
    </w:p>
    <w:p>
      <w:pPr>
        <w:spacing w:before="75" w:after="0"/>
      </w:pPr>
      <w:r>
        <w:rPr/>
        <w:t xml:space="preserve">第四节 下游需求环境</w:t>
      </w:r>
    </w:p>
    <w:p>
      <w:pPr>
        <w:spacing w:before="75" w:after="0"/>
      </w:pPr>
      <w:r>
        <w:rPr/>
        <w:t xml:space="preserve">一、传统陶瓷产业发展态势</w:t>
      </w:r>
    </w:p>
    <w:p>
      <w:pPr>
        <w:spacing w:before="75" w:after="0"/>
      </w:pPr>
      <w:r>
        <w:rPr/>
        <w:t xml:space="preserve">二、新能源领域需求崛起</w:t>
      </w:r>
    </w:p>
    <w:p>
      <w:pPr>
        <w:spacing w:before="75" w:after="0"/>
      </w:pPr>
      <w:r>
        <w:rPr/>
        <w:t xml:space="preserve">三、高端制造与医疗需求增长</w:t>
      </w:r>
    </w:p>
    <w:p>
      <w:pPr>
        <w:spacing w:before="75" w:after="0"/>
      </w:pPr>
      <w:r>
        <w:rPr>
          <w:b w:val="1"/>
          <w:bCs w:val="1"/>
        </w:rPr>
        <w:t xml:space="preserve">第四章 2023-2025年中国锆行业供给端分析</w:t>
      </w:r>
    </w:p>
    <w:p>
      <w:pPr>
        <w:spacing w:before="75" w:after="0"/>
      </w:pPr>
      <w:r>
        <w:rPr/>
        <w:t xml:space="preserve">第一节 锆矿采选供给</w:t>
      </w:r>
    </w:p>
    <w:p>
      <w:pPr>
        <w:spacing w:before="75" w:after="0"/>
      </w:pPr>
      <w:r>
        <w:rPr/>
        <w:t xml:space="preserve">一、国内锆矿储量与分布</w:t>
      </w:r>
    </w:p>
    <w:p>
      <w:pPr>
        <w:spacing w:before="75" w:after="0"/>
      </w:pPr>
      <w:r>
        <w:rPr/>
        <w:t xml:space="preserve">二、锆精矿产量及增速</w:t>
      </w:r>
    </w:p>
    <w:p>
      <w:pPr>
        <w:spacing w:before="75" w:after="0"/>
      </w:pPr>
      <w:r>
        <w:rPr/>
        <w:t xml:space="preserve">三、采选产能区域布局</w:t>
      </w:r>
    </w:p>
    <w:p>
      <w:pPr>
        <w:spacing w:before="75" w:after="0"/>
      </w:pPr>
      <w:r>
        <w:rPr/>
        <w:t xml:space="preserve">第二节 锆初级加工供给</w:t>
      </w:r>
    </w:p>
    <w:p>
      <w:pPr>
        <w:spacing w:before="75" w:after="0"/>
      </w:pPr>
      <w:r>
        <w:rPr/>
        <w:t xml:space="preserve">一、锆英砂加工产能规模</w:t>
      </w:r>
    </w:p>
    <w:p>
      <w:pPr>
        <w:spacing w:before="75" w:after="0"/>
      </w:pPr>
      <w:r>
        <w:rPr/>
        <w:t xml:space="preserve">二、氯氧化锆产能产量</w:t>
      </w:r>
    </w:p>
    <w:p>
      <w:pPr>
        <w:spacing w:before="75" w:after="0"/>
      </w:pPr>
      <w:r>
        <w:rPr/>
        <w:t xml:space="preserve">三、电熔锆产能分布</w:t>
      </w:r>
    </w:p>
    <w:p>
      <w:pPr>
        <w:spacing w:before="75" w:after="0"/>
      </w:pPr>
      <w:r>
        <w:rPr/>
        <w:t xml:space="preserve">第三节 锆深加工供给</w:t>
      </w:r>
    </w:p>
    <w:p>
      <w:pPr>
        <w:spacing w:before="75" w:after="0"/>
      </w:pPr>
      <w:r>
        <w:rPr/>
        <w:t xml:space="preserve">一、氧化锆粉体产能</w:t>
      </w:r>
    </w:p>
    <w:p>
      <w:pPr>
        <w:spacing w:before="75" w:after="0"/>
      </w:pPr>
      <w:r>
        <w:rPr/>
        <w:t xml:space="preserve">二、高纯及纳米氧化锆产能</w:t>
      </w:r>
    </w:p>
    <w:p>
      <w:pPr>
        <w:spacing w:before="75" w:after="0"/>
      </w:pPr>
      <w:r>
        <w:rPr/>
        <w:t xml:space="preserve">三、金属锆及锆合金加工能力</w:t>
      </w:r>
    </w:p>
    <w:p>
      <w:pPr>
        <w:spacing w:before="75" w:after="0"/>
      </w:pPr>
      <w:r>
        <w:rPr/>
        <w:t xml:space="preserve">第四节 供给结构特征</w:t>
      </w:r>
    </w:p>
    <w:p>
      <w:pPr>
        <w:spacing w:before="75" w:after="0"/>
      </w:pPr>
      <w:r>
        <w:rPr/>
        <w:t xml:space="preserve">一、产能集中度cr3/cr5</w:t>
      </w:r>
    </w:p>
    <w:p>
      <w:pPr>
        <w:spacing w:before="75" w:after="0"/>
      </w:pPr>
      <w:r>
        <w:rPr/>
        <w:t xml:space="preserve">二、高端产能占比变化</w:t>
      </w:r>
    </w:p>
    <w:p>
      <w:pPr>
        <w:spacing w:before="75" w:after="0"/>
      </w:pPr>
      <w:r>
        <w:rPr/>
        <w:t xml:space="preserve">三、供给制约因素分析</w:t>
      </w:r>
    </w:p>
    <w:p>
      <w:pPr>
        <w:spacing w:before="75" w:after="0"/>
      </w:pPr>
      <w:r>
        <w:rPr>
          <w:b w:val="1"/>
          <w:bCs w:val="1"/>
        </w:rPr>
        <w:t xml:space="preserve">第五章 2023-2025年中国锆行业需求端分析</w:t>
      </w:r>
    </w:p>
    <w:p>
      <w:pPr>
        <w:spacing w:before="75" w:after="0"/>
      </w:pPr>
      <w:r>
        <w:rPr/>
        <w:t xml:space="preserve">第一节 整体需求规模</w:t>
      </w:r>
    </w:p>
    <w:p>
      <w:pPr>
        <w:spacing w:before="75" w:after="0"/>
      </w:pPr>
      <w:r>
        <w:rPr/>
        <w:t xml:space="preserve">一、国内锆产品消费量及增速</w:t>
      </w:r>
    </w:p>
    <w:p>
      <w:pPr>
        <w:spacing w:before="75" w:after="0"/>
      </w:pPr>
      <w:r>
        <w:rPr/>
        <w:t xml:space="preserve">二、需求弹性与景气关联</w:t>
      </w:r>
    </w:p>
    <w:p>
      <w:pPr>
        <w:spacing w:before="75" w:after="0"/>
      </w:pPr>
      <w:r>
        <w:rPr/>
        <w:t xml:space="preserve">三、人均消费强度水平</w:t>
      </w:r>
    </w:p>
    <w:p>
      <w:pPr>
        <w:spacing w:before="75" w:after="0"/>
      </w:pPr>
      <w:r>
        <w:rPr/>
        <w:t xml:space="preserve">第二节 传统领域需求</w:t>
      </w:r>
    </w:p>
    <w:p>
      <w:pPr>
        <w:spacing w:before="75" w:after="0"/>
      </w:pPr>
      <w:r>
        <w:rPr/>
        <w:t xml:space="preserve">一、建筑陶瓷领域需求</w:t>
      </w:r>
    </w:p>
    <w:p>
      <w:pPr>
        <w:spacing w:before="75" w:after="0"/>
      </w:pPr>
      <w:r>
        <w:rPr/>
        <w:t xml:space="preserve">二、耐火材料领域需求</w:t>
      </w:r>
    </w:p>
    <w:p>
      <w:pPr>
        <w:spacing w:before="75" w:after="0"/>
      </w:pPr>
      <w:r>
        <w:rPr/>
        <w:t xml:space="preserve">三、精密铸造领域需求</w:t>
      </w:r>
    </w:p>
    <w:p>
      <w:pPr>
        <w:spacing w:before="75" w:after="0"/>
      </w:pPr>
      <w:r>
        <w:rPr/>
        <w:t xml:space="preserve">四、化工与搪瓷领域需求</w:t>
      </w:r>
    </w:p>
    <w:p>
      <w:pPr>
        <w:spacing w:before="75" w:after="0"/>
      </w:pPr>
      <w:r>
        <w:rPr/>
        <w:t xml:space="preserve">第三节 新兴领域需求</w:t>
      </w:r>
    </w:p>
    <w:p>
      <w:pPr>
        <w:spacing w:before="75" w:after="0"/>
      </w:pPr>
      <w:r>
        <w:rPr/>
        <w:t xml:space="preserve">一、固态电池电解质需求</w:t>
      </w:r>
    </w:p>
    <w:p>
      <w:pPr>
        <w:spacing w:before="75" w:after="0"/>
      </w:pPr>
      <w:r>
        <w:rPr/>
        <w:t xml:space="preserve">二、核电核级海绵锆需求</w:t>
      </w:r>
    </w:p>
    <w:p>
      <w:pPr>
        <w:spacing w:before="75" w:after="0"/>
      </w:pPr>
      <w:r>
        <w:rPr/>
        <w:t xml:space="preserve">三、半导体与电子材料需求</w:t>
      </w:r>
    </w:p>
    <w:p>
      <w:pPr>
        <w:spacing w:before="75" w:after="0"/>
      </w:pPr>
      <w:r>
        <w:rPr/>
        <w:t xml:space="preserve">四、医疗齿科与生物陶瓷需求</w:t>
      </w:r>
    </w:p>
    <w:p>
      <w:pPr>
        <w:spacing w:before="75" w:after="0"/>
      </w:pPr>
      <w:r>
        <w:rPr/>
        <w:t xml:space="preserve">五、氢能与燃料电池需求</w:t>
      </w:r>
    </w:p>
    <w:p>
      <w:pPr>
        <w:spacing w:before="75" w:after="0"/>
      </w:pPr>
      <w:r>
        <w:rPr/>
        <w:t xml:space="preserve">第四节 需求驱动与替代</w:t>
      </w:r>
    </w:p>
    <w:p>
      <w:pPr>
        <w:spacing w:before="75" w:after="0"/>
      </w:pPr>
      <w:r>
        <w:rPr/>
        <w:t xml:space="preserve">一、传统产业升级驱动</w:t>
      </w:r>
    </w:p>
    <w:p>
      <w:pPr>
        <w:spacing w:before="75" w:after="0"/>
      </w:pPr>
      <w:r>
        <w:rPr/>
        <w:t xml:space="preserve">二、新兴产业爆发拉动</w:t>
      </w:r>
    </w:p>
    <w:p>
      <w:pPr>
        <w:spacing w:before="75" w:after="0"/>
      </w:pPr>
      <w:r>
        <w:rPr/>
        <w:t xml:space="preserve">三、替代材料竞争影响</w:t>
      </w:r>
    </w:p>
    <w:p>
      <w:pPr>
        <w:spacing w:before="75" w:after="0"/>
      </w:pPr>
      <w:r>
        <w:rPr>
          <w:b w:val="1"/>
          <w:bCs w:val="1"/>
        </w:rPr>
        <w:t xml:space="preserve">第六章 2023-2025年中国锆行业进出口分析</w:t>
      </w:r>
    </w:p>
    <w:p>
      <w:pPr>
        <w:spacing w:before="75" w:after="0"/>
      </w:pPr>
      <w:r>
        <w:rPr/>
        <w:t xml:space="preserve">第一节 进口市场分析</w:t>
      </w:r>
    </w:p>
    <w:p>
      <w:pPr>
        <w:spacing w:before="75" w:after="0"/>
      </w:pPr>
      <w:r>
        <w:rPr/>
        <w:t xml:space="preserve">一、锆矿砂进口量及进口额</w:t>
      </w:r>
    </w:p>
    <w:p>
      <w:pPr>
        <w:spacing w:before="75" w:after="0"/>
      </w:pPr>
      <w:r>
        <w:rPr/>
        <w:t xml:space="preserve">二、进口来源国分布格局</w:t>
      </w:r>
    </w:p>
    <w:p>
      <w:pPr>
        <w:spacing w:before="75" w:after="0"/>
      </w:pPr>
      <w:r>
        <w:rPr/>
        <w:t xml:space="preserve">三、进口依存度变化趋势</w:t>
      </w:r>
    </w:p>
    <w:p>
      <w:pPr>
        <w:spacing w:before="75" w:after="0"/>
      </w:pPr>
      <w:r>
        <w:rPr/>
        <w:t xml:space="preserve">第二节 出口市场分析</w:t>
      </w:r>
    </w:p>
    <w:p>
      <w:pPr>
        <w:spacing w:before="75" w:after="0"/>
      </w:pPr>
      <w:r>
        <w:rPr/>
        <w:t xml:space="preserve">一、锆制品出口量及出口额</w:t>
      </w:r>
    </w:p>
    <w:p>
      <w:pPr>
        <w:spacing w:before="75" w:after="0"/>
      </w:pPr>
      <w:r>
        <w:rPr/>
        <w:t xml:space="preserve">二、出口产品结构特征</w:t>
      </w:r>
    </w:p>
    <w:p>
      <w:pPr>
        <w:spacing w:before="75" w:after="0"/>
      </w:pPr>
      <w:r>
        <w:rPr/>
        <w:t xml:space="preserve">三、出口目标市场分布</w:t>
      </w:r>
    </w:p>
    <w:p>
      <w:pPr>
        <w:spacing w:before="75" w:after="0"/>
      </w:pPr>
      <w:r>
        <w:rPr/>
        <w:t xml:space="preserve">第三节 贸易格局演变</w:t>
      </w:r>
    </w:p>
    <w:p>
      <w:pPr>
        <w:spacing w:before="75" w:after="0"/>
      </w:pPr>
      <w:r>
        <w:rPr/>
        <w:t xml:space="preserve">一、贸易差额变化特征</w:t>
      </w:r>
    </w:p>
    <w:p>
      <w:pPr>
        <w:spacing w:before="75" w:after="0"/>
      </w:pPr>
      <w:r>
        <w:rPr/>
        <w:t xml:space="preserve">二、国际竞争格局影响</w:t>
      </w:r>
    </w:p>
    <w:p>
      <w:pPr>
        <w:spacing w:before="75" w:after="0"/>
      </w:pPr>
      <w:r>
        <w:rPr/>
        <w:t xml:space="preserve">三、地缘政治贸易扰动</w:t>
      </w:r>
    </w:p>
    <w:p>
      <w:pPr>
        <w:spacing w:before="75" w:after="0"/>
      </w:pPr>
      <w:r>
        <w:rPr>
          <w:b w:val="1"/>
          <w:bCs w:val="1"/>
        </w:rPr>
        <w:t xml:space="preserve">第七章 2023-2025年中国锆行业价格走势分析</w:t>
      </w:r>
    </w:p>
    <w:p>
      <w:pPr>
        <w:spacing w:before="75" w:after="0"/>
      </w:pPr>
      <w:r>
        <w:rPr/>
        <w:t xml:space="preserve">第一节 锆矿价格运行</w:t>
      </w:r>
    </w:p>
    <w:p>
      <w:pPr>
        <w:spacing w:before="75" w:after="0"/>
      </w:pPr>
      <w:r>
        <w:rPr/>
        <w:t xml:space="preserve">一、锆英砂价格走势</w:t>
      </w:r>
    </w:p>
    <w:p>
      <w:pPr>
        <w:spacing w:before="75" w:after="0"/>
      </w:pPr>
      <w:r>
        <w:rPr/>
        <w:t xml:space="preserve">二、价格波动周期特征</w:t>
      </w:r>
    </w:p>
    <w:p>
      <w:pPr>
        <w:spacing w:before="75" w:after="0"/>
      </w:pPr>
      <w:r>
        <w:rPr/>
        <w:t xml:space="preserve">三、高低点振幅分析</w:t>
      </w:r>
    </w:p>
    <w:p>
      <w:pPr>
        <w:spacing w:before="75" w:after="0"/>
      </w:pPr>
      <w:r>
        <w:rPr/>
        <w:t xml:space="preserve">第二节 锆制品价格分析</w:t>
      </w:r>
    </w:p>
    <w:p>
      <w:pPr>
        <w:spacing w:before="75" w:after="0"/>
      </w:pPr>
      <w:r>
        <w:rPr/>
        <w:t xml:space="preserve">一、氯氧化锆价格变动趋势</w:t>
      </w:r>
    </w:p>
    <w:p>
      <w:pPr>
        <w:spacing w:before="75" w:after="0"/>
      </w:pPr>
      <w:r>
        <w:rPr/>
        <w:t xml:space="preserve">二、氧化锆价格关联特征</w:t>
      </w:r>
    </w:p>
    <w:p>
      <w:pPr>
        <w:spacing w:before="75" w:after="0"/>
      </w:pPr>
      <w:r>
        <w:rPr/>
        <w:t xml:space="preserve">三、高端锆材料价格走势</w:t>
      </w:r>
    </w:p>
    <w:p>
      <w:pPr>
        <w:spacing w:before="75" w:after="0"/>
      </w:pPr>
      <w:r>
        <w:rPr/>
        <w:t xml:space="preserve">第三节 价格影响因素</w:t>
      </w:r>
    </w:p>
    <w:p>
      <w:pPr>
        <w:spacing w:before="75" w:after="0"/>
      </w:pPr>
      <w:r>
        <w:rPr/>
        <w:t xml:space="preserve">一、供需缺口驱动因素</w:t>
      </w:r>
    </w:p>
    <w:p>
      <w:pPr>
        <w:spacing w:before="75" w:after="0"/>
      </w:pPr>
      <w:r>
        <w:rPr/>
        <w:t xml:space="preserve">二、原料成本传导因素</w:t>
      </w:r>
    </w:p>
    <w:p>
      <w:pPr>
        <w:spacing w:before="75" w:after="0"/>
      </w:pPr>
      <w:r>
        <w:rPr/>
        <w:t xml:space="preserve">三、市场预期投机因素</w:t>
      </w:r>
    </w:p>
    <w:p>
      <w:pPr>
        <w:spacing w:before="75" w:after="0"/>
      </w:pPr>
      <w:r>
        <w:rPr/>
        <w:t xml:space="preserve">四、国际价格联动因素</w:t>
      </w:r>
    </w:p>
    <w:p>
      <w:pPr>
        <w:spacing w:before="75" w:after="0"/>
      </w:pPr>
      <w:r>
        <w:rPr>
          <w:b w:val="1"/>
          <w:bCs w:val="1"/>
        </w:rPr>
        <w:t xml:space="preserve">第八章 中国锆行业产业链结构分析</w:t>
      </w:r>
    </w:p>
    <w:p>
      <w:pPr>
        <w:spacing w:before="75" w:after="0"/>
      </w:pPr>
      <w:r>
        <w:rPr/>
        <w:t xml:space="preserve">第一节 产业链整体架构</w:t>
      </w:r>
    </w:p>
    <w:p>
      <w:pPr>
        <w:spacing w:before="75" w:after="0"/>
      </w:pPr>
      <w:r>
        <w:rPr/>
        <w:t xml:space="preserve">一、上中下游环节划分</w:t>
      </w:r>
    </w:p>
    <w:p>
      <w:pPr>
        <w:spacing w:before="75" w:after="0"/>
      </w:pPr>
      <w:r>
        <w:rPr/>
        <w:t xml:space="preserve">二、产业链价值分配特征</w:t>
      </w:r>
    </w:p>
    <w:p>
      <w:pPr>
        <w:spacing w:before="75" w:after="0"/>
      </w:pPr>
      <w:r>
        <w:rPr/>
        <w:t xml:space="preserve">三、产业链协同发展现状</w:t>
      </w:r>
    </w:p>
    <w:p>
      <w:pPr>
        <w:spacing w:before="75" w:after="0"/>
      </w:pPr>
      <w:r>
        <w:rPr/>
        <w:t xml:space="preserve">第二节 上游采选环节</w:t>
      </w:r>
    </w:p>
    <w:p>
      <w:pPr>
        <w:spacing w:before="75" w:after="0"/>
      </w:pPr>
      <w:r>
        <w:rPr/>
        <w:t xml:space="preserve">一、锆矿勘探开采</w:t>
      </w:r>
    </w:p>
    <w:p>
      <w:pPr>
        <w:spacing w:before="75" w:after="0"/>
      </w:pPr>
      <w:r>
        <w:rPr/>
        <w:t xml:space="preserve">二、选矿提纯加工</w:t>
      </w:r>
    </w:p>
    <w:p>
      <w:pPr>
        <w:spacing w:before="75" w:after="0"/>
      </w:pPr>
      <w:r>
        <w:rPr/>
        <w:t xml:space="preserve">三、锆精矿产品输出</w:t>
      </w:r>
    </w:p>
    <w:p>
      <w:pPr>
        <w:spacing w:before="75" w:after="0"/>
      </w:pPr>
      <w:r>
        <w:rPr/>
        <w:t xml:space="preserve">第三节 中游加工环节</w:t>
      </w:r>
    </w:p>
    <w:p>
      <w:pPr>
        <w:spacing w:before="75" w:after="0"/>
      </w:pPr>
      <w:r>
        <w:rPr/>
        <w:t xml:space="preserve">一、锆英砂初级加工</w:t>
      </w:r>
    </w:p>
    <w:p>
      <w:pPr>
        <w:spacing w:before="75" w:after="0"/>
      </w:pPr>
      <w:r>
        <w:rPr/>
        <w:t xml:space="preserve">二、锆化合物制备</w:t>
      </w:r>
    </w:p>
    <w:p>
      <w:pPr>
        <w:spacing w:before="75" w:after="0"/>
      </w:pPr>
      <w:r>
        <w:rPr/>
        <w:t xml:space="preserve">三、高端锆材料深加工</w:t>
      </w:r>
    </w:p>
    <w:p>
      <w:pPr>
        <w:spacing w:before="75" w:after="0"/>
      </w:pPr>
      <w:r>
        <w:rPr/>
        <w:t xml:space="preserve">第四节 下游应用环节</w:t>
      </w:r>
    </w:p>
    <w:p>
      <w:pPr>
        <w:spacing w:before="75" w:after="0"/>
      </w:pPr>
      <w:r>
        <w:rPr/>
        <w:t xml:space="preserve">一、传统工业领域应用</w:t>
      </w:r>
    </w:p>
    <w:p>
      <w:pPr>
        <w:spacing w:before="75" w:after="0"/>
      </w:pPr>
      <w:r>
        <w:rPr/>
        <w:t xml:space="preserve">二、新能源领域应用</w:t>
      </w:r>
    </w:p>
    <w:p>
      <w:pPr>
        <w:spacing w:before="75" w:after="0"/>
      </w:pPr>
      <w:r>
        <w:rPr/>
        <w:t xml:space="preserve">三、高端制造与医疗应用</w:t>
      </w:r>
    </w:p>
    <w:p>
      <w:pPr>
        <w:spacing w:before="75" w:after="0"/>
      </w:pPr>
      <w:r>
        <w:rPr>
          <w:b w:val="1"/>
          <w:bCs w:val="1"/>
        </w:rPr>
        <w:t xml:space="preserve">第九章 2023-2025年中国锆行业竞争格局</w:t>
      </w:r>
    </w:p>
    <w:p>
      <w:pPr>
        <w:spacing w:before="75" w:after="0"/>
      </w:pPr>
      <w:r>
        <w:rPr/>
        <w:t xml:space="preserve">第一节 市场集中度分析</w:t>
      </w:r>
    </w:p>
    <w:p>
      <w:pPr>
        <w:spacing w:before="75" w:after="0"/>
      </w:pPr>
      <w:r>
        <w:rPr/>
        <w:t xml:space="preserve">一、采选环节集中度</w:t>
      </w:r>
    </w:p>
    <w:p>
      <w:pPr>
        <w:spacing w:before="75" w:after="0"/>
      </w:pPr>
      <w:r>
        <w:rPr/>
        <w:t xml:space="preserve">二、加工环节集中度</w:t>
      </w:r>
    </w:p>
    <w:p>
      <w:pPr>
        <w:spacing w:before="75" w:after="0"/>
      </w:pPr>
      <w:r>
        <w:rPr/>
        <w:t xml:space="preserve">三、深加工环节集中度</w:t>
      </w:r>
    </w:p>
    <w:p>
      <w:pPr>
        <w:spacing w:before="75" w:after="0"/>
      </w:pPr>
      <w:r>
        <w:rPr/>
        <w:t xml:space="preserve">第二节 竞争梯队划分</w:t>
      </w:r>
    </w:p>
    <w:p>
      <w:pPr>
        <w:spacing w:before="75" w:after="0"/>
      </w:pPr>
      <w:r>
        <w:rPr/>
        <w:t xml:space="preserve">一、资源掌控型阵营</w:t>
      </w:r>
    </w:p>
    <w:p>
      <w:pPr>
        <w:spacing w:before="75" w:after="0"/>
      </w:pPr>
      <w:r>
        <w:rPr/>
        <w:t xml:space="preserve">二、加工制造型阵营</w:t>
      </w:r>
    </w:p>
    <w:p>
      <w:pPr>
        <w:spacing w:before="75" w:after="0"/>
      </w:pPr>
      <w:r>
        <w:rPr/>
        <w:t xml:space="preserve">三、高端技术专精阵营</w:t>
      </w:r>
    </w:p>
    <w:p>
      <w:pPr>
        <w:spacing w:before="75" w:after="0"/>
      </w:pPr>
      <w:r>
        <w:rPr/>
        <w:t xml:space="preserve">第三节 核心竞争要素</w:t>
      </w:r>
    </w:p>
    <w:p>
      <w:pPr>
        <w:spacing w:before="75" w:after="0"/>
      </w:pPr>
      <w:r>
        <w:rPr/>
        <w:t xml:space="preserve">一、资源获取能力竞争</w:t>
      </w:r>
    </w:p>
    <w:p>
      <w:pPr>
        <w:spacing w:before="75" w:after="0"/>
      </w:pPr>
      <w:r>
        <w:rPr/>
        <w:t xml:space="preserve">二、成本控制能力竞争</w:t>
      </w:r>
    </w:p>
    <w:p>
      <w:pPr>
        <w:spacing w:before="75" w:after="0"/>
      </w:pPr>
      <w:r>
        <w:rPr/>
        <w:t xml:space="preserve">三、技术研发实力竞争</w:t>
      </w:r>
    </w:p>
    <w:p>
      <w:pPr>
        <w:spacing w:before="75" w:after="0"/>
      </w:pPr>
      <w:r>
        <w:rPr/>
        <w:t xml:space="preserve">四、产业链整合能力竞争</w:t>
      </w:r>
    </w:p>
    <w:p>
      <w:pPr>
        <w:spacing w:before="75" w:after="0"/>
      </w:pPr>
      <w:r>
        <w:rPr>
          <w:b w:val="1"/>
          <w:bCs w:val="1"/>
        </w:rPr>
        <w:t xml:space="preserve">第十章 中国锆行业技术发展现状及趋势</w:t>
      </w:r>
    </w:p>
    <w:p>
      <w:pPr>
        <w:spacing w:before="75" w:after="0"/>
      </w:pPr>
      <w:r>
        <w:rPr/>
        <w:t xml:space="preserve">第一节 采选技术现状</w:t>
      </w:r>
    </w:p>
    <w:p>
      <w:pPr>
        <w:spacing w:before="75" w:after="0"/>
      </w:pPr>
      <w:r>
        <w:rPr/>
        <w:t xml:space="preserve">一、高效选矿技术应用</w:t>
      </w:r>
    </w:p>
    <w:p>
      <w:pPr>
        <w:spacing w:before="75" w:after="0"/>
      </w:pPr>
      <w:r>
        <w:rPr/>
        <w:t xml:space="preserve">二、低品位矿利用技术</w:t>
      </w:r>
    </w:p>
    <w:p>
      <w:pPr>
        <w:spacing w:before="75" w:after="0"/>
      </w:pPr>
      <w:r>
        <w:rPr/>
        <w:t xml:space="preserve">三、绿色开采技术进展</w:t>
      </w:r>
    </w:p>
    <w:p>
      <w:pPr>
        <w:spacing w:before="75" w:after="0"/>
      </w:pPr>
      <w:r>
        <w:rPr/>
        <w:t xml:space="preserve">第二节 冶炼加工技术</w:t>
      </w:r>
    </w:p>
    <w:p>
      <w:pPr>
        <w:spacing w:before="75" w:after="0"/>
      </w:pPr>
      <w:r>
        <w:rPr/>
        <w:t xml:space="preserve">一、高效湿法冶炼技术</w:t>
      </w:r>
    </w:p>
    <w:p>
      <w:pPr>
        <w:spacing w:before="75" w:after="0"/>
      </w:pPr>
      <w:r>
        <w:rPr/>
        <w:t xml:space="preserve">二、锆化合物合成工艺</w:t>
      </w:r>
    </w:p>
    <w:p>
      <w:pPr>
        <w:spacing w:before="75" w:after="0"/>
      </w:pPr>
      <w:r>
        <w:rPr/>
        <w:t xml:space="preserve">三、氧化锆粉体制备技术</w:t>
      </w:r>
    </w:p>
    <w:p>
      <w:pPr>
        <w:spacing w:before="75" w:after="0"/>
      </w:pPr>
      <w:r>
        <w:rPr/>
        <w:t xml:space="preserve">第三节 高端材料技术</w:t>
      </w:r>
    </w:p>
    <w:p>
      <w:pPr>
        <w:spacing w:before="75" w:after="0"/>
      </w:pPr>
      <w:r>
        <w:rPr/>
        <w:t xml:space="preserve">一、高纯氧化锆制备</w:t>
      </w:r>
    </w:p>
    <w:p>
      <w:pPr>
        <w:spacing w:before="75" w:after="0"/>
      </w:pPr>
      <w:r>
        <w:rPr/>
        <w:t xml:space="preserve">二、纳米锆材料研发</w:t>
      </w:r>
    </w:p>
    <w:p>
      <w:pPr>
        <w:spacing w:before="75" w:after="0"/>
      </w:pPr>
      <w:r>
        <w:rPr/>
        <w:t xml:space="preserve">三、核级与电子级锆技术</w:t>
      </w:r>
    </w:p>
    <w:p>
      <w:pPr>
        <w:spacing w:before="75" w:after="0"/>
      </w:pPr>
      <w:r>
        <w:rPr/>
        <w:t xml:space="preserve">第四节 2026-2031年技术趋势</w:t>
      </w:r>
    </w:p>
    <w:p>
      <w:pPr>
        <w:spacing w:before="75" w:after="0"/>
      </w:pPr>
      <w:r>
        <w:rPr/>
        <w:t xml:space="preserve">一、资源高效利用技术</w:t>
      </w:r>
    </w:p>
    <w:p>
      <w:pPr>
        <w:spacing w:before="75" w:after="0"/>
      </w:pPr>
      <w:r>
        <w:rPr/>
        <w:t xml:space="preserve">二、绿色低碳冶炼技术</w:t>
      </w:r>
    </w:p>
    <w:p>
      <w:pPr>
        <w:spacing w:before="75" w:after="0"/>
      </w:pPr>
      <w:r>
        <w:rPr/>
        <w:t xml:space="preserve">三、高端材料国产化技术</w:t>
      </w:r>
    </w:p>
    <w:p>
      <w:pPr>
        <w:spacing w:before="75" w:after="0"/>
      </w:pPr>
      <w:r>
        <w:rPr/>
        <w:t xml:space="preserve">四、前沿应用技术创新</w:t>
      </w:r>
    </w:p>
    <w:p>
      <w:pPr>
        <w:spacing w:before="75" w:after="0"/>
      </w:pPr>
      <w:r>
        <w:rPr>
          <w:b w:val="1"/>
          <w:bCs w:val="1"/>
        </w:rPr>
        <w:t xml:space="preserve">第十一章 2023-2025年中国锆行业区域市场分析</w:t>
      </w:r>
    </w:p>
    <w:p>
      <w:pPr>
        <w:spacing w:before="75" w:after="0"/>
      </w:pPr>
      <w:r>
        <w:rPr/>
        <w:t xml:space="preserve">第一节 资源分布区域</w:t>
      </w:r>
    </w:p>
    <w:p>
      <w:pPr>
        <w:spacing w:before="75" w:after="0"/>
      </w:pPr>
      <w:r>
        <w:rPr/>
        <w:t xml:space="preserve">一、海南锆资源区</w:t>
      </w:r>
    </w:p>
    <w:p>
      <w:pPr>
        <w:spacing w:before="75" w:after="0"/>
      </w:pPr>
      <w:r>
        <w:rPr/>
        <w:t xml:space="preserve">二、广东锆资源区</w:t>
      </w:r>
    </w:p>
    <w:p>
      <w:pPr>
        <w:spacing w:before="75" w:after="0"/>
      </w:pPr>
      <w:r>
        <w:rPr/>
        <w:t xml:space="preserve">三、广西锆资源区</w:t>
      </w:r>
    </w:p>
    <w:p>
      <w:pPr>
        <w:spacing w:before="75" w:after="0"/>
      </w:pPr>
      <w:r>
        <w:rPr/>
        <w:t xml:space="preserve">四、其他资源分布区</w:t>
      </w:r>
    </w:p>
    <w:p>
      <w:pPr>
        <w:spacing w:before="75" w:after="0"/>
      </w:pPr>
      <w:r>
        <w:rPr/>
        <w:t xml:space="preserve">第二节 加工集中区域</w:t>
      </w:r>
    </w:p>
    <w:p>
      <w:pPr>
        <w:spacing w:before="75" w:after="0"/>
      </w:pPr>
      <w:r>
        <w:rPr/>
        <w:t xml:space="preserve">一、华南加工产业区</w:t>
      </w:r>
    </w:p>
    <w:p>
      <w:pPr>
        <w:spacing w:before="75" w:after="0"/>
      </w:pPr>
      <w:r>
        <w:rPr/>
        <w:t xml:space="preserve">二、华东加工产业区</w:t>
      </w:r>
    </w:p>
    <w:p>
      <w:pPr>
        <w:spacing w:before="75" w:after="0"/>
      </w:pPr>
      <w:r>
        <w:rPr/>
        <w:t xml:space="preserve">三、华北加工产业区</w:t>
      </w:r>
    </w:p>
    <w:p>
      <w:pPr>
        <w:spacing w:before="75" w:after="0"/>
      </w:pPr>
      <w:r>
        <w:rPr/>
        <w:t xml:space="preserve">第三节 消费集中区域</w:t>
      </w:r>
    </w:p>
    <w:p>
      <w:pPr>
        <w:spacing w:before="75" w:after="0"/>
      </w:pPr>
      <w:r>
        <w:rPr/>
        <w:t xml:space="preserve">一、华东陶瓷消费区</w:t>
      </w:r>
    </w:p>
    <w:p>
      <w:pPr>
        <w:spacing w:before="75" w:after="0"/>
      </w:pPr>
      <w:r>
        <w:rPr/>
        <w:t xml:space="preserve">二、华南电子制造区</w:t>
      </w:r>
    </w:p>
    <w:p>
      <w:pPr>
        <w:spacing w:before="75" w:after="0"/>
      </w:pPr>
      <w:r>
        <w:rPr/>
        <w:t xml:space="preserve">三、北方重工业基地</w:t>
      </w:r>
    </w:p>
    <w:p>
      <w:pPr>
        <w:spacing w:before="75" w:after="0"/>
      </w:pPr>
      <w:r>
        <w:rPr/>
        <w:t xml:space="preserve">第四节 区域发展差异</w:t>
      </w:r>
    </w:p>
    <w:p>
      <w:pPr>
        <w:spacing w:before="75" w:after="0"/>
      </w:pPr>
      <w:r>
        <w:rPr/>
        <w:t xml:space="preserve">一、资源禀赋差异</w:t>
      </w:r>
    </w:p>
    <w:p>
      <w:pPr>
        <w:spacing w:before="75" w:after="0"/>
      </w:pPr>
      <w:r>
        <w:rPr/>
        <w:t xml:space="preserve">二、产业配套差异</w:t>
      </w:r>
    </w:p>
    <w:p>
      <w:pPr>
        <w:spacing w:before="75" w:after="0"/>
      </w:pPr>
      <w:r>
        <w:rPr/>
        <w:t xml:space="preserve">三、技术水平差异</w:t>
      </w:r>
    </w:p>
    <w:p>
      <w:pPr>
        <w:spacing w:before="75" w:after="0"/>
      </w:pPr>
      <w:r>
        <w:rPr>
          <w:b w:val="1"/>
          <w:bCs w:val="1"/>
        </w:rPr>
        <w:t xml:space="preserve">第十二章 2026-2031年中国锆行业发展趋势预判</w:t>
      </w:r>
    </w:p>
    <w:p>
      <w:pPr>
        <w:spacing w:before="75" w:after="0"/>
      </w:pPr>
      <w:r>
        <w:rPr/>
        <w:t xml:space="preserve">第一节 供给端发展趋势</w:t>
      </w:r>
    </w:p>
    <w:p>
      <w:pPr>
        <w:spacing w:before="75" w:after="0"/>
      </w:pPr>
      <w:r>
        <w:rPr/>
        <w:t xml:space="preserve">一、产能增速放缓趋势</w:t>
      </w:r>
    </w:p>
    <w:p>
      <w:pPr>
        <w:spacing w:before="75" w:after="0"/>
      </w:pPr>
      <w:r>
        <w:rPr/>
        <w:t xml:space="preserve">二、高端产能扩张趋势</w:t>
      </w:r>
    </w:p>
    <w:p>
      <w:pPr>
        <w:spacing w:before="75" w:after="0"/>
      </w:pPr>
      <w:r>
        <w:rPr/>
        <w:t xml:space="preserve">三、绿色低碳产能替代趋势</w:t>
      </w:r>
    </w:p>
    <w:p>
      <w:pPr>
        <w:spacing w:before="75" w:after="0"/>
      </w:pPr>
      <w:r>
        <w:rPr/>
        <w:t xml:space="preserve">四、资源整合集中度提升趋势</w:t>
      </w:r>
    </w:p>
    <w:p>
      <w:pPr>
        <w:spacing w:before="75" w:after="0"/>
      </w:pPr>
      <w:r>
        <w:rPr/>
        <w:t xml:space="preserve">第二节 需求端发展趋势</w:t>
      </w:r>
    </w:p>
    <w:p>
      <w:pPr>
        <w:spacing w:before="75" w:after="0"/>
      </w:pPr>
      <w:r>
        <w:rPr/>
        <w:t xml:space="preserve">一、传统需求稳中有升</w:t>
      </w:r>
    </w:p>
    <w:p>
      <w:pPr>
        <w:spacing w:before="75" w:after="0"/>
      </w:pPr>
      <w:r>
        <w:rPr/>
        <w:t xml:space="preserve">二、固态电池需求爆发增长</w:t>
      </w:r>
    </w:p>
    <w:p>
      <w:pPr>
        <w:spacing w:before="75" w:after="0"/>
      </w:pPr>
      <w:r>
        <w:rPr/>
        <w:t xml:space="preserve">三、核电与氢能需求扩容</w:t>
      </w:r>
    </w:p>
    <w:p>
      <w:pPr>
        <w:spacing w:before="75" w:after="0"/>
      </w:pPr>
      <w:r>
        <w:rPr/>
        <w:t xml:space="preserve">四、高端材料需求占比提升</w:t>
      </w:r>
    </w:p>
    <w:p>
      <w:pPr>
        <w:spacing w:before="75" w:after="0"/>
      </w:pPr>
      <w:r>
        <w:rPr/>
        <w:t xml:space="preserve">第三节 市场规模预测</w:t>
      </w:r>
    </w:p>
    <w:p>
      <w:pPr>
        <w:spacing w:before="75" w:after="0"/>
      </w:pPr>
      <w:r>
        <w:rPr/>
        <w:t xml:space="preserve">一、2026-2031年整体供需预测</w:t>
      </w:r>
    </w:p>
    <w:p>
      <w:pPr>
        <w:spacing w:before="75" w:after="0"/>
      </w:pPr>
      <w:r>
        <w:rPr/>
        <w:t xml:space="preserve">二、细分产品规模预测</w:t>
      </w:r>
    </w:p>
    <w:p>
      <w:pPr>
        <w:spacing w:before="75" w:after="0"/>
      </w:pPr>
      <w:r>
        <w:rPr/>
        <w:t xml:space="preserve">三、高端产品占比预测</w:t>
      </w:r>
    </w:p>
    <w:p>
      <w:pPr>
        <w:spacing w:before="75" w:after="0"/>
      </w:pPr>
      <w:r>
        <w:rPr/>
        <w:t xml:space="preserve">第四节 价格趋势预判</w:t>
      </w:r>
    </w:p>
    <w:p>
      <w:pPr>
        <w:spacing w:before="75" w:after="0"/>
      </w:pPr>
      <w:r>
        <w:rPr/>
        <w:t xml:space="preserve">一、价格中枢上移趋势</w:t>
      </w:r>
    </w:p>
    <w:p>
      <w:pPr>
        <w:spacing w:before="75" w:after="0"/>
      </w:pPr>
      <w:r>
        <w:rPr/>
        <w:t xml:space="preserve">二、供需缺口支撑走强</w:t>
      </w:r>
    </w:p>
    <w:p>
      <w:pPr>
        <w:spacing w:before="75" w:after="0"/>
      </w:pPr>
      <w:r>
        <w:rPr/>
        <w:t xml:space="preserve">三、波动幅度收敛趋势</w:t>
      </w:r>
    </w:p>
    <w:p>
      <w:pPr>
        <w:spacing w:before="75" w:after="0"/>
      </w:pPr>
      <w:r>
        <w:rPr>
          <w:b w:val="1"/>
          <w:bCs w:val="1"/>
        </w:rPr>
        <w:t xml:space="preserve">第十三章 2026-2031年中国锆行业十五五规划适配分析</w:t>
      </w:r>
    </w:p>
    <w:p>
      <w:pPr>
        <w:spacing w:before="75" w:after="0"/>
      </w:pPr>
      <w:r>
        <w:rPr/>
        <w:t xml:space="preserve">第一节 十五五规划核心导向</w:t>
      </w:r>
    </w:p>
    <w:p>
      <w:pPr>
        <w:spacing w:before="75" w:after="0"/>
      </w:pPr>
      <w:r>
        <w:rPr/>
        <w:t xml:space="preserve">一、战略资源安全导向</w:t>
      </w:r>
    </w:p>
    <w:p>
      <w:pPr>
        <w:spacing w:before="75" w:after="0"/>
      </w:pPr>
      <w:r>
        <w:rPr/>
        <w:t xml:space="preserve">二、高端材料自主可控导向</w:t>
      </w:r>
    </w:p>
    <w:p>
      <w:pPr>
        <w:spacing w:before="75" w:after="0"/>
      </w:pPr>
      <w:r>
        <w:rPr/>
        <w:t xml:space="preserve">三、绿色低碳发展导向</w:t>
      </w:r>
    </w:p>
    <w:p>
      <w:pPr>
        <w:spacing w:before="75" w:after="0"/>
      </w:pPr>
      <w:r>
        <w:rPr/>
        <w:t xml:space="preserve">四、产业链现代化导向</w:t>
      </w:r>
    </w:p>
    <w:p>
      <w:pPr>
        <w:spacing w:before="75" w:after="0"/>
      </w:pPr>
      <w:r>
        <w:rPr/>
        <w:t xml:space="preserve">第二节 行业十五五发展重点</w:t>
      </w:r>
    </w:p>
    <w:p>
      <w:pPr>
        <w:spacing w:before="75" w:after="0"/>
      </w:pPr>
      <w:r>
        <w:rPr/>
        <w:t xml:space="preserve">一、资源保障能力提升</w:t>
      </w:r>
    </w:p>
    <w:p>
      <w:pPr>
        <w:spacing w:before="75" w:after="0"/>
      </w:pPr>
      <w:r>
        <w:rPr/>
        <w:t xml:space="preserve">二、高端锆材技术突破</w:t>
      </w:r>
    </w:p>
    <w:p>
      <w:pPr>
        <w:spacing w:before="75" w:after="0"/>
      </w:pPr>
      <w:r>
        <w:rPr/>
        <w:t xml:space="preserve">三、绿色低碳转型发展</w:t>
      </w:r>
    </w:p>
    <w:p>
      <w:pPr>
        <w:spacing w:before="75" w:after="0"/>
      </w:pPr>
      <w:r>
        <w:rPr/>
        <w:t xml:space="preserve">四、产业链协同整合</w:t>
      </w:r>
    </w:p>
    <w:p>
      <w:pPr>
        <w:spacing w:before="75" w:after="0"/>
      </w:pPr>
      <w:r>
        <w:rPr/>
        <w:t xml:space="preserve">第三节 十五五发展目标</w:t>
      </w:r>
    </w:p>
    <w:p>
      <w:pPr>
        <w:spacing w:before="75" w:after="0"/>
      </w:pPr>
      <w:r>
        <w:rPr/>
        <w:t xml:space="preserve">一、资源自给率目标</w:t>
      </w:r>
    </w:p>
    <w:p>
      <w:pPr>
        <w:spacing w:before="75" w:after="0"/>
      </w:pPr>
      <w:r>
        <w:rPr/>
        <w:t xml:space="preserve">二、高端产品国产化目标</w:t>
      </w:r>
    </w:p>
    <w:p>
      <w:pPr>
        <w:spacing w:before="75" w:after="0"/>
      </w:pPr>
      <w:r>
        <w:rPr/>
        <w:t xml:space="preserve">三、能耗减排控制目标</w:t>
      </w:r>
    </w:p>
    <w:p>
      <w:pPr>
        <w:spacing w:before="75" w:after="0"/>
      </w:pPr>
      <w:r>
        <w:rPr/>
        <w:t xml:space="preserve">四、产业集中度提升目标</w:t>
      </w:r>
    </w:p>
    <w:p>
      <w:pPr>
        <w:spacing w:before="75" w:after="0"/>
      </w:pPr>
      <w:r>
        <w:rPr>
          <w:b w:val="1"/>
          <w:bCs w:val="1"/>
        </w:rPr>
        <w:t xml:space="preserve">第十四章 2026-2031年中国锆行业风险预警</w:t>
      </w:r>
    </w:p>
    <w:p>
      <w:pPr>
        <w:spacing w:before="75" w:after="0"/>
      </w:pPr>
      <w:r>
        <w:rPr/>
        <w:t xml:space="preserve">第一节 市场风险</w:t>
      </w:r>
    </w:p>
    <w:p>
      <w:pPr>
        <w:spacing w:before="75" w:after="0"/>
      </w:pPr>
      <w:r>
        <w:rPr/>
        <w:t xml:space="preserve">一、供需失衡价格波动风险</w:t>
      </w:r>
    </w:p>
    <w:p>
      <w:pPr>
        <w:spacing w:before="75" w:after="0"/>
      </w:pPr>
      <w:r>
        <w:rPr/>
        <w:t xml:space="preserve">二、下游需求不及预期风险</w:t>
      </w:r>
    </w:p>
    <w:p>
      <w:pPr>
        <w:spacing w:before="75" w:after="0"/>
      </w:pPr>
      <w:r>
        <w:rPr/>
        <w:t xml:space="preserve">三、替代材料冲击风险</w:t>
      </w:r>
    </w:p>
    <w:p>
      <w:pPr>
        <w:spacing w:before="75" w:after="0"/>
      </w:pPr>
      <w:r>
        <w:rPr/>
        <w:t xml:space="preserve">四、国际市场竞争加剧风险</w:t>
      </w:r>
    </w:p>
    <w:p>
      <w:pPr>
        <w:spacing w:before="75" w:after="0"/>
      </w:pPr>
      <w:r>
        <w:rPr/>
        <w:t xml:space="preserve">第二节 资源与供应链风险</w:t>
      </w:r>
    </w:p>
    <w:p>
      <w:pPr>
        <w:spacing w:before="75" w:after="0"/>
      </w:pPr>
      <w:r>
        <w:rPr/>
        <w:t xml:space="preserve">一、海外资源供应短缺风险</w:t>
      </w:r>
    </w:p>
    <w:p>
      <w:pPr>
        <w:spacing w:before="75" w:after="0"/>
      </w:pPr>
      <w:r>
        <w:rPr/>
        <w:t xml:space="preserve">二、进口依赖度高风险</w:t>
      </w:r>
    </w:p>
    <w:p>
      <w:pPr>
        <w:spacing w:before="75" w:after="0"/>
      </w:pPr>
      <w:r>
        <w:rPr/>
        <w:t xml:space="preserve">三、物流成本波动风险</w:t>
      </w:r>
    </w:p>
    <w:p>
      <w:pPr>
        <w:spacing w:before="75" w:after="0"/>
      </w:pPr>
      <w:r>
        <w:rPr/>
        <w:t xml:space="preserve">四、资源品位下降风险</w:t>
      </w:r>
    </w:p>
    <w:p>
      <w:pPr>
        <w:spacing w:before="75" w:after="0"/>
      </w:pPr>
      <w:r>
        <w:rPr/>
        <w:t xml:space="preserve">第三节 技术与环保风险</w:t>
      </w:r>
    </w:p>
    <w:p>
      <w:pPr>
        <w:spacing w:before="75" w:after="0"/>
      </w:pPr>
      <w:r>
        <w:rPr/>
        <w:t xml:space="preserve">一、高端技术研发失败风险</w:t>
      </w:r>
    </w:p>
    <w:p>
      <w:pPr>
        <w:spacing w:before="75" w:after="0"/>
      </w:pPr>
      <w:r>
        <w:rPr/>
        <w:t xml:space="preserve">二、环保政策趋严合规风险</w:t>
      </w:r>
    </w:p>
    <w:p>
      <w:pPr>
        <w:spacing w:before="75" w:after="0"/>
      </w:pPr>
      <w:r>
        <w:rPr/>
        <w:t xml:space="preserve">三、低碳转型成本上升风险</w:t>
      </w:r>
    </w:p>
    <w:p>
      <w:pPr>
        <w:spacing w:before="75" w:after="0"/>
      </w:pPr>
      <w:r>
        <w:rPr/>
        <w:t xml:space="preserve">四、技术迭代落后风险</w:t>
      </w:r>
    </w:p>
    <w:p>
      <w:pPr>
        <w:spacing w:before="75" w:after="0"/>
      </w:pPr>
      <w:r>
        <w:rPr/>
        <w:t xml:space="preserve">第四节 其他潜在风险</w:t>
      </w:r>
    </w:p>
    <w:p>
      <w:pPr>
        <w:spacing w:before="75" w:after="0"/>
      </w:pPr>
      <w:r>
        <w:rPr/>
        <w:t xml:space="preserve">一、地缘政治冲突风险</w:t>
      </w:r>
    </w:p>
    <w:p>
      <w:pPr>
        <w:spacing w:before="75" w:after="0"/>
      </w:pPr>
      <w:r>
        <w:rPr/>
        <w:t xml:space="preserve">二、国际贸易壁垒风险</w:t>
      </w:r>
    </w:p>
    <w:p>
      <w:pPr>
        <w:spacing w:before="75" w:after="0"/>
      </w:pPr>
      <w:r>
        <w:rPr/>
        <w:t xml:space="preserve">三、突发公共事件冲击风险</w:t>
      </w:r>
    </w:p>
    <w:p>
      <w:pPr>
        <w:spacing w:before="75" w:after="0"/>
      </w:pPr>
      <w:r>
        <w:rPr>
          <w:b w:val="1"/>
          <w:bCs w:val="1"/>
        </w:rPr>
        <w:t xml:space="preserve">第十五章 2026-2031年中国锆行业发展策略建议</w:t>
      </w:r>
    </w:p>
    <w:p>
      <w:pPr>
        <w:spacing w:before="75" w:after="0"/>
      </w:pPr>
      <w:r>
        <w:rPr/>
        <w:t xml:space="preserve">第一节 企业发展策略</w:t>
      </w:r>
    </w:p>
    <w:p>
      <w:pPr>
        <w:spacing w:before="75" w:after="0"/>
      </w:pPr>
      <w:r>
        <w:rPr/>
        <w:t xml:space="preserve">一、资源掌控与整合策略</w:t>
      </w:r>
    </w:p>
    <w:p>
      <w:pPr>
        <w:spacing w:before="75" w:after="0"/>
      </w:pPr>
      <w:r>
        <w:rPr/>
        <w:t xml:space="preserve">二、技术创新驱动升级策略</w:t>
      </w:r>
    </w:p>
    <w:p>
      <w:pPr>
        <w:spacing w:before="75" w:after="0"/>
      </w:pPr>
      <w:r>
        <w:rPr/>
        <w:t xml:space="preserve">三、产品结构高端化策略</w:t>
      </w:r>
    </w:p>
    <w:p>
      <w:pPr>
        <w:spacing w:before="75" w:after="0"/>
      </w:pPr>
      <w:r>
        <w:rPr/>
        <w:t xml:space="preserve">四、绿色低碳转型策略</w:t>
      </w:r>
    </w:p>
    <w:p>
      <w:pPr>
        <w:spacing w:before="75" w:after="0"/>
      </w:pPr>
      <w:r>
        <w:rPr/>
        <w:t xml:space="preserve">五、国际市场拓展策略</w:t>
      </w:r>
    </w:p>
    <w:p>
      <w:pPr>
        <w:spacing w:before="75" w:after="0"/>
      </w:pPr>
      <w:r>
        <w:rPr/>
        <w:t xml:space="preserve">第二节 产业发展策略</w:t>
      </w:r>
    </w:p>
    <w:p>
      <w:pPr>
        <w:spacing w:before="75" w:after="0"/>
      </w:pPr>
      <w:r>
        <w:rPr/>
        <w:t xml:space="preserve">一、产业链协同整合策略</w:t>
      </w:r>
    </w:p>
    <w:p>
      <w:pPr>
        <w:spacing w:before="75" w:after="0"/>
      </w:pPr>
      <w:r>
        <w:rPr/>
        <w:t xml:space="preserve">二、技术创新平台建设</w:t>
      </w:r>
    </w:p>
    <w:p>
      <w:pPr>
        <w:spacing w:before="75" w:after="0"/>
      </w:pPr>
      <w:r>
        <w:rPr/>
        <w:t xml:space="preserve">三、行业标准体系完善</w:t>
      </w:r>
    </w:p>
    <w:p>
      <w:pPr>
        <w:spacing w:before="75" w:after="0"/>
      </w:pPr>
      <w:r>
        <w:rPr/>
        <w:t xml:space="preserve">四、产业集群优化布局</w:t>
      </w:r>
    </w:p>
    <w:p>
      <w:pPr>
        <w:spacing w:before="75" w:after="0"/>
      </w:pPr>
      <w:r>
        <w:rPr/>
        <w:t xml:space="preserve">第三节 投资策略建议</w:t>
      </w:r>
    </w:p>
    <w:p>
      <w:pPr>
        <w:spacing w:before="75" w:after="0"/>
      </w:pPr>
      <w:r>
        <w:rPr/>
        <w:t xml:space="preserve">一、资源端投资机会</w:t>
      </w:r>
    </w:p>
    <w:p>
      <w:pPr>
        <w:spacing w:before="75" w:after="0"/>
      </w:pPr>
      <w:r>
        <w:rPr/>
        <w:t xml:space="preserve">二、高端材料赛道投资</w:t>
      </w:r>
    </w:p>
    <w:p>
      <w:pPr>
        <w:spacing w:before="75" w:after="0"/>
      </w:pPr>
      <w:r>
        <w:rPr/>
        <w:t xml:space="preserve">三、技术创新领域布局</w:t>
      </w:r>
    </w:p>
    <w:p>
      <w:pPr>
        <w:spacing w:before="75" w:after="0"/>
      </w:pPr>
      <w:r>
        <w:rPr/>
        <w:t xml:space="preserve">四、风险控制投资原则</w:t>
      </w:r>
    </w:p>
    <w:p>
      <w:pPr>
        <w:spacing w:before="75" w:after="0"/>
      </w:pPr>
      <w:r>
        <w:rPr>
          <w:b w:val="1"/>
          <w:bCs w:val="1"/>
        </w:rPr>
        <w:t xml:space="preserve">第十六章 研究结论与展望</w:t>
      </w:r>
    </w:p>
    <w:p>
      <w:pPr>
        <w:spacing w:before="75" w:after="0"/>
      </w:pPr>
      <w:r>
        <w:rPr/>
        <w:t xml:space="preserve">第一节 行业核心研究结论</w:t>
      </w:r>
    </w:p>
    <w:p>
      <w:pPr>
        <w:spacing w:before="75" w:after="0"/>
      </w:pPr>
      <w:r>
        <w:rPr/>
        <w:t xml:space="preserve">一、资源供给刚性结论</w:t>
      </w:r>
    </w:p>
    <w:p>
      <w:pPr>
        <w:spacing w:before="75" w:after="0"/>
      </w:pPr>
      <w:r>
        <w:rPr/>
        <w:t xml:space="preserve">二、需求结构升级结论</w:t>
      </w:r>
    </w:p>
    <w:p>
      <w:pPr>
        <w:spacing w:before="75" w:after="0"/>
      </w:pPr>
      <w:r>
        <w:rPr/>
        <w:t xml:space="preserve">三、价格中枢上移结论</w:t>
      </w:r>
    </w:p>
    <w:p>
      <w:pPr>
        <w:spacing w:before="75" w:after="0"/>
      </w:pPr>
      <w:r>
        <w:rPr/>
        <w:t xml:space="preserve">四、高端化转型结论</w:t>
      </w:r>
    </w:p>
    <w:p>
      <w:pPr>
        <w:spacing w:before="75" w:after="0"/>
      </w:pPr>
      <w:r>
        <w:rPr/>
        <w:t xml:space="preserve">第二节 2026-2031年行业发展展望</w:t>
      </w:r>
    </w:p>
    <w:p>
      <w:pPr>
        <w:spacing w:before="75" w:after="0"/>
      </w:pPr>
      <w:r>
        <w:rPr/>
        <w:t xml:space="preserve">一、供需紧平衡格局展望</w:t>
      </w:r>
    </w:p>
    <w:p>
      <w:pPr>
        <w:spacing w:before="75" w:after="0"/>
      </w:pPr>
      <w:r>
        <w:rPr/>
        <w:t xml:space="preserve">二、高端材料突破展望</w:t>
      </w:r>
    </w:p>
    <w:p>
      <w:pPr>
        <w:spacing w:before="75" w:after="0"/>
      </w:pPr>
      <w:r>
        <w:rPr/>
        <w:t xml:space="preserve">三、绿色低碳发展展望</w:t>
      </w:r>
    </w:p>
    <w:p>
      <w:pPr>
        <w:spacing w:before="75" w:after="0"/>
      </w:pPr>
      <w:r>
        <w:rPr/>
        <w:t xml:space="preserve">四、国际竞争力提升展望</w:t>
      </w:r>
    </w:p>
    <w:p>
      <w:pPr>
        <w:spacing w:before="75" w:after="0"/>
      </w:pPr>
      <w:r>
        <w:rPr>
          <w:b w:val="1"/>
          <w:bCs w:val="1"/>
        </w:rPr>
        <w:t xml:space="preserve">图表目录</w:t>
      </w:r>
    </w:p>
    <w:p>
      <w:pPr>
        <w:spacing w:before="75" w:after="0"/>
      </w:pPr>
      <w:r>
        <w:rPr/>
        <w:t xml:space="preserve">图表：2023-2025年全球锆储量及分布占比</w:t>
      </w:r>
    </w:p>
    <w:p>
      <w:pPr>
        <w:spacing w:before="75" w:after="0"/>
      </w:pPr>
      <w:r>
        <w:rPr/>
        <w:t xml:space="preserve">图表：2023-2025年全球锆矿产量及增速</w:t>
      </w:r>
    </w:p>
    <w:p>
      <w:pPr>
        <w:spacing w:before="75" w:after="0"/>
      </w:pPr>
      <w:r>
        <w:rPr/>
        <w:t xml:space="preserve">图表：2023-2025年中国锆精矿产量及增速</w:t>
      </w:r>
    </w:p>
    <w:p>
      <w:pPr>
        <w:spacing w:before="75" w:after="0"/>
      </w:pPr>
      <w:r>
        <w:rPr/>
        <w:t xml:space="preserve">图表：2023-2025年中国氯氧化锆产量及增速</w:t>
      </w:r>
    </w:p>
    <w:p>
      <w:pPr>
        <w:spacing w:before="75" w:after="0"/>
      </w:pPr>
      <w:r>
        <w:rPr/>
        <w:t xml:space="preserve">图表：2023-2025年中国锆消费量及增速</w:t>
      </w:r>
    </w:p>
    <w:p>
      <w:pPr>
        <w:spacing w:before="75" w:after="0"/>
      </w:pPr>
      <w:r>
        <w:rPr/>
        <w:t xml:space="preserve">图表：2023-2025年中国锆下游应用结构占比</w:t>
      </w:r>
    </w:p>
    <w:p>
      <w:pPr>
        <w:spacing w:before="75" w:after="0"/>
      </w:pPr>
      <w:r>
        <w:rPr/>
        <w:t xml:space="preserve">图表：2023-2025年中国锆矿砂进口量及进口额</w:t>
      </w:r>
    </w:p>
    <w:p>
      <w:pPr>
        <w:spacing w:before="75" w:after="0"/>
      </w:pPr>
      <w:r>
        <w:rPr/>
        <w:t xml:space="preserve">图表：2023-2025年中国锆制品出口量及出口额</w:t>
      </w:r>
    </w:p>
    <w:p>
      <w:pPr>
        <w:spacing w:before="75" w:after="0"/>
      </w:pPr>
      <w:r>
        <w:rPr/>
        <w:t xml:space="preserve">图表：2023-2025年中国锆英砂价格走势</w:t>
      </w:r>
    </w:p>
    <w:p>
      <w:pPr>
        <w:spacing w:before="75" w:after="0"/>
      </w:pPr>
      <w:r>
        <w:rPr/>
        <w:t xml:space="preserve">图表：2023-2025年中国氧化锆价格走势</w:t>
      </w:r>
    </w:p>
    <w:p>
      <w:pPr>
        <w:spacing w:before="75" w:after="0"/>
      </w:pPr>
      <w:r>
        <w:rPr/>
        <w:t xml:space="preserve">图表：中国锆行业产业链结构示意图</w:t>
      </w:r>
    </w:p>
    <w:p>
      <w:pPr>
        <w:spacing w:before="75" w:after="0"/>
      </w:pPr>
      <w:r>
        <w:rPr/>
        <w:t xml:space="preserve">图表：2023-2025年中国锆行业cr3/cr5变化趋势</w:t>
      </w:r>
    </w:p>
    <w:p>
      <w:pPr>
        <w:spacing w:before="75" w:after="0"/>
      </w:pPr>
      <w:r>
        <w:rPr/>
        <w:t xml:space="preserve">图表：2026-2031年中国锆供需缺口预测</w:t>
      </w:r>
    </w:p>
    <w:p>
      <w:pPr>
        <w:spacing w:before="75" w:after="0"/>
      </w:pPr>
      <w:r>
        <w:rPr/>
        <w:t xml:space="preserve">图表：2026-2031年中国锆市场规模预测</w:t>
      </w:r>
    </w:p>
    <w:p>
      <w:pPr>
        <w:spacing w:before="75" w:after="0"/>
      </w:pPr>
      <w:r>
        <w:rPr/>
        <w:t xml:space="preserve">图表：2026-2031年中国高端锆材占比预测</w:t>
      </w:r>
    </w:p>
    <w:p>
      <w:pPr>
        <w:spacing w:before="75" w:after="0"/>
      </w:pPr>
      <w:r>
        <w:rPr/>
        <w:t xml:space="preserve">图表：锆产品分类体系</w:t>
      </w:r>
    </w:p>
    <w:p>
      <w:pPr>
        <w:spacing w:before="75" w:after="0"/>
      </w:pPr>
      <w:r>
        <w:rPr/>
        <w:t xml:space="preserve">图表：2023-2025年全球锆资源储量统计</w:t>
      </w:r>
    </w:p>
    <w:p>
      <w:pPr>
        <w:spacing w:before="75" w:after="0"/>
      </w:pPr>
      <w:r>
        <w:rPr/>
        <w:t xml:space="preserve">图表：2023-2025年中国锆精矿产量统计</w:t>
      </w:r>
    </w:p>
    <w:p>
      <w:pPr>
        <w:spacing w:before="75" w:after="0"/>
      </w:pPr>
      <w:r>
        <w:rPr/>
        <w:t xml:space="preserve">图表：2023-2025年中国氯氧化锆产量统计</w:t>
      </w:r>
    </w:p>
    <w:p>
      <w:pPr>
        <w:spacing w:before="75" w:after="0"/>
      </w:pPr>
      <w:r>
        <w:rPr/>
        <w:t xml:space="preserve">图表：2023-2025年中国锆消费量及结构统计</w:t>
      </w:r>
    </w:p>
    <w:p>
      <w:pPr>
        <w:spacing w:before="75" w:after="0"/>
      </w:pPr>
      <w:r>
        <w:rPr/>
        <w:t xml:space="preserve">图表：2023-2025年中国锆进出口贸易数据</w:t>
      </w:r>
    </w:p>
    <w:p>
      <w:pPr>
        <w:spacing w:before="75" w:after="0"/>
      </w:pPr>
      <w:r>
        <w:rPr/>
        <w:t xml:space="preserve">图表：2023-2025年中国锆价格走势统计</w:t>
      </w:r>
    </w:p>
    <w:p>
      <w:pPr>
        <w:spacing w:before="75" w:after="0"/>
      </w:pPr>
      <w:r>
        <w:rPr/>
        <w:t xml:space="preserve">图表：中国锆行业产业链价值分配</w:t>
      </w:r>
    </w:p>
    <w:p>
      <w:pPr>
        <w:spacing w:before="75" w:after="0"/>
      </w:pPr>
      <w:r>
        <w:rPr/>
        <w:t xml:space="preserve">图表：2023-2025年中国锆行业市场集中度统计</w:t>
      </w:r>
    </w:p>
    <w:p>
      <w:pPr>
        <w:spacing w:before="75" w:after="0"/>
      </w:pPr>
      <w:r>
        <w:rPr/>
        <w:t xml:space="preserve">图表：2023-2025年中国锆行业区域分布统计</w:t>
      </w:r>
    </w:p>
    <w:p>
      <w:pPr>
        <w:spacing w:before="75" w:after="0"/>
      </w:pPr>
      <w:r>
        <w:rPr/>
        <w:t xml:space="preserve">图表：2026-2031年中国锆供需预测数据</w:t>
      </w:r>
    </w:p>
    <w:p>
      <w:pPr>
        <w:spacing w:before="75" w:after="0"/>
      </w:pPr>
      <w:r>
        <w:rPr/>
        <w:t xml:space="preserve">图表：2026-2031年中国锆细分产品预测数据</w:t>
      </w:r>
    </w:p>
    <w:p>
      <w:pPr>
        <w:spacing w:before="75" w:after="0"/>
      </w:pPr>
      <w:r>
        <w:rPr/>
        <w:t xml:space="preserve">图表：中国锆行业十五五发展目标分解</w:t>
      </w:r>
    </w:p>
    <w:p>
      <w:pPr>
        <w:spacing w:before="75" w:after="0"/>
      </w:pPr>
      <w:r>
        <w:rPr/>
        <w:t xml:space="preserve">图表：2026-2031年中国锆行业风险评级</w:t>
      </w:r>
    </w:p>
    <w:p>
      <w:pPr>
        <w:spacing w:before="75" w:after="0"/>
      </w:pPr>
      <w:r>
        <w:rPr/>
        <w:t xml:space="preserve">图表：中国锆行业技术发展路线表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2026-2031年中国锆行业市场深度调研及发展趋势预测报告</dc:title>
  <dc:description>2026-2031年中国锆行业市场深度调研及发展趋势预测报告</dc:description>
  <dc:subject>2026-2031年中国锆行业市场深度调研及发展趋势预测报告</dc:subject>
  <cp:keywords>研究报告</cp:keywords>
  <cp:category>研究报告</cp:category>
  <cp:lastModifiedBy>北京中道泰和信息咨询有限公司</cp:lastModifiedBy>
  <dcterms:created xsi:type="dcterms:W3CDTF">2026-06-23T09:23:20+08:00</dcterms:created>
  <dcterms:modified xsi:type="dcterms:W3CDTF">2026-06-23T09:23:20+08:00</dcterms:modified>
</cp:coreProperties>
</file>

<file path=docProps/custom.xml><?xml version="1.0" encoding="utf-8"?>
<Properties xmlns="http://schemas.openxmlformats.org/officeDocument/2006/custom-properties" xmlns:vt="http://schemas.openxmlformats.org/officeDocument/2006/docPropsVTypes"/>
</file>