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2026-2031年中国漫剧行业市场全局调研与竞争格局深度分析报告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漫剧是依托AIGC绘图、AI配音、AI分镜、数字人动画、智能剪辑等人工智能技术生成动态漫画短剧，融合网文IP、漫画原画、短视频传播形式的新型数字文娱内容，具备制作周期短、成本低、更新效率高、适配短视频平台等核心优势，是数字内容、AIGC、短视频三大赛道交叉新兴赛道。AI漫剧并非凭空诞生，早在2015年漫剧就已出现，其形态涵盖动态漫、小说剧、表情包漫等多种题材。早期主要依赖人工手绘或素材生成，但因其制作成本高、制作周期较长，始终停留在小众自娱阶段。</w:t>
      </w:r>
    </w:p>
    <w:p>
      <w:pPr>
        <w:spacing w:after="150"/>
      </w:pPr>
      <w:r>
        <w:rPr/>
        <w:t xml:space="preserve">2025年国内AI漫剧市场规模突破196亿元，短视频平台播放量年增速超120%，用户规模突破4.8亿。据DataEye预计，2026年漫剧市场规模可达243.6亿元，涨幅达45%。内容题材覆盖都市爽文、古风仙侠、玄幻、校园、悬疑、言情、穿越等;产业链上游包含网文 IP、AI绘图模型、配音大模型、原画素材库，中游为AI漫剧制作工作室、MCN、内容代工厂，下游覆盖抖音、快手、小红书、B站、海外TikTok、Reels 等短视频分发渠道，变现模式包含广告分成、付费短剧、小说引流、IP衍生、品牌植入、海外出海六大路径。</w:t>
      </w:r>
    </w:p>
    <w:p>
      <w:pPr>
        <w:spacing w:after="150"/>
      </w:pPr>
      <w:r>
        <w:rPr/>
        <w:t xml:space="preserve">当前行业处于高速扩张期，中小企业批量入局，头部机构完成全链路AI工具自研;但同时存在AI版权、画面同质化、低俗内容、IP侵权、模型训练素材合规等行业痛点。2026-2031年，随着 AI 生成画质、动态流畅度持续提升，海外出海、长漫剧集、付费精品将成为核心增长曲线，行业监管规范化、头部集中化趋势明确。</w:t>
      </w:r>
    </w:p>
    <w:p>
      <w:pPr>
        <w:spacing w:after="150"/>
      </w:pPr>
      <w:r>
        <w:rPr/>
        <w:t xml:space="preserve">AI漫剧市场的大爆发，吸引了从大小厂商到短剧公司、动漫公司等各类玩家争相入局。企查查数据显示，2025年新增注册漫剧相关企业8.02万家，同比增长37.1%;截至2026年2月5日，现存24.5万家，2026年已新增注册7307家。在AI漫剧市场爆发式增长背景下，动辄破百万的超高流量令人瞩目。亮眼数据的背后，真正实现盈利的又有多少?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广电总局、文旅部、短视频平台公开数据、AIGC行业白皮书、网文行业协会调研数据，完整拆解AI漫全产业链、细分题材市场、海内外需求、区域产业集群、头部制作 / MCN企业竞争格局，预判未来五年市场规模、技术迭代、监管政策、投资机会与行业风险，是文娱企业、AI 技术厂商、创投机构、短视频平台战略研判核心资料。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ai 漫剧行业发展概述</w:t>
      </w:r>
    </w:p>
    <w:p>
      <w:pPr>
        <w:spacing w:before="75" w:after="0"/>
      </w:pPr>
      <w:r>
        <w:rPr/>
        <w:t xml:space="preserve">第一节 ai漫剧行业概述</w:t>
      </w:r>
    </w:p>
    <w:p>
      <w:pPr>
        <w:spacing w:before="75" w:after="0"/>
      </w:pPr>
      <w:r>
        <w:rPr/>
        <w:t xml:space="preserve">一、ai漫剧定义、产品形态</w:t>
      </w:r>
    </w:p>
    <w:p>
      <w:pPr>
        <w:spacing w:before="75" w:after="0"/>
      </w:pPr>
      <w:r>
        <w:rPr/>
        <w:t xml:space="preserve">二、ai漫剧专业分类</w:t>
      </w:r>
    </w:p>
    <w:p>
      <w:pPr>
        <w:spacing w:before="75" w:after="0"/>
      </w:pPr>
      <w:r>
        <w:rPr/>
        <w:t xml:space="preserve">三、ai漫剧核心优势</w:t>
      </w:r>
    </w:p>
    <w:p>
      <w:pPr>
        <w:spacing w:before="75" w:after="0"/>
      </w:pPr>
      <w:r>
        <w:rPr/>
        <w:t xml:space="preserve">四、ai漫剧完整产业发展历程</w:t>
      </w:r>
    </w:p>
    <w:p>
      <w:pPr>
        <w:spacing w:before="75" w:after="0"/>
      </w:pPr>
      <w:r>
        <w:rPr/>
        <w:t xml:space="preserve">五、ai漫剧所属产业赛道战略定位</w:t>
      </w:r>
    </w:p>
    <w:p>
      <w:pPr>
        <w:spacing w:before="75" w:after="0"/>
      </w:pPr>
      <w:r>
        <w:rPr/>
        <w:t xml:space="preserve">第二节 中国ai漫剧行业发展综述</w:t>
      </w:r>
    </w:p>
    <w:p>
      <w:pPr>
        <w:spacing w:before="75" w:after="0"/>
      </w:pPr>
      <w:r>
        <w:rPr/>
        <w:t xml:space="preserve">一、ai漫剧全渠道应用场景划分</w:t>
      </w:r>
    </w:p>
    <w:p>
      <w:pPr>
        <w:spacing w:before="75" w:after="0"/>
      </w:pPr>
      <w:r>
        <w:rPr/>
        <w:t xml:space="preserve">二、ai全流程制作环节分工与内容生产逻辑</w:t>
      </w:r>
    </w:p>
    <w:p>
      <w:pPr>
        <w:spacing w:before="75" w:after="0"/>
      </w:pPr>
      <w:r>
        <w:rPr/>
        <w:t xml:space="preserve">三、发展ai漫剧产业的经济与文化战略意义</w:t>
      </w:r>
    </w:p>
    <w:p>
      <w:pPr>
        <w:spacing w:before="75" w:after="0"/>
      </w:pPr>
      <w:r>
        <w:rPr/>
        <w:t xml:space="preserve">四、ai画质、动态、配音迭代对内容生产的技术要求升级</w:t>
      </w:r>
    </w:p>
    <w:p>
      <w:pPr>
        <w:spacing w:before="75" w:after="0"/>
      </w:pPr>
      <w:r>
        <w:rPr/>
        <w:t xml:space="preserve">第三节 ai漫剧产业链概述与发展环境</w:t>
      </w:r>
    </w:p>
    <w:p>
      <w:pPr>
        <w:spacing w:before="75" w:after="0"/>
      </w:pPr>
      <w:r>
        <w:rPr/>
        <w:t xml:space="preserve">一、产业链上游</w:t>
      </w:r>
    </w:p>
    <w:p>
      <w:pPr>
        <w:spacing w:before="75" w:after="0"/>
      </w:pPr>
      <w:r>
        <w:rPr/>
        <w:t xml:space="preserve">二、产业链中游</w:t>
      </w:r>
    </w:p>
    <w:p>
      <w:pPr>
        <w:spacing w:before="75" w:after="0"/>
      </w:pPr>
      <w:r>
        <w:rPr/>
        <w:t xml:space="preserve">三、产业链下游</w:t>
      </w:r>
    </w:p>
    <w:p>
      <w:pPr>
        <w:spacing w:before="75" w:after="0"/>
      </w:pPr>
      <w:r>
        <w:rPr>
          <w:b w:val="1"/>
          <w:bCs w:val="1"/>
        </w:rPr>
        <w:t xml:space="preserve">第二章 中国 ai 漫剧行业发展环境分析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一、全球数字文娱、短视频消费景气度</w:t>
      </w:r>
    </w:p>
    <w:p>
      <w:pPr>
        <w:spacing w:before="75" w:after="0"/>
      </w:pPr>
      <w:r>
        <w:rPr/>
        <w:t xml:space="preserve">二、海外tiktok等平台内容贸易、出海政策环境</w:t>
      </w:r>
    </w:p>
    <w:p>
      <w:pPr>
        <w:spacing w:before="75" w:after="0"/>
      </w:pPr>
      <w:r>
        <w:rPr/>
        <w:t xml:space="preserve">三、全球 aigc 产业布局对国内ai漫剧出海影响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一、居民文娱消费、线上短视频支出运行数据</w:t>
      </w:r>
    </w:p>
    <w:p>
      <w:pPr>
        <w:spacing w:before="75" w:after="0"/>
      </w:pPr>
      <w:r>
        <w:rPr/>
        <w:t xml:space="preserve">二、数字文化、人工智能产业固定资产投资解读</w:t>
      </w:r>
    </w:p>
    <w:p>
      <w:pPr>
        <w:spacing w:before="75" w:after="0"/>
      </w:pPr>
      <w:r>
        <w:rPr/>
        <w:t xml:space="preserve">三、文创产业扶持投入、线上内容基建建设情况</w:t>
      </w:r>
    </w:p>
    <w:p>
      <w:pPr>
        <w:spacing w:before="75" w:after="0"/>
      </w:pPr>
      <w:r>
        <w:rPr/>
        <w:t xml:space="preserve">四、宏观消费环境对ai漫剧需求综合影响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一、漫画编剧、ai美术、短视频运营人才供给现状</w:t>
      </w:r>
    </w:p>
    <w:p>
      <w:pPr>
        <w:spacing w:before="75" w:after="0"/>
      </w:pPr>
      <w:r>
        <w:rPr/>
        <w:t xml:space="preserve">二、碎片化短视频消费、网文阅读大众需求导向</w:t>
      </w:r>
    </w:p>
    <w:p>
      <w:pPr>
        <w:spacing w:before="75" w:after="0"/>
      </w:pPr>
      <w:r>
        <w:rPr/>
        <w:t xml:space="preserve">三、大众对ai生成内容、数字版权认知变化</w:t>
      </w:r>
    </w:p>
    <w:p>
      <w:pPr>
        <w:spacing w:before="75" w:after="0"/>
      </w:pPr>
      <w:r>
        <w:rPr/>
        <w:t xml:space="preserve">四、内容审美、反低俗舆论对行业约束</w:t>
      </w:r>
    </w:p>
    <w:p>
      <w:pPr>
        <w:spacing w:before="75" w:after="0"/>
      </w:pPr>
      <w:r>
        <w:rPr/>
        <w:t xml:space="preserve">第四节 ai漫剧政策环境分析</w:t>
      </w:r>
    </w:p>
    <w:p>
      <w:pPr>
        <w:spacing w:before="75" w:after="0"/>
      </w:pPr>
      <w:r>
        <w:rPr/>
        <w:t xml:space="preserve">一、数字文创、aigc、短视频内容顶层扶持法规</w:t>
      </w:r>
    </w:p>
    <w:p>
      <w:pPr>
        <w:spacing w:before="75" w:after="0"/>
      </w:pPr>
      <w:r>
        <w:rPr/>
        <w:t xml:space="preserve">二、网络短剧、ai生成内容、版权监管政策</w:t>
      </w:r>
    </w:p>
    <w:p>
      <w:pPr>
        <w:spacing w:before="75" w:after="0"/>
      </w:pPr>
      <w:r>
        <w:rPr/>
        <w:t xml:space="preserve">三、出海文化产品、文创出口扶持细则</w:t>
      </w:r>
    </w:p>
    <w:p>
      <w:pPr>
        <w:spacing w:before="75" w:after="0"/>
      </w:pPr>
      <w:r>
        <w:rPr/>
        <w:t xml:space="preserve">四、“十五五”数字文化产业规划解读</w:t>
      </w:r>
    </w:p>
    <w:p>
      <w:pPr>
        <w:spacing w:before="75" w:after="0"/>
      </w:pPr>
      <w:r>
        <w:rPr/>
        <w:t xml:space="preserve">第五节 ai漫剧行业技术环境分析</w:t>
      </w:r>
    </w:p>
    <w:p>
      <w:pPr>
        <w:spacing w:before="75" w:after="0"/>
      </w:pPr>
      <w:r>
        <w:rPr/>
        <w:t xml:space="preserve">一、ai绘图、动态分镜、数字人、智能配音技术现状</w:t>
      </w:r>
    </w:p>
    <w:p>
      <w:pPr>
        <w:spacing w:before="75" w:after="0"/>
      </w:pPr>
      <w:r>
        <w:rPr/>
        <w:t xml:space="preserve">二、批量生成、自动剪辑、长漫连贯制作技术进展</w:t>
      </w:r>
    </w:p>
    <w:p>
      <w:pPr>
        <w:spacing w:before="75" w:after="0"/>
      </w:pPr>
      <w:r>
        <w:rPr/>
        <w:t xml:space="preserve">三、行业研发团队、ai工具自研体系布局</w:t>
      </w:r>
    </w:p>
    <w:p>
      <w:pPr>
        <w:spacing w:before="75" w:after="0"/>
      </w:pPr>
      <w:r>
        <w:rPr/>
        <w:t xml:space="preserve">四、aigc生成内容相关专利国内外分布格局</w:t>
      </w:r>
    </w:p>
    <w:p>
      <w:pPr>
        <w:spacing w:before="75" w:after="0"/>
      </w:pPr>
      <w:r>
        <w:rPr/>
        <w:t xml:space="preserve">五、中长期技术迭代攻关方向(高清动态、多角色、实景融合)</w:t>
      </w:r>
    </w:p>
    <w:p>
      <w:pPr>
        <w:spacing w:before="75" w:after="0"/>
      </w:pPr>
      <w:r>
        <w:rPr>
          <w:b w:val="1"/>
          <w:bCs w:val="1"/>
        </w:rPr>
        <w:t xml:space="preserve">第三章 全球 ai 漫剧行业发展现状分析</w:t>
      </w:r>
    </w:p>
    <w:p>
      <w:pPr>
        <w:spacing w:before="75" w:after="0"/>
      </w:pPr>
      <w:r>
        <w:rPr/>
        <w:t xml:space="preserve">第一节 全球ai漫剧行业发展分析</w:t>
      </w:r>
    </w:p>
    <w:p>
      <w:pPr>
        <w:spacing w:before="75" w:after="0"/>
      </w:pPr>
      <w:r>
        <w:rPr/>
        <w:t xml:space="preserve">一、全球ai漫剧产业概况、行业核心特征</w:t>
      </w:r>
    </w:p>
    <w:p>
      <w:pPr>
        <w:spacing w:before="75" w:after="0"/>
      </w:pPr>
      <w:r>
        <w:rPr/>
        <w:t xml:space="preserve">二、海外短视频平台布局对ai漫剧需求拉动</w:t>
      </w:r>
    </w:p>
    <w:p>
      <w:pPr>
        <w:spacing w:before="75" w:after="0"/>
      </w:pPr>
      <w:r>
        <w:rPr/>
        <w:t xml:space="preserve">三、全球ai漫剧中长期整体发展趋势</w:t>
      </w:r>
    </w:p>
    <w:p>
      <w:pPr>
        <w:spacing w:before="75" w:after="0"/>
      </w:pPr>
      <w:r>
        <w:rPr/>
        <w:t xml:space="preserve">第二节 全球ai漫剧市场分析</w:t>
      </w:r>
    </w:p>
    <w:p>
      <w:pPr>
        <w:spacing w:before="75" w:after="0"/>
      </w:pPr>
      <w:r>
        <w:rPr/>
        <w:t xml:space="preserve">一、全球市场结构分析</w:t>
      </w:r>
    </w:p>
    <w:p>
      <w:pPr>
        <w:spacing w:before="75" w:after="0"/>
      </w:pPr>
      <w:r>
        <w:rPr/>
        <w:t xml:space="preserve">二、全球ai漫剧市场规模、年度增速</w:t>
      </w:r>
    </w:p>
    <w:p>
      <w:pPr>
        <w:spacing w:before="75" w:after="0"/>
      </w:pPr>
      <w:r>
        <w:rPr/>
        <w:t xml:space="preserve">三、全球内容制作、海外服务商市场份额格局</w:t>
      </w:r>
    </w:p>
    <w:p>
      <w:pPr>
        <w:spacing w:before="75" w:after="0"/>
      </w:pPr>
      <w:r>
        <w:rPr/>
        <w:t xml:space="preserve">第三节 主要国家 / 地区ai漫剧市场分析</w:t>
      </w:r>
    </w:p>
    <w:p>
      <w:pPr>
        <w:spacing w:before="75" w:after="0"/>
      </w:pPr>
      <w:r>
        <w:rPr/>
        <w:t xml:space="preserve">一、北美市场(tiktok海外付费、漫画消费需求)</w:t>
      </w:r>
    </w:p>
    <w:p>
      <w:pPr>
        <w:spacing w:before="75" w:after="0"/>
      </w:pPr>
      <w:r>
        <w:rPr/>
        <w:t xml:space="preserve">二、东南亚市场(中文网文改编ai漫剧增量潜力)</w:t>
      </w:r>
    </w:p>
    <w:p>
      <w:pPr>
        <w:spacing w:before="75" w:after="0"/>
      </w:pPr>
      <w:r>
        <w:rPr/>
        <w:t xml:space="preserve">三、日韩市场(本土二次元、ai动漫产业竞争)</w:t>
      </w:r>
    </w:p>
    <w:p>
      <w:pPr>
        <w:spacing w:before="75" w:after="0"/>
      </w:pPr>
      <w:r>
        <w:rPr/>
        <w:t xml:space="preserve">四、欧洲市场(本地化多语言ai漫剧需求)</w:t>
      </w:r>
    </w:p>
    <w:p>
      <w:pPr>
        <w:spacing w:before="75" w:after="0"/>
      </w:pPr>
      <w:r>
        <w:rPr/>
        <w:t xml:space="preserve">五、中东拉美新兴短视频市场出海机会</w:t>
      </w:r>
    </w:p>
    <w:p>
      <w:pPr>
        <w:spacing w:before="75" w:after="0"/>
      </w:pPr>
      <w:r>
        <w:rPr/>
        <w:t xml:space="preserve">第四节 国内外ai漫剧行业对比分析</w:t>
      </w:r>
    </w:p>
    <w:p>
      <w:pPr>
        <w:spacing w:before="75" w:after="0"/>
      </w:pPr>
      <w:r>
        <w:rPr/>
        <w:t xml:space="preserve">一、内容产能、ai工具自研水平对比</w:t>
      </w:r>
    </w:p>
    <w:p>
      <w:pPr>
        <w:spacing w:before="75" w:after="0"/>
      </w:pPr>
      <w:r>
        <w:rPr/>
        <w:t xml:space="preserve">二、核心指标：市场规模、付费渗透率、出海占比</w:t>
      </w:r>
    </w:p>
    <w:p>
      <w:pPr>
        <w:spacing w:before="75" w:after="0"/>
      </w:pPr>
      <w:r>
        <w:rPr/>
        <w:t xml:space="preserve">三、平台渠道、变现体系配套差距对比</w:t>
      </w:r>
    </w:p>
    <w:p>
      <w:pPr>
        <w:spacing w:before="75" w:after="0"/>
      </w:pPr>
      <w:r>
        <w:rPr/>
        <w:t xml:space="preserve">四、编剧、ai美术人才体系对比</w:t>
      </w:r>
    </w:p>
    <w:p>
      <w:pPr>
        <w:spacing w:before="75" w:after="0"/>
      </w:pPr>
      <w:r>
        <w:rPr/>
        <w:t xml:space="preserve">五、版权监管、盈利模式对比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第四章 中国 ai 漫剧行业运行现状分析</w:t>
      </w:r>
    </w:p>
    <w:p>
      <w:pPr>
        <w:spacing w:before="75" w:after="0"/>
      </w:pPr>
      <w:r>
        <w:rPr/>
        <w:t xml:space="preserve">第一节 中国ai漫剧行业发展状况分析</w:t>
      </w:r>
    </w:p>
    <w:p>
      <w:pPr>
        <w:spacing w:before="75" w:after="0"/>
      </w:pPr>
      <w:r>
        <w:rPr/>
        <w:t xml:space="preserve">一、国内ai漫剧行业概况、四大核心特征</w:t>
      </w:r>
    </w:p>
    <w:p>
      <w:pPr>
        <w:spacing w:before="75" w:after="0"/>
      </w:pPr>
      <w:r>
        <w:rPr/>
        <w:t xml:space="preserve">二、行业现存痛点及对策</w:t>
      </w:r>
    </w:p>
    <w:p>
      <w:pPr>
        <w:spacing w:before="75" w:after="0"/>
      </w:pPr>
      <w:r>
        <w:rPr/>
        <w:t xml:space="preserve">三、行业主流商业模式</w:t>
      </w:r>
    </w:p>
    <w:p>
      <w:pPr>
        <w:spacing w:before="75" w:after="0"/>
      </w:pPr>
      <w:r>
        <w:rPr/>
        <w:t xml:space="preserve">第二节ai漫剧行业发展现状分析</w:t>
      </w:r>
    </w:p>
    <w:p>
      <w:pPr>
        <w:spacing w:before="75" w:after="0"/>
      </w:pPr>
      <w:r>
        <w:rPr/>
        <w:t xml:space="preserve">一、全行业内容制作企业总投资、新建ai产线规模</w:t>
      </w:r>
    </w:p>
    <w:p>
      <w:pPr>
        <w:spacing w:before="75" w:after="0"/>
      </w:pPr>
      <w:r>
        <w:rPr/>
        <w:t xml:space="preserve">二、ai漫整体市场规模、各题材细分增速</w:t>
      </w:r>
    </w:p>
    <w:p>
      <w:pPr>
        <w:spacing w:before="75" w:after="0"/>
      </w:pPr>
      <w:r>
        <w:rPr/>
        <w:t xml:space="preserve">三、内容上线渗透率、付费转化、海外出海规模统计</w:t>
      </w:r>
    </w:p>
    <w:p>
      <w:pPr>
        <w:spacing w:before="75" w:after="0"/>
      </w:pPr>
      <w:r>
        <w:rPr/>
        <w:t xml:space="preserve">四、国内短视频平台ai漫剧整体播放需求测算</w:t>
      </w:r>
    </w:p>
    <w:p>
      <w:pPr>
        <w:spacing w:before="75" w:after="0"/>
      </w:pPr>
      <w:r>
        <w:rPr/>
        <w:t xml:space="preserve">五、上游ai绘图工具、网文ip市场运行情况</w:t>
      </w:r>
    </w:p>
    <w:p>
      <w:pPr>
        <w:spacing w:before="75" w:after="0"/>
      </w:pPr>
      <w:r>
        <w:rPr/>
        <w:t xml:space="preserve">第三节 中国ai漫剧行业企业发展分析</w:t>
      </w:r>
    </w:p>
    <w:p>
      <w:pPr>
        <w:spacing w:before="75" w:after="0"/>
      </w:pPr>
      <w:r>
        <w:rPr/>
        <w:t xml:space="preserve">一、工作室、mcn、科技企业总量、新增/关停数量变化</w:t>
      </w:r>
    </w:p>
    <w:p>
      <w:pPr>
        <w:spacing w:before="75" w:after="0"/>
      </w:pPr>
      <w:r>
        <w:rPr/>
        <w:t xml:space="preserve">二、大型集团、中小工作室规模结构</w:t>
      </w:r>
    </w:p>
    <w:p>
      <w:pPr>
        <w:spacing w:before="75" w:after="0"/>
      </w:pPr>
      <w:r>
        <w:rPr/>
        <w:t xml:space="preserve">三、互联网、文创、ai科技、民营所有制结构</w:t>
      </w:r>
    </w:p>
    <w:p>
      <w:pPr>
        <w:spacing w:before="75" w:after="0"/>
      </w:pPr>
      <w:r>
        <w:rPr/>
        <w:t xml:space="preserve">四、编剧、ai美术、运营人员数量与流动分析</w:t>
      </w:r>
    </w:p>
    <w:p>
      <w:pPr>
        <w:spacing w:before="75" w:after="0"/>
      </w:pPr>
      <w:r>
        <w:rPr/>
        <w:t xml:space="preserve">第四节 中国ai漫剧行业财务指标分析</w:t>
      </w:r>
    </w:p>
    <w:p>
      <w:pPr>
        <w:spacing w:before="75" w:after="0"/>
      </w:pPr>
      <w:r>
        <w:rPr/>
        <w:t xml:space="preserve">一、行业毛利率、净利率、内容营收增速盈利能力</w:t>
      </w:r>
    </w:p>
    <w:p>
      <w:pPr>
        <w:spacing w:before="75" w:after="0"/>
      </w:pPr>
      <w:r>
        <w:rPr/>
        <w:t xml:space="preserve">二、存货(ip 版权)、应收分成款周转营运能力</w:t>
      </w:r>
    </w:p>
    <w:p>
      <w:pPr>
        <w:spacing w:before="75" w:after="0"/>
      </w:pPr>
      <w:r>
        <w:rPr/>
        <w:t xml:space="preserve">三、轻资产行业资产负债率、现金流偿债分析</w:t>
      </w:r>
    </w:p>
    <w:p>
      <w:pPr>
        <w:spacing w:before="75" w:after="0"/>
      </w:pPr>
      <w:r>
        <w:rPr/>
        <w:t xml:space="preserve">四、长期业务扩张成长能力综合判断</w:t>
      </w:r>
    </w:p>
    <w:p>
      <w:pPr>
        <w:spacing w:before="75" w:after="0"/>
      </w:pPr>
      <w:r>
        <w:rPr>
          <w:b w:val="1"/>
          <w:bCs w:val="1"/>
        </w:rPr>
        <w:t xml:space="preserve">第五章 中国 ai 漫剧行业供需形势分析</w:t>
      </w:r>
    </w:p>
    <w:p>
      <w:pPr>
        <w:spacing w:before="75" w:after="0"/>
      </w:pPr>
      <w:r>
        <w:rPr/>
        <w:t xml:space="preserve">第一节 中国ai漫剧行业供给分析</w:t>
      </w:r>
    </w:p>
    <w:p>
      <w:pPr>
        <w:spacing w:before="75" w:after="0"/>
      </w:pPr>
      <w:r>
        <w:rPr/>
        <w:t xml:space="preserve">一、国内月度ai漫剧总产量、头部工作室产能统计</w:t>
      </w:r>
    </w:p>
    <w:p>
      <w:pPr>
        <w:spacing w:before="75" w:after="0"/>
      </w:pPr>
      <w:r>
        <w:rPr/>
        <w:t xml:space="preserve">二、分题材供给格局(玄幻 / 都市 / 古风 / 悬疑等)</w:t>
      </w:r>
    </w:p>
    <w:p>
      <w:pPr>
        <w:spacing w:before="75" w:after="0"/>
      </w:pPr>
      <w:r>
        <w:rPr/>
        <w:t xml:space="preserve">三、海外代工、出口内容供给规模</w:t>
      </w:r>
    </w:p>
    <w:p>
      <w:pPr>
        <w:spacing w:before="75" w:after="0"/>
      </w:pPr>
      <w:r>
        <w:rPr/>
        <w:t xml:space="preserve">四、头部 mcn、ai科技企业产能与市场占比</w:t>
      </w:r>
    </w:p>
    <w:p>
      <w:pPr>
        <w:spacing w:before="75" w:after="0"/>
      </w:pPr>
      <w:r>
        <w:rPr/>
        <w:t xml:space="preserve">五、ai工具、外包画师外协供给能力</w:t>
      </w:r>
    </w:p>
    <w:p>
      <w:pPr>
        <w:spacing w:before="75" w:after="0"/>
      </w:pPr>
      <w:r>
        <w:rPr/>
        <w:t xml:space="preserve">第二节 中国ai漫剧行业需求分析</w:t>
      </w:r>
    </w:p>
    <w:p>
      <w:pPr>
        <w:spacing w:before="75" w:after="0"/>
      </w:pPr>
      <w:r>
        <w:rPr/>
        <w:t xml:space="preserve">一、国内短视频平台ai漫剧播放、用户需求总量</w:t>
      </w:r>
    </w:p>
    <w:p>
      <w:pPr>
        <w:spacing w:before="75" w:after="0"/>
      </w:pPr>
      <w:r>
        <w:rPr/>
        <w:t xml:space="preserve">二、付费短剧 app内容采购需求</w:t>
      </w:r>
    </w:p>
    <w:p>
      <w:pPr>
        <w:spacing w:before="75" w:after="0"/>
      </w:pPr>
      <w:r>
        <w:rPr/>
        <w:t xml:space="preserve">三、海外 tiktok等平台定制内容需求</w:t>
      </w:r>
    </w:p>
    <w:p>
      <w:pPr>
        <w:spacing w:before="75" w:after="0"/>
      </w:pPr>
      <w:r>
        <w:rPr/>
        <w:t xml:space="preserve">四、需求区域、年龄用户分层分布</w:t>
      </w:r>
    </w:p>
    <w:p>
      <w:pPr>
        <w:spacing w:before="75" w:after="0"/>
      </w:pPr>
      <w:r>
        <w:rPr/>
        <w:t xml:space="preserve">五、新平台、海外渠道新增增量测算</w:t>
      </w:r>
    </w:p>
    <w:p>
      <w:pPr>
        <w:spacing w:before="75" w:after="0"/>
      </w:pPr>
      <w:r>
        <w:rPr/>
        <w:t xml:space="preserve">第三节 中国ai漫剧行业供需平衡分析</w:t>
      </w:r>
    </w:p>
    <w:p>
      <w:pPr>
        <w:spacing w:before="75" w:after="0"/>
      </w:pPr>
      <w:r>
        <w:rPr/>
        <w:t xml:space="preserve">一、精品长漫、优质ip供需缺口梳理</w:t>
      </w:r>
    </w:p>
    <w:p>
      <w:pPr>
        <w:spacing w:before="75" w:after="0"/>
      </w:pPr>
      <w:r>
        <w:rPr/>
        <w:t xml:space="preserve">二、分题材、分渠道供需错配情况</w:t>
      </w:r>
    </w:p>
    <w:p>
      <w:pPr>
        <w:spacing w:before="75" w:after="0"/>
      </w:pPr>
      <w:r>
        <w:rPr/>
        <w:t xml:space="preserve">三、海外代工补充国内供给的调节作用</w:t>
      </w:r>
    </w:p>
    <w:p>
      <w:pPr>
        <w:spacing w:before="75" w:after="0"/>
      </w:pPr>
      <w:r>
        <w:rPr/>
        <w:t xml:space="preserve">四、短期、中期供需矛盾演变预判</w:t>
      </w:r>
    </w:p>
    <w:p>
      <w:pPr>
        <w:spacing w:before="75" w:after="0"/>
      </w:pPr>
      <w:r>
        <w:rPr>
          <w:b w:val="1"/>
          <w:bCs w:val="1"/>
        </w:rPr>
        <w:t xml:space="preserve">第三部分 行业细分市场分析</w:t>
      </w:r>
    </w:p>
    <w:p>
      <w:pPr>
        <w:spacing w:before="75" w:after="0"/>
      </w:pPr>
      <w:r>
        <w:rPr>
          <w:b w:val="1"/>
          <w:bCs w:val="1"/>
        </w:rPr>
        <w:t xml:space="preserve">第六章 ai 漫剧细分品类市场分析</w:t>
      </w:r>
    </w:p>
    <w:p>
      <w:pPr>
        <w:spacing w:before="75" w:after="0"/>
      </w:pPr>
      <w:r>
        <w:rPr/>
        <w:t xml:space="preserve">第一节 按内容时长细分市场</w:t>
      </w:r>
    </w:p>
    <w:p>
      <w:pPr>
        <w:spacing w:before="75" w:after="0"/>
      </w:pPr>
      <w:r>
        <w:rPr/>
        <w:t xml:space="preserve">一、1-3分钟短视频ai漫剧(主流流量款)</w:t>
      </w:r>
    </w:p>
    <w:p>
      <w:pPr>
        <w:spacing w:before="75" w:after="0"/>
      </w:pPr>
      <w:r>
        <w:rPr/>
        <w:t xml:space="preserve">二、5-15分钟中长ai漫剧(付费主力)</w:t>
      </w:r>
    </w:p>
    <w:p>
      <w:pPr>
        <w:spacing w:before="75" w:after="0"/>
      </w:pPr>
      <w:r>
        <w:rPr/>
        <w:t xml:space="preserve">三、连载长篇ai漫剧集(ip衍生方向)</w:t>
      </w:r>
    </w:p>
    <w:p>
      <w:pPr>
        <w:spacing w:before="75" w:after="0"/>
      </w:pPr>
      <w:r>
        <w:rPr/>
        <w:t xml:space="preserve">第二节 按题材内容细分市场</w:t>
      </w:r>
    </w:p>
    <w:p>
      <w:pPr>
        <w:spacing w:before="75" w:after="0"/>
      </w:pPr>
      <w:r>
        <w:rPr/>
        <w:t xml:space="preserve">一、都市爽文ai漫剧：市场规模、受众、竞争格局</w:t>
      </w:r>
    </w:p>
    <w:p>
      <w:pPr>
        <w:spacing w:before="75" w:after="0"/>
      </w:pPr>
      <w:r>
        <w:rPr/>
        <w:t xml:space="preserve">二、古风仙侠玄幻ai漫剧：流量天花板赛道</w:t>
      </w:r>
    </w:p>
    <w:p>
      <w:pPr>
        <w:spacing w:before="75" w:after="0"/>
      </w:pPr>
      <w:r>
        <w:rPr/>
        <w:t xml:space="preserve">三、悬疑、言情、校园细分ai 漫剧市场</w:t>
      </w:r>
    </w:p>
    <w:p>
      <w:pPr>
        <w:spacing w:before="75" w:after="0"/>
      </w:pPr>
      <w:r>
        <w:rPr/>
        <w:t xml:space="preserve">四、海外本地化改编ai 漫剧(多语言)</w:t>
      </w:r>
    </w:p>
    <w:p>
      <w:pPr>
        <w:spacing w:before="75" w:after="0"/>
      </w:pPr>
      <w:r>
        <w:rPr/>
        <w:t xml:space="preserve">第三节 按技术路线细分市场</w:t>
      </w:r>
    </w:p>
    <w:p>
      <w:pPr>
        <w:spacing w:before="75" w:after="0"/>
      </w:pPr>
      <w:r>
        <w:rPr/>
        <w:t xml:space="preserve">一、纯ai绘图动态漫(低成本量产)</w:t>
      </w:r>
    </w:p>
    <w:p>
      <w:pPr>
        <w:spacing w:before="75" w:after="0"/>
      </w:pPr>
      <w:r>
        <w:rPr/>
        <w:t xml:space="preserve">二、ai+手绘结合精品漫(高画质付费)</w:t>
      </w:r>
    </w:p>
    <w:p>
      <w:pPr>
        <w:spacing w:before="75" w:after="0"/>
      </w:pPr>
      <w:r>
        <w:rPr/>
        <w:t xml:space="preserve">三、数字人真人融合ai漫剧(新兴路线)</w:t>
      </w:r>
    </w:p>
    <w:p>
      <w:pPr>
        <w:spacing w:before="75" w:after="0"/>
      </w:pPr>
      <w:r>
        <w:rPr>
          <w:b w:val="1"/>
          <w:bCs w:val="1"/>
        </w:rPr>
        <w:t xml:space="preserve">第七章 ai 漫剧下游渠道应用细分市场分析</w:t>
      </w:r>
    </w:p>
    <w:p>
      <w:pPr>
        <w:spacing w:before="75" w:after="0"/>
      </w:pPr>
      <w:r>
        <w:rPr/>
        <w:t xml:space="preserve">第一节 国内短视频平台ai漫剧市场</w:t>
      </w:r>
    </w:p>
    <w:p>
      <w:pPr>
        <w:spacing w:before="75" w:after="0"/>
      </w:pPr>
      <w:r>
        <w:rPr/>
        <w:t xml:space="preserve">一、抖音/快手ai漫剧播放、广告分成规模</w:t>
      </w:r>
    </w:p>
    <w:p>
      <w:pPr>
        <w:spacing w:before="75" w:after="0"/>
      </w:pPr>
      <w:r>
        <w:rPr/>
        <w:t xml:space="preserve">二、平台流量扶持、内容审核标准</w:t>
      </w:r>
    </w:p>
    <w:p>
      <w:pPr>
        <w:spacing w:before="75" w:after="0"/>
      </w:pPr>
      <w:r>
        <w:rPr/>
        <w:t xml:space="preserve">三、平台服务商采购合作模式</w:t>
      </w:r>
    </w:p>
    <w:p>
      <w:pPr>
        <w:spacing w:before="75" w:after="0"/>
      </w:pPr>
      <w:r>
        <w:rPr/>
        <w:t xml:space="preserve">第二节 付费短剧appai漫剧应用市场</w:t>
      </w:r>
    </w:p>
    <w:p>
      <w:pPr>
        <w:spacing w:before="75" w:after="0"/>
      </w:pPr>
      <w:r>
        <w:rPr/>
        <w:t xml:space="preserve">一、付费用户规模、单剧付费收入结构</w:t>
      </w:r>
    </w:p>
    <w:p>
      <w:pPr>
        <w:spacing w:before="75" w:after="0"/>
      </w:pPr>
      <w:r>
        <w:rPr/>
        <w:t xml:space="preserve">二、付费平台内容采购定价机制</w:t>
      </w:r>
    </w:p>
    <w:p>
      <w:pPr>
        <w:spacing w:before="75" w:after="0"/>
      </w:pPr>
      <w:r>
        <w:rPr/>
        <w:t xml:space="preserve">第三节 海外短视频平台出海ai漫剧市场</w:t>
      </w:r>
    </w:p>
    <w:p>
      <w:pPr>
        <w:spacing w:before="75" w:after="0"/>
      </w:pPr>
      <w:r>
        <w:rPr/>
        <w:t xml:space="preserve">一、tiktok/instagram reels 海外ai漫剧需求</w:t>
      </w:r>
    </w:p>
    <w:p>
      <w:pPr>
        <w:spacing w:before="75" w:after="0"/>
      </w:pPr>
      <w:r>
        <w:rPr/>
        <w:t xml:space="preserve">二、多语言配音、本地化改编要求</w:t>
      </w:r>
    </w:p>
    <w:p>
      <w:pPr>
        <w:spacing w:before="75" w:after="0"/>
      </w:pPr>
      <w:r>
        <w:rPr/>
        <w:t xml:space="preserve">三、出海代运营、内容分销模式</w:t>
      </w:r>
    </w:p>
    <w:p>
      <w:pPr>
        <w:spacing w:before="75" w:after="0"/>
      </w:pPr>
      <w:r>
        <w:rPr/>
        <w:t xml:space="preserve">第四节 其他衍生渠道(小程序、漫画app、直播切片)</w:t>
      </w:r>
    </w:p>
    <w:p>
      <w:pPr>
        <w:spacing w:before="75" w:after="0"/>
      </w:pPr>
      <w:r>
        <w:rPr/>
        <w:t xml:space="preserve">一、小程序免费ai 漫剧引流市场</w:t>
      </w:r>
    </w:p>
    <w:p>
      <w:pPr>
        <w:spacing w:before="75" w:after="0"/>
      </w:pPr>
      <w:r>
        <w:rPr/>
        <w:t xml:space="preserve">二、漫画平台连载ai 漫剧增量空间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ai 漫剧行业竞争形势分析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一、波特五力模型分析</w:t>
      </w:r>
    </w:p>
    <w:p>
      <w:pPr>
        <w:spacing w:before="75" w:after="0"/>
      </w:pPr>
      <w:r>
        <w:rPr/>
        <w:t xml:space="preserve">1、现有工作室 / mcn企业竞争格局</w:t>
      </w:r>
    </w:p>
    <w:p>
      <w:pPr>
        <w:spacing w:before="75" w:after="0"/>
      </w:pPr>
      <w:r>
        <w:rPr/>
        <w:t xml:space="preserve">2、行业进入壁垒(ai工具、ip、渠道、审核资质)</w:t>
      </w:r>
    </w:p>
    <w:p>
      <w:pPr>
        <w:spacing w:before="75" w:after="0"/>
      </w:pPr>
      <w:r>
        <w:rPr/>
        <w:t xml:space="preserve">3、替代品威胁：真人短剧、传统手绘漫画</w:t>
      </w:r>
    </w:p>
    <w:p>
      <w:pPr>
        <w:spacing w:before="75" w:after="0"/>
      </w:pPr>
      <w:r>
        <w:rPr/>
        <w:t xml:space="preserve">4、上游网文ip、ai工具厂商议价能力</w:t>
      </w:r>
    </w:p>
    <w:p>
      <w:pPr>
        <w:spacing w:before="75" w:after="0"/>
      </w:pPr>
      <w:r>
        <w:rPr/>
        <w:t xml:space="preserve">5、下游短视频平台议价能力</w:t>
      </w:r>
    </w:p>
    <w:p>
      <w:pPr>
        <w:spacing w:before="75" w:after="0"/>
      </w:pPr>
      <w:r>
        <w:rPr/>
        <w:t xml:space="preserve">二、ai漫行业swot综合分析</w:t>
      </w:r>
    </w:p>
    <w:p>
      <w:pPr>
        <w:spacing w:before="75" w:after="0"/>
      </w:pPr>
      <w:r>
        <w:rPr/>
        <w:t xml:space="preserve">1、行业发展优势(s)</w:t>
      </w:r>
    </w:p>
    <w:p>
      <w:pPr>
        <w:spacing w:before="75" w:after="0"/>
      </w:pPr>
      <w:r>
        <w:rPr/>
        <w:t xml:space="preserve">2、行业发展劣势(w)</w:t>
      </w:r>
    </w:p>
    <w:p>
      <w:pPr>
        <w:spacing w:before="75" w:after="0"/>
      </w:pPr>
      <w:r>
        <w:rPr/>
        <w:t xml:space="preserve">3、行业发展机遇(o)</w:t>
      </w:r>
    </w:p>
    <w:p>
      <w:pPr>
        <w:spacing w:before="75" w:after="0"/>
      </w:pPr>
      <w:r>
        <w:rPr/>
        <w:t xml:space="preserve">4、行业发展威胁(t)</w:t>
      </w:r>
    </w:p>
    <w:p>
      <w:pPr>
        <w:spacing w:before="75" w:after="0"/>
      </w:pPr>
      <w:r>
        <w:rPr/>
        <w:t xml:space="preserve">第二节 ai漫剧行业竞争格局分析</w:t>
      </w:r>
    </w:p>
    <w:p>
      <w:pPr>
        <w:spacing w:before="75" w:after="0"/>
      </w:pPr>
      <w:r>
        <w:rPr/>
        <w:t xml:space="preserve">一、国内外服务商整体分层格局</w:t>
      </w:r>
    </w:p>
    <w:p>
      <w:pPr>
        <w:spacing w:before="75" w:after="0"/>
      </w:pPr>
      <w:r>
        <w:rPr/>
        <w:t xml:space="preserve">二、题材维度竞争：爆款赛道内卷、小众差异化</w:t>
      </w:r>
    </w:p>
    <w:p>
      <w:pPr>
        <w:spacing w:before="75" w:after="0"/>
      </w:pPr>
      <w:r>
        <w:rPr/>
        <w:t xml:space="preserve">三、技术维度竞争：自研ai工具vs第三方工具</w:t>
      </w:r>
    </w:p>
    <w:p>
      <w:pPr>
        <w:spacing w:before="75" w:after="0"/>
      </w:pPr>
      <w:r>
        <w:rPr/>
        <w:t xml:space="preserve">第三节 ai漫剧行业集中度分析</w:t>
      </w:r>
    </w:p>
    <w:p>
      <w:pPr>
        <w:spacing w:before="75" w:after="0"/>
      </w:pPr>
      <w:r>
        <w:rPr/>
        <w:t xml:space="preserve">一、国内cr3/cr5市场播放量、收入集中度</w:t>
      </w:r>
    </w:p>
    <w:p>
      <w:pPr>
        <w:spacing w:before="75" w:after="0"/>
      </w:pPr>
      <w:r>
        <w:rPr/>
        <w:t xml:space="preserve">二、头部mcn品牌集中度</w:t>
      </w:r>
    </w:p>
    <w:p>
      <w:pPr>
        <w:spacing w:before="75" w:after="0"/>
      </w:pPr>
      <w:r>
        <w:rPr/>
        <w:t xml:space="preserve">三、华东/华南内容产业集群区域集中度</w:t>
      </w:r>
    </w:p>
    <w:p>
      <w:pPr>
        <w:spacing w:before="75" w:after="0"/>
      </w:pPr>
      <w:r>
        <w:rPr/>
        <w:t xml:space="preserve">第四节 行业并购重组分析</w:t>
      </w:r>
    </w:p>
    <w:p>
      <w:pPr>
        <w:spacing w:before="75" w:after="0"/>
      </w:pPr>
      <w:r>
        <w:rPr/>
        <w:t xml:space="preserve">一、近三年 mcn、ai文创企业并购案例</w:t>
      </w:r>
    </w:p>
    <w:p>
      <w:pPr>
        <w:spacing w:before="75" w:after="0"/>
      </w:pPr>
      <w:r>
        <w:rPr/>
        <w:t xml:space="preserve">二、网文公司收购ai漫剧工作室核心动因</w:t>
      </w:r>
    </w:p>
    <w:p>
      <w:pPr>
        <w:spacing w:before="75" w:after="0"/>
      </w:pPr>
      <w:r>
        <w:rPr/>
        <w:t xml:space="preserve">三、并购整合版权与技术潜在风险</w:t>
      </w:r>
    </w:p>
    <w:p>
      <w:pPr>
        <w:spacing w:before="75" w:after="0"/>
      </w:pPr>
      <w:r>
        <w:rPr/>
        <w:t xml:space="preserve">四、2026-2031年行业整合趋势预判</w:t>
      </w:r>
    </w:p>
    <w:p>
      <w:pPr>
        <w:spacing w:before="75" w:after="0"/>
      </w:pPr>
      <w:r>
        <w:rPr>
          <w:b w:val="1"/>
          <w:bCs w:val="1"/>
        </w:rPr>
        <w:t xml:space="preserve">第九章 ai 漫剧行业区域市场分析</w:t>
      </w:r>
    </w:p>
    <w:p>
      <w:pPr>
        <w:spacing w:before="75" w:after="0"/>
      </w:pPr>
      <w:r>
        <w:rPr/>
        <w:t xml:space="preserve">第一节 华北地区市场分析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二、ai文创企业、工作室数量变化</w:t>
      </w:r>
    </w:p>
    <w:p>
      <w:pPr>
        <w:spacing w:before="75" w:after="0"/>
      </w:pPr>
      <w:r>
        <w:rPr/>
        <w:t xml:space="preserve">三、短视频总部配套、ip资源规模</w:t>
      </w:r>
    </w:p>
    <w:p>
      <w:pPr>
        <w:spacing w:before="75" w:after="0"/>
      </w:pPr>
      <w:r>
        <w:rPr/>
        <w:t xml:space="preserve">四、数字文创扶持政策规划</w:t>
      </w:r>
    </w:p>
    <w:p>
      <w:pPr>
        <w:spacing w:before="75" w:after="0"/>
      </w:pPr>
      <w:r>
        <w:rPr/>
        <w:t xml:space="preserve">第二节 华东地区市场分析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二、网文基地、ai漫制作集群分布</w:t>
      </w:r>
    </w:p>
    <w:p>
      <w:pPr>
        <w:spacing w:before="75" w:after="0"/>
      </w:pPr>
      <w:r>
        <w:rPr/>
        <w:t xml:space="preserve">三、线上内容消费规模、出海企业布局</w:t>
      </w:r>
    </w:p>
    <w:p>
      <w:pPr>
        <w:spacing w:before="75" w:after="0"/>
      </w:pPr>
      <w:r>
        <w:rPr/>
        <w:t xml:space="preserve">第三节 华南地区市场分析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二、短视频 mcn集中、代工厂产能规模</w:t>
      </w:r>
    </w:p>
    <w:p>
      <w:pPr>
        <w:spacing w:before="75" w:after="0"/>
      </w:pPr>
      <w:r>
        <w:rPr/>
        <w:t xml:space="preserve">三、跨境出海配套产业优势</w:t>
      </w:r>
    </w:p>
    <w:p>
      <w:pPr>
        <w:spacing w:before="75" w:after="0"/>
      </w:pPr>
      <w:r>
        <w:rPr/>
        <w:t xml:space="preserve">第四节 华中地区市场分析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二、网文创作基地、中小工作室集群</w:t>
      </w:r>
    </w:p>
    <w:p>
      <w:pPr>
        <w:spacing w:before="75" w:after="0"/>
      </w:pPr>
      <w:r>
        <w:rPr/>
        <w:t xml:space="preserve">第五节 西南地区市场分析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二、低成本内容制作基地布局特点</w:t>
      </w:r>
    </w:p>
    <w:p>
      <w:pPr>
        <w:spacing w:before="75" w:after="0"/>
      </w:pPr>
      <w:r>
        <w:rPr/>
        <w:t xml:space="preserve">第六节 西北地区市场分析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二、文旅结合ai漫剧项目布局</w:t>
      </w:r>
    </w:p>
    <w:p>
      <w:pPr>
        <w:spacing w:before="75" w:after="0"/>
      </w:pPr>
      <w:r>
        <w:rPr/>
        <w:t xml:space="preserve">第七节 东北地区市场分析</w:t>
      </w:r>
    </w:p>
    <w:p>
      <w:pPr>
        <w:spacing w:before="75" w:after="0"/>
      </w:pPr>
      <w:r>
        <w:rPr/>
        <w:t xml:space="preserve">一、2023-2025年区域产业现状</w:t>
      </w:r>
    </w:p>
    <w:p>
      <w:pPr>
        <w:spacing w:before="75" w:after="0"/>
      </w:pPr>
      <w:r>
        <w:rPr/>
        <w:t xml:space="preserve">二、二次元本土内容发展情况</w:t>
      </w:r>
    </w:p>
    <w:p>
      <w:pPr>
        <w:spacing w:before="75" w:after="0"/>
      </w:pPr>
      <w:r>
        <w:rPr>
          <w:b w:val="1"/>
          <w:bCs w:val="1"/>
        </w:rPr>
        <w:t xml:space="preserve">第十章 ai 漫剧行业重点企业分析</w:t>
      </w:r>
    </w:p>
    <w:p>
      <w:pPr>
        <w:spacing w:before="75" w:after="0"/>
      </w:pPr>
      <w:r>
        <w:rPr/>
        <w:t xml:space="preserve">第一节 海外头部ai漫剧服务商</w:t>
      </w:r>
    </w:p>
    <w:p>
      <w:pPr>
        <w:spacing w:before="75" w:after="0"/>
      </w:pPr>
      <w:r>
        <w:rPr/>
        <w:t xml:space="preserve">一、海外aigc动漫技术公司：工具、海外渠道布局</w:t>
      </w:r>
    </w:p>
    <w:p>
      <w:pPr>
        <w:spacing w:before="75" w:after="0"/>
      </w:pPr>
      <w:r>
        <w:rPr/>
        <w:t xml:space="preserve">二、东南亚本地短视频内容制作集团：本土化优势</w:t>
      </w:r>
    </w:p>
    <w:p>
      <w:pPr>
        <w:spacing w:before="75" w:after="0"/>
      </w:pPr>
      <w:r>
        <w:rPr/>
        <w:t xml:space="preserve">三、欧美ai漫剧画平台：付费产品战略</w:t>
      </w:r>
    </w:p>
    <w:p>
      <w:pPr>
        <w:spacing w:before="75" w:after="0"/>
      </w:pPr>
      <w:r>
        <w:rPr/>
        <w:t xml:space="preserve">第二节 国内头部上市文娱/ ai企业</w:t>
      </w:r>
    </w:p>
    <w:p>
      <w:pPr>
        <w:spacing w:before="75" w:after="0"/>
      </w:pPr>
      <w:r>
        <w:rPr/>
        <w:t xml:space="preserve">一、阅文集团</w:t>
      </w:r>
    </w:p>
    <w:p>
      <w:pPr>
        <w:spacing w:before="75" w:after="0"/>
      </w:pPr>
      <w:r>
        <w:rPr/>
        <w:t xml:space="preserve">二、掌阅科技</w:t>
      </w:r>
    </w:p>
    <w:p>
      <w:pPr>
        <w:spacing w:before="75" w:after="0"/>
      </w:pPr>
      <w:r>
        <w:rPr/>
        <w:t xml:space="preserve">三、蓝色光标</w:t>
      </w:r>
    </w:p>
    <w:p>
      <w:pPr>
        <w:spacing w:before="75" w:after="0"/>
      </w:pPr>
      <w:r>
        <w:rPr/>
        <w:t xml:space="preserve">四、三七互娱</w:t>
      </w:r>
    </w:p>
    <w:p>
      <w:pPr>
        <w:spacing w:before="75" w:after="0"/>
      </w:pPr>
      <w:r>
        <w:rPr/>
        <w:t xml:space="preserve">五、科大讯飞</w:t>
      </w:r>
    </w:p>
    <w:p>
      <w:pPr>
        <w:spacing w:before="75" w:after="0"/>
      </w:pPr>
      <w:r>
        <w:rPr/>
        <w:t xml:space="preserve">第三节 国内头部mcn、专精特新ai 漫剧工作室</w:t>
      </w:r>
    </w:p>
    <w:p>
      <w:pPr>
        <w:spacing w:before="75" w:after="0"/>
      </w:pPr>
      <w:r>
        <w:rPr/>
        <w:t xml:space="preserve">一、头部流量 mcn</w:t>
      </w:r>
    </w:p>
    <w:p>
      <w:pPr>
        <w:spacing w:before="75" w:after="0"/>
      </w:pPr>
      <w:r>
        <w:rPr/>
        <w:t xml:space="preserve">二、出海专项ai 漫剧企业</w:t>
      </w:r>
    </w:p>
    <w:p>
      <w:pPr>
        <w:spacing w:before="75" w:after="0"/>
      </w:pPr>
      <w:r>
        <w:rPr/>
        <w:t xml:space="preserve">三、精品付费长漫隐形冠军企业</w:t>
      </w:r>
    </w:p>
    <w:p>
      <w:pPr>
        <w:spacing w:before="75" w:after="0"/>
      </w:pPr>
      <w:r>
        <w:rPr/>
        <w:t xml:space="preserve">四、新入局ai文创企业产能布局动向</w:t>
      </w:r>
    </w:p>
    <w:p>
      <w:pPr>
        <w:spacing w:before="75" w:after="0"/>
      </w:pPr>
      <w:r>
        <w:rPr>
          <w:b w:val="1"/>
          <w:bCs w:val="1"/>
        </w:rPr>
        <w:t xml:space="preserve">第五部分 投资发展前景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2026-2031 年 ai 漫剧行业发展前景</w:t>
      </w:r>
    </w:p>
    <w:p>
      <w:pPr>
        <w:spacing w:before="75" w:after="0"/>
      </w:pPr>
      <w:r>
        <w:rPr/>
        <w:t xml:space="preserve">第一节 2026-2031年ai漫剧行业发展前景分析</w:t>
      </w:r>
    </w:p>
    <w:p>
      <w:pPr>
        <w:spacing w:before="75" w:after="0"/>
      </w:pPr>
      <w:r>
        <w:rPr/>
        <w:t xml:space="preserve">一、行业整体长期增长潜力评估</w:t>
      </w:r>
    </w:p>
    <w:p>
      <w:pPr>
        <w:spacing w:before="75" w:after="0"/>
      </w:pPr>
      <w:r>
        <w:rPr/>
        <w:t xml:space="preserve">二、aigc 赋能下国产内容出海成长空间</w:t>
      </w:r>
    </w:p>
    <w:p>
      <w:pPr>
        <w:spacing w:before="75" w:after="0"/>
      </w:pPr>
      <w:r>
        <w:rPr/>
        <w:t xml:space="preserve">三、各题材、渠道差异化前景研判</w:t>
      </w:r>
    </w:p>
    <w:p>
      <w:pPr>
        <w:spacing w:before="75" w:after="0"/>
      </w:pPr>
      <w:r>
        <w:rPr/>
        <w:t xml:space="preserve">四、付费ip化长期拉动效应</w:t>
      </w:r>
    </w:p>
    <w:p>
      <w:pPr>
        <w:spacing w:before="75" w:after="0"/>
      </w:pPr>
      <w:r>
        <w:rPr/>
        <w:t xml:space="preserve">第二节 2026-2031年ai漫剧行业发展预测</w:t>
      </w:r>
    </w:p>
    <w:p>
      <w:pPr>
        <w:spacing w:before="75" w:after="0"/>
      </w:pPr>
      <w:r>
        <w:rPr/>
        <w:t xml:space="preserve">一、行业整体市场规模五年预测</w:t>
      </w:r>
    </w:p>
    <w:p>
      <w:pPr>
        <w:spacing w:before="75" w:after="0"/>
      </w:pPr>
      <w:r>
        <w:rPr/>
        <w:t xml:space="preserve">二、国内+海外内容产量预测</w:t>
      </w:r>
    </w:p>
    <w:p>
      <w:pPr>
        <w:spacing w:before="75" w:after="0"/>
      </w:pPr>
      <w:r>
        <w:rPr/>
        <w:t xml:space="preserve">三、行业头部集中度演变预测</w:t>
      </w:r>
    </w:p>
    <w:p>
      <w:pPr>
        <w:spacing w:before="75" w:after="0"/>
      </w:pPr>
      <w:r>
        <w:rPr/>
        <w:t xml:space="preserve">四、分题材市场规模、单剧收益预测</w:t>
      </w:r>
    </w:p>
    <w:p>
      <w:pPr>
        <w:spacing w:before="75" w:after="0"/>
      </w:pPr>
      <w:r>
        <w:rPr/>
        <w:t xml:space="preserve">五、ai漫剧出海收入规模增长预测</w:t>
      </w:r>
    </w:p>
    <w:p>
      <w:pPr>
        <w:spacing w:before="75" w:after="0"/>
      </w:pPr>
      <w:r>
        <w:rPr/>
        <w:t xml:space="preserve">第三节 2026-2031年行业核心发展趋势</w:t>
      </w:r>
    </w:p>
    <w:p>
      <w:pPr>
        <w:spacing w:before="75" w:after="0"/>
      </w:pPr>
      <w:r>
        <w:rPr/>
        <w:t xml:space="preserve">一、ai漫剧行业技术趋势</w:t>
      </w:r>
    </w:p>
    <w:p>
      <w:pPr>
        <w:spacing w:before="75" w:after="0"/>
      </w:pPr>
      <w:r>
        <w:rPr/>
        <w:t xml:space="preserve">二、ai漫剧行业内容趋势</w:t>
      </w:r>
    </w:p>
    <w:p>
      <w:pPr>
        <w:spacing w:before="75" w:after="0"/>
      </w:pPr>
      <w:r>
        <w:rPr/>
        <w:t xml:space="preserve">三、ai漫剧行业渠道趋势</w:t>
      </w:r>
    </w:p>
    <w:p>
      <w:pPr>
        <w:spacing w:before="75" w:after="0"/>
      </w:pPr>
      <w:r>
        <w:rPr/>
        <w:t xml:space="preserve">四、ai漫剧行业模式趋势</w:t>
      </w:r>
    </w:p>
    <w:p>
      <w:pPr>
        <w:spacing w:before="75" w:after="0"/>
      </w:pPr>
      <w:r>
        <w:rPr/>
        <w:t xml:space="preserve">五、ai漫剧行业竞争趋势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 年 ai 漫剧行业投资机会与风险防范</w:t>
      </w:r>
    </w:p>
    <w:p>
      <w:pPr>
        <w:spacing w:before="75" w:after="0"/>
      </w:pPr>
      <w:r>
        <w:rPr/>
        <w:t xml:space="preserve">第一节 ai漫剧行业投资特性分析</w:t>
      </w:r>
    </w:p>
    <w:p>
      <w:pPr>
        <w:spacing w:before="75" w:after="0"/>
      </w:pPr>
      <w:r>
        <w:rPr/>
        <w:t xml:space="preserve">一、五大进入壁垒</w:t>
      </w:r>
    </w:p>
    <w:p>
      <w:pPr>
        <w:spacing w:before="75" w:after="0"/>
      </w:pPr>
      <w:r>
        <w:rPr/>
        <w:t xml:space="preserve">二、行业盈利周期</w:t>
      </w:r>
    </w:p>
    <w:p>
      <w:pPr>
        <w:spacing w:before="75" w:after="0"/>
      </w:pPr>
      <w:r>
        <w:rPr/>
        <w:t xml:space="preserve">三、主流盈利模式</w:t>
      </w:r>
    </w:p>
    <w:p>
      <w:pPr>
        <w:spacing w:before="75" w:after="0"/>
      </w:pPr>
      <w:r>
        <w:rPr/>
        <w:t xml:space="preserve">第二节 2025-2026年行业投融资现状</w:t>
      </w:r>
    </w:p>
    <w:p>
      <w:pPr>
        <w:spacing w:before="75" w:after="0"/>
      </w:pPr>
      <w:r>
        <w:rPr/>
        <w:t xml:space="preserve">一、文创aigc投融资整体规模</w:t>
      </w:r>
    </w:p>
    <w:p>
      <w:pPr>
        <w:spacing w:before="75" w:after="0"/>
      </w:pPr>
      <w:r>
        <w:rPr/>
        <w:t xml:space="preserve">二、ai漫剧行业资金投向</w:t>
      </w:r>
    </w:p>
    <w:p>
      <w:pPr>
        <w:spacing w:before="75" w:after="0"/>
      </w:pPr>
      <w:r>
        <w:rPr/>
        <w:t xml:space="preserve">三、股权融资、典型并购案例</w:t>
      </w:r>
    </w:p>
    <w:p>
      <w:pPr>
        <w:spacing w:before="75" w:after="0"/>
      </w:pPr>
      <w:r>
        <w:rPr/>
        <w:t xml:space="preserve">四、中长期热门投资赛道</w:t>
      </w:r>
    </w:p>
    <w:p>
      <w:pPr>
        <w:spacing w:before="75" w:after="0"/>
      </w:pPr>
      <w:r>
        <w:rPr/>
        <w:t xml:space="preserve">第三节 2026-2031年细分投资机会</w:t>
      </w:r>
    </w:p>
    <w:p>
      <w:pPr>
        <w:spacing w:before="75" w:after="0"/>
      </w:pPr>
      <w:r>
        <w:rPr/>
        <w:t xml:space="preserve">一、上游投资机会</w:t>
      </w:r>
    </w:p>
    <w:p>
      <w:pPr>
        <w:spacing w:before="75" w:after="0"/>
      </w:pPr>
      <w:r>
        <w:rPr/>
        <w:t xml:space="preserve">二、中游投资机会</w:t>
      </w:r>
    </w:p>
    <w:p>
      <w:pPr>
        <w:spacing w:before="75" w:after="0"/>
      </w:pPr>
      <w:r>
        <w:rPr/>
        <w:t xml:space="preserve">三、下游投资机会</w:t>
      </w:r>
    </w:p>
    <w:p>
      <w:pPr>
        <w:spacing w:before="75" w:after="0"/>
      </w:pPr>
      <w:r>
        <w:rPr/>
        <w:t xml:space="preserve">四、重点投资区域</w:t>
      </w:r>
    </w:p>
    <w:p>
      <w:pPr>
        <w:spacing w:before="75" w:after="0"/>
      </w:pPr>
      <w:r>
        <w:rPr/>
        <w:t xml:space="preserve">第四节 行业各类投资风险及应对</w:t>
      </w:r>
    </w:p>
    <w:p>
      <w:pPr>
        <w:spacing w:before="75" w:after="0"/>
      </w:pPr>
      <w:r>
        <w:rPr/>
        <w:t xml:space="preserve">一、政策风险：短视频监管、ai 内容版权新规变动</w:t>
      </w:r>
    </w:p>
    <w:p>
      <w:pPr>
        <w:spacing w:before="75" w:after="0"/>
      </w:pPr>
      <w:r>
        <w:rPr/>
        <w:t xml:space="preserve">二、技术风险：aigc 模型快速迭代、工具被替代</w:t>
      </w:r>
    </w:p>
    <w:p>
      <w:pPr>
        <w:spacing w:before="75" w:after="0"/>
      </w:pPr>
      <w:r>
        <w:rPr/>
        <w:t xml:space="preserve">三、市场风险：题材内卷、流量成本上涨</w:t>
      </w:r>
    </w:p>
    <w:p>
      <w:pPr>
        <w:spacing w:before="75" w:after="0"/>
      </w:pPr>
      <w:r>
        <w:rPr/>
        <w:t xml:space="preserve">四、ip 侵权法律风险：素材、网文版权纠纷</w:t>
      </w:r>
    </w:p>
    <w:p>
      <w:pPr>
        <w:spacing w:before="75" w:after="0"/>
      </w:pPr>
      <w:r>
        <w:rPr/>
        <w:t xml:space="preserve">五、海外地缘、平台政策变动出海风险</w:t>
      </w:r>
    </w:p>
    <w:p>
      <w:pPr>
        <w:spacing w:before="75" w:after="0"/>
      </w:pPr>
      <w:r>
        <w:rPr/>
        <w:t xml:space="preserve">六、创作人才流失、爆款不可复制经营风险</w:t>
      </w:r>
    </w:p>
    <w:p>
      <w:pPr>
        <w:spacing w:before="75" w:after="0"/>
      </w:pPr>
      <w:r>
        <w:rPr/>
        <w:t xml:space="preserve">第五节 行业投资战略建议</w:t>
      </w:r>
    </w:p>
    <w:p>
      <w:pPr>
        <w:spacing w:before="75" w:after="0"/>
      </w:pPr>
      <w:r>
        <w:rPr/>
        <w:t xml:space="preserve">一、2026-2031年中长期整体投资战略</w:t>
      </w:r>
    </w:p>
    <w:p>
      <w:pPr>
        <w:spacing w:before="75" w:after="0"/>
      </w:pPr>
      <w:r>
        <w:rPr/>
        <w:t xml:space="preserve">二、投资方式：并购工作室、自研 ai 工具、ip 采购</w:t>
      </w:r>
    </w:p>
    <w:p>
      <w:pPr>
        <w:spacing w:before="75" w:after="0"/>
      </w:pPr>
      <w:r>
        <w:rPr/>
        <w:t xml:space="preserve">三、细分赛道、区域布局方向建议</w:t>
      </w:r>
    </w:p>
    <w:p>
      <w:pPr>
        <w:spacing w:before="75" w:after="0"/>
      </w:pPr>
      <w:r>
        <w:rPr/>
        <w:t xml:space="preserve">四、内容、渠道、技术经营建议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ai 漫行业现存问题及解决对策</w:t>
      </w:r>
    </w:p>
    <w:p>
      <w:pPr>
        <w:spacing w:before="75" w:after="0"/>
      </w:pPr>
      <w:r>
        <w:rPr/>
        <w:t xml:space="preserve">第一节 行业主要发展问题</w:t>
      </w:r>
    </w:p>
    <w:p>
      <w:pPr>
        <w:spacing w:before="75" w:after="0"/>
      </w:pPr>
      <w:r>
        <w:rPr/>
        <w:t xml:space="preserve">一、ai训练素材版权侵权问题突出</w:t>
      </w:r>
    </w:p>
    <w:p>
      <w:pPr>
        <w:spacing w:before="75" w:after="0"/>
      </w:pPr>
      <w:r>
        <w:rPr/>
        <w:t xml:space="preserve">二、短期内容同质化严重，创新不足</w:t>
      </w:r>
    </w:p>
    <w:p>
      <w:pPr>
        <w:spacing w:before="75" w:after="0"/>
      </w:pPr>
      <w:r>
        <w:rPr/>
        <w:t xml:space="preserve">三、ai动态画面流畅度、人物崩坏技术短板</w:t>
      </w:r>
    </w:p>
    <w:p>
      <w:pPr>
        <w:spacing w:before="75" w:after="0"/>
      </w:pPr>
      <w:r>
        <w:rPr/>
        <w:t xml:space="preserve">四、优质原创网文ip供给稀缺，低价内卷</w:t>
      </w:r>
    </w:p>
    <w:p>
      <w:pPr>
        <w:spacing w:before="75" w:after="0"/>
      </w:pPr>
      <w:r>
        <w:rPr/>
        <w:t xml:space="preserve">五、海外本地化制作能力不足，翻译生硬</w:t>
      </w:r>
    </w:p>
    <w:p>
      <w:pPr>
        <w:spacing w:before="75" w:after="0"/>
      </w:pPr>
      <w:r>
        <w:rPr/>
        <w:t xml:space="preserve">六、行业标准、ai内容审核体系不完善</w:t>
      </w:r>
    </w:p>
    <w:p>
      <w:pPr>
        <w:spacing w:before="75" w:after="0"/>
      </w:pPr>
      <w:r>
        <w:rPr/>
        <w:t xml:space="preserve">第二节 行业综合解决对策</w:t>
      </w:r>
    </w:p>
    <w:p>
      <w:pPr>
        <w:spacing w:before="75" w:after="0"/>
      </w:pPr>
      <w:r>
        <w:rPr/>
        <w:t xml:space="preserve">一、搭建合规商用素材库，完善 ai版权登记机制</w:t>
      </w:r>
    </w:p>
    <w:p>
      <w:pPr>
        <w:spacing w:before="75" w:after="0"/>
      </w:pPr>
      <w:r>
        <w:rPr/>
        <w:t xml:space="preserve">二、布局差异化垂直题材，打造独家ip系列</w:t>
      </w:r>
    </w:p>
    <w:p>
      <w:pPr>
        <w:spacing w:before="75" w:after="0"/>
      </w:pPr>
      <w:r>
        <w:rPr/>
        <w:t xml:space="preserve">三、加大动态 ai模型研发投入，提升画面品质</w:t>
      </w:r>
    </w:p>
    <w:p>
      <w:pPr>
        <w:spacing w:before="75" w:after="0"/>
      </w:pPr>
      <w:r>
        <w:rPr/>
        <w:t xml:space="preserve">四、长期签约网文作者，储备独家原创ip</w:t>
      </w:r>
    </w:p>
    <w:p>
      <w:pPr>
        <w:spacing w:before="75" w:after="0"/>
      </w:pPr>
      <w:r>
        <w:rPr/>
        <w:t xml:space="preserve">五、组建多语言本地化创作团队适配海外</w:t>
      </w:r>
    </w:p>
    <w:p>
      <w:pPr>
        <w:spacing w:before="75" w:after="0"/>
      </w:pPr>
      <w:r>
        <w:rPr/>
        <w:t xml:space="preserve">六、联合平台建立统一内容分级审核标准</w:t>
      </w:r>
    </w:p>
    <w:p>
      <w:pPr>
        <w:spacing w:before="75" w:after="0"/>
      </w:pPr>
      <w:r>
        <w:rPr>
          <w:b w:val="1"/>
          <w:bCs w:val="1"/>
        </w:rPr>
        <w:t xml:space="preserve">第十四章 ai 漫行业发展战略研究</w:t>
      </w:r>
    </w:p>
    <w:p>
      <w:pPr>
        <w:spacing w:before="75" w:after="0"/>
      </w:pPr>
      <w:r>
        <w:rPr/>
        <w:t xml:space="preserve">第一节 ai漫行业竞争策略研究</w:t>
      </w:r>
    </w:p>
    <w:p>
      <w:pPr>
        <w:spacing w:before="75" w:after="0"/>
      </w:pPr>
      <w:r>
        <w:rPr/>
        <w:t xml:space="preserve">一、题材差异化细分布局策略</w:t>
      </w:r>
    </w:p>
    <w:p>
      <w:pPr>
        <w:spacing w:before="75" w:after="0"/>
      </w:pPr>
      <w:r>
        <w:rPr/>
        <w:t xml:space="preserve">二、自研ai工具降本增效技术策略</w:t>
      </w:r>
    </w:p>
    <w:p>
      <w:pPr>
        <w:spacing w:before="75" w:after="0"/>
      </w:pPr>
      <w:r>
        <w:rPr/>
        <w:t xml:space="preserve">三、平台深度合作流量深耕策略</w:t>
      </w:r>
    </w:p>
    <w:p>
      <w:pPr>
        <w:spacing w:before="75" w:after="0"/>
      </w:pPr>
      <w:r>
        <w:rPr/>
        <w:t xml:space="preserve">四、ip长线运营品牌打造策略</w:t>
      </w:r>
    </w:p>
    <w:p>
      <w:pPr>
        <w:spacing w:before="75" w:after="0"/>
      </w:pPr>
      <w:r>
        <w:rPr/>
        <w:t xml:space="preserve">五、海内外双渠道全球化布局策略</w:t>
      </w:r>
    </w:p>
    <w:p>
      <w:pPr>
        <w:spacing w:before="75" w:after="0"/>
      </w:pPr>
      <w:r>
        <w:rPr/>
        <w:t xml:space="preserve">第二节 行业销售与合作模式分析</w:t>
      </w:r>
    </w:p>
    <w:p>
      <w:pPr>
        <w:spacing w:before="75" w:after="0"/>
      </w:pPr>
      <w:r>
        <w:rPr/>
        <w:t xml:space="preserve">一、直供短视频平台、付费ap模式</w:t>
      </w:r>
    </w:p>
    <w:p>
      <w:pPr>
        <w:spacing w:before="75" w:after="0"/>
      </w:pPr>
      <w:r>
        <w:rPr/>
        <w:t xml:space="preserve">二、海外本地代理商分销模式</w:t>
      </w:r>
    </w:p>
    <w:p>
      <w:pPr>
        <w:spacing w:before="75" w:after="0"/>
      </w:pPr>
      <w:r>
        <w:rPr/>
        <w:t xml:space="preserve">三、网文平台 ip联合开发合作模式</w:t>
      </w:r>
    </w:p>
    <w:p>
      <w:pPr>
        <w:spacing w:before="75" w:after="0"/>
      </w:pPr>
      <w:r>
        <w:rPr/>
        <w:t xml:space="preserve">四、品牌植入商业定制合作模式</w:t>
      </w:r>
    </w:p>
    <w:p>
      <w:pPr>
        <w:spacing w:before="75" w:after="0"/>
      </w:pPr>
      <w:r>
        <w:rPr/>
        <w:t xml:space="preserve">第三节ai漫剧行业整体长期发展战略</w:t>
      </w:r>
    </w:p>
    <w:p>
      <w:pPr>
        <w:spacing w:before="75" w:after="0"/>
      </w:pPr>
      <w:r>
        <w:rPr/>
        <w:t xml:space="preserve">一、企业中长期ip+ai技术综合规划</w:t>
      </w:r>
    </w:p>
    <w:p>
      <w:pPr>
        <w:spacing w:before="75" w:after="0"/>
      </w:pPr>
      <w:r>
        <w:rPr/>
        <w:t xml:space="preserve">二、aigc工具自主研发知识产权战略</w:t>
      </w:r>
    </w:p>
    <w:p>
      <w:pPr>
        <w:spacing w:before="75" w:after="0"/>
      </w:pPr>
      <w:r>
        <w:rPr/>
        <w:t xml:space="preserve">三、精品内容升级产品战略</w:t>
      </w:r>
    </w:p>
    <w:p>
      <w:pPr>
        <w:spacing w:before="75" w:after="0"/>
      </w:pPr>
      <w:r>
        <w:rPr/>
        <w:t xml:space="preserve">四、国内+海外双市场布局战略</w:t>
      </w:r>
    </w:p>
    <w:p>
      <w:pPr>
        <w:spacing w:before="75" w:after="0"/>
      </w:pPr>
      <w:r>
        <w:rPr/>
        <w:t xml:space="preserve">五、上下游网文、ai工具产业链整合战略</w:t>
      </w:r>
    </w:p>
    <w:p>
      <w:pPr>
        <w:spacing w:before="75" w:after="0"/>
      </w:pPr>
      <w:r>
        <w:rPr/>
        <w:t xml:space="preserve">六、ip衍生(周边、短剧、游戏)拓展战略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图表：ai漫剧产业链全景图</w:t>
      </w:r>
    </w:p>
    <w:p>
      <w:pPr>
        <w:spacing w:before="75" w:after="0"/>
      </w:pPr>
      <w:r>
        <w:rPr/>
        <w:t xml:space="preserve">图表：ai漫剧内容分类(时长/题材)占比饼图</w:t>
      </w:r>
    </w:p>
    <w:p>
      <w:pPr>
        <w:spacing w:before="75" w:after="0"/>
      </w:pPr>
      <w:r>
        <w:rPr/>
        <w:t xml:space="preserve">图表：2023-2025年国内ai漫剧市场规模走势图</w:t>
      </w:r>
    </w:p>
    <w:p>
      <w:pPr>
        <w:spacing w:before="75" w:after="0"/>
      </w:pPr>
      <w:r>
        <w:rPr/>
        <w:t xml:space="preserve">图表：国内ai漫剧下游渠道收入结构拆分图</w:t>
      </w:r>
    </w:p>
    <w:p>
      <w:pPr>
        <w:spacing w:before="75" w:after="0"/>
      </w:pPr>
      <w:r>
        <w:rPr/>
        <w:t xml:space="preserve">图表：全球ai漫剧海外市场区域分布</w:t>
      </w:r>
    </w:p>
    <w:p>
      <w:pPr>
        <w:spacing w:before="75" w:after="0"/>
      </w:pPr>
      <w:r>
        <w:rPr/>
        <w:t xml:space="preserve">图表：ai漫剧行业波特五力模型图</w:t>
      </w:r>
    </w:p>
    <w:p>
      <w:pPr>
        <w:spacing w:before="75" w:after="0"/>
      </w:pPr>
      <w:r>
        <w:rPr/>
        <w:t xml:space="preserve">图表：ai漫剧行业swot分析矩阵</w:t>
      </w:r>
    </w:p>
    <w:p>
      <w:pPr>
        <w:spacing w:before="75" w:after="0"/>
      </w:pPr>
      <w:r>
        <w:rPr/>
        <w:t xml:space="preserve">图表：各题材ai漫剧播放量规模对比</w:t>
      </w:r>
    </w:p>
    <w:p>
      <w:pPr>
        <w:spacing w:before="75" w:after="0"/>
      </w:pPr>
      <w:r>
        <w:rPr/>
        <w:t xml:space="preserve">图表：2023-2025年行业投融资规模趋势</w:t>
      </w:r>
    </w:p>
    <w:p>
      <w:pPr>
        <w:spacing w:before="75" w:after="0"/>
      </w:pPr>
      <w:r>
        <w:rPr/>
        <w:t xml:space="preserve">图表：国内七大区域ai漫剧产业规模对比</w:t>
      </w:r>
    </w:p>
    <w:p>
      <w:pPr>
        <w:spacing w:before="75" w:after="0"/>
      </w:pPr>
      <w:r>
        <w:rPr/>
        <w:t xml:space="preserve">图表：ai漫剧单剧成本-收益测算模型</w:t>
      </w:r>
    </w:p>
    <w:p>
      <w:pPr>
        <w:spacing w:before="75" w:after="0"/>
      </w:pPr>
      <w:r>
        <w:rPr/>
        <w:t xml:space="preserve">图表：海外tiktokai漫剧收入增速曲线</w:t>
      </w:r>
    </w:p>
    <w:p>
      <w:pPr>
        <w:spacing w:before="75" w:after="0"/>
      </w:pPr>
      <w:r>
        <w:rPr/>
        <w:t xml:space="preserve">图表：2026-2031年ai漫剧行业市场规模预测曲线</w:t>
      </w:r>
    </w:p>
    <w:p>
      <w:pPr>
        <w:spacing w:before="75" w:after="0"/>
      </w:pPr>
      <w:r>
        <w:rPr/>
        <w:t xml:space="preserve">图表：国内短视频平台ai漫剧流量政策梳理</w:t>
      </w:r>
    </w:p>
    <w:p>
      <w:pPr>
        <w:spacing w:before="75" w:after="0"/>
      </w:pPr>
      <w:r>
        <w:rPr/>
        <w:t xml:space="preserve">图表：ai漫版权纠纷风险树状图</w:t>
      </w:r>
    </w:p>
    <w:p>
      <w:pPr>
        <w:spacing w:before="75" w:after="0"/>
      </w:pPr>
      <w:r>
        <w:rPr/>
        <w:t xml:space="preserve">图表：新建ai漫剧制作基地投资成本表</w:t>
      </w:r>
    </w:p>
    <w:p>
      <w:pPr>
        <w:spacing w:before="75" w:after="0"/>
      </w:pPr>
      <w:r>
        <w:rPr/>
        <w:t xml:space="preserve">图表：ai漫付费用户年龄分层统计图</w:t>
      </w:r>
    </w:p>
    <w:p>
      <w:pPr>
        <w:spacing w:before="75" w:after="0"/>
      </w:pPr>
      <w:r>
        <w:rPr/>
        <w:t xml:space="preserve">图表：国内头部企业业务布局对比表</w:t>
      </w:r>
    </w:p>
    <w:p>
      <w:pPr>
        <w:spacing w:before="75" w:after="0"/>
      </w:pPr>
      <w:r>
        <w:rPr/>
        <w:t xml:space="preserve">图表：网文改编ai漫剧产量年度变化</w:t>
      </w:r>
    </w:p>
    <w:p>
      <w:pPr>
        <w:spacing w:before="75" w:after="0"/>
      </w:pPr>
      <w:r>
        <w:rPr/>
        <w:t xml:space="preserve">图表：海外不同区域用户偏好分析表</w:t>
      </w:r>
    </w:p>
    <w:p>
      <w:pPr>
        <w:spacing w:before="75" w:after="0"/>
      </w:pPr>
      <w:r>
        <w:rPr/>
        <w:t xml:space="preserve">图表：ai配音、绘图工具市场规模</w:t>
      </w:r>
    </w:p>
    <w:p>
      <w:pPr>
        <w:spacing w:before="75" w:after="0"/>
      </w:pPr>
      <w:r>
        <w:rPr/>
        <w:t xml:space="preserve">图表：国内 ai文创产业园区分布图</w:t>
      </w:r>
    </w:p>
    <w:p>
      <w:pPr>
        <w:spacing w:before="75" w:after="0"/>
      </w:pPr>
      <w:r>
        <w:rPr/>
        <w:t xml:space="preserve">图表：爆款ai漫剧题材特征分析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本文地址：https://www.51baogao.cn/baogao/20260701/4068562.shtml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701/406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2026-2031年中国漫剧行业市场全局调研与竞争格局深度分析报告</dc:title>
  <dc:description>2026-2031年中国漫剧行业市场全局调研与竞争格局深度分析报告</dc:description>
  <dc:subject>2026-2031年中国漫剧行业市场全局调研与竞争格局深度分析报告</dc:subject>
  <cp:keywords>研究报告</cp:keywords>
  <cp:category>研究报告</cp:category>
  <cp:lastModifiedBy>北京中道泰和信息咨询有限公司</cp:lastModifiedBy>
  <dcterms:created xsi:type="dcterms:W3CDTF">2026-07-01T09:03:34+08:00</dcterms:created>
  <dcterms:modified xsi:type="dcterms:W3CDTF">2026-07-01T09:03:34+08:00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