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2026-2031年中国金属铝市场深度调查研究报告</w:t>
      </w:r>
    </w:p>
    <w:p>
      <w:pPr>
        <w:spacing w:after="150"/>
      </w:pPr>
      <w:r>
        <w:rPr>
          <w:b w:val="1"/>
          <w:bCs w:val="1"/>
        </w:rPr>
        <w:t xml:space="preserve">报告简介</w:t>
      </w:r>
    </w:p>
    <w:p>
      <w:pPr>
        <w:spacing w:after="150"/>
      </w:pPr>
      <w:r>
        <w:rPr/>
        <w:t xml:space="preserve">金属铝是具备轻质、耐腐蚀、延展性强、导热导电性能优异、可循环再生等综合特性的核心基础有色金属材料，作为国民经济发展、新型工业化建设与高端制造业升级的战略性基础原材料，凭借性价比优势与极强的产业适配性，成为应用场景最广泛、产业联动性最强的金属品类之一，是新能源产业、建筑工程、交通运输、包装轻工、高端装备制造、电子电气等众多支柱产业的核心配套用材，贯穿上游采矿冶炼、中游铝材加工、下游终端应用的完整工业链条，对支撑国内基建稳增长、制造业转型升级、新能源产业扩容及绿色循环经济发展具备重要战略价值。</w:t>
      </w:r>
    </w:p>
    <w:p>
      <w:pPr>
        <w:spacing w:after="150"/>
      </w:pPr>
      <w:r>
        <w:rPr/>
        <w:t xml:space="preserve">伴随我国新型工业化持续深化、双碳战略稳步落地、新能源与轻量化产业快速崛起，下游终端产业结构持续迭代升级，传统建筑、通用工业用铝需求稳步迭代，新能源汽车、光伏风电、储能装备、轨道交通、航空航天等高端领域轻量化用铝需求持续释放，推动国内金属铝行业彻底摆脱传统粗放冶炼、低端加工的发展模式，逐步进入产能优化、结构升级、绿色转型、高端应用扩容的高质量发展新阶段，行业供需结构、产品加工体系、市场运行逻辑与竞争格局均发生系统性重塑。</w:t>
      </w:r>
    </w:p>
    <w:p>
      <w:pPr>
        <w:spacing w:after="150"/>
      </w:pPr>
      <w:r>
        <w:rPr/>
        <w:t xml:space="preserve">从行业发展趋势来看，国内金属铝市场当前呈现绿色低碳化、高端精密化、应用轻量化、资源循环化的核心发展态势，传统初级电解铝、普通粗加工铝材产品同质化竞争逐步加剧，高附加值、高精度、性能定制化的高端铝材产品成为市场核心增长主体，再生铝产业凭借低碳环保优势加速替代原生铝应用，产业绿色循环发展体系持续完善;同时行业冶炼提纯、精密压延、改性强化等加工技术不断突破，下游场景定制化配套能力持续提升，市场竞争逐步从早期产能规模竞争转向绿色生产能力、高端产品研发、品质稳定性与产业链配套能力的综合竞争，产业上下游协同发展、资源高效利用成为行业主流发展模式。</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铝行业研究单位等公布和提供的大量资料。报告对我国金属铝行业的供需状况、发展现状、子行业发展变化等进行了分析，重点分析了国内外金属铝行业的发展现状、如何面对行业的发展挑战、行业的发展建议、行业竞争力，以及行业的投资分析和趋势预测等等。报告还综合了金属铝行业的整体发展动态，对行业在产品方面提供了参考建议和具体解决办法。报告对于金属铝产品生产企业、经销商、行业管理部门以及拟进入该行业的投资者具有重要的参考价值，对于研究我国金属铝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金属铝市场调研的目的及方法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金属铝市场调研的可行性及计划流程</w:t>
      </w:r>
    </w:p>
    <w:p>
      <w:pPr>
        <w:spacing w:before="75" w:after="0"/>
      </w:pPr>
      <w:r>
        <w:rPr/>
        <w:t xml:space="preserve">一、金属铝市场调研可行性</w:t>
      </w:r>
    </w:p>
    <w:p>
      <w:pPr>
        <w:spacing w:before="75" w:after="0"/>
      </w:pPr>
      <w:r>
        <w:rPr/>
        <w:t xml:space="preserve">二、计划进度以及流程</w:t>
      </w:r>
    </w:p>
    <w:p>
      <w:pPr>
        <w:spacing w:before="75" w:after="0"/>
      </w:pPr>
      <w:r>
        <w:rPr>
          <w:b w:val="1"/>
          <w:bCs w:val="1"/>
        </w:rPr>
        <w:t xml:space="preserve">第三章 金属铝市场需求调研</w:t>
      </w:r>
    </w:p>
    <w:p>
      <w:pPr>
        <w:spacing w:before="75" w:after="0"/>
      </w:pPr>
      <w:r>
        <w:rPr/>
        <w:t xml:space="preserve">一、金属铝市场规模(需求量)</w:t>
      </w:r>
    </w:p>
    <w:p>
      <w:pPr>
        <w:spacing w:before="75" w:after="0"/>
      </w:pPr>
      <w:r>
        <w:rPr/>
        <w:t xml:space="preserve">二、金属铝细分需求领域调研</w:t>
      </w:r>
    </w:p>
    <w:p>
      <w:pPr>
        <w:spacing w:before="75" w:after="0"/>
      </w:pPr>
      <w:r>
        <w:rPr/>
        <w:t xml:space="preserve">三、金属铝细分需求市场份额调研</w:t>
      </w:r>
    </w:p>
    <w:p>
      <w:pPr>
        <w:spacing w:before="75" w:after="0"/>
      </w:pPr>
      <w:r>
        <w:rPr/>
        <w:t xml:space="preserve">四、金属铝细分需求市场饱和度调研</w:t>
      </w:r>
    </w:p>
    <w:p>
      <w:pPr>
        <w:spacing w:before="75" w:after="0"/>
      </w:pPr>
      <w:r>
        <w:rPr/>
        <w:t xml:space="preserve">五、金属铝替代行业影响力调研</w:t>
      </w:r>
    </w:p>
    <w:p>
      <w:pPr>
        <w:spacing w:before="75" w:after="0"/>
      </w:pPr>
      <w:r>
        <w:rPr>
          <w:b w:val="1"/>
          <w:bCs w:val="1"/>
        </w:rPr>
        <w:t xml:space="preserve">第四章 金属铝市场供给调研</w:t>
      </w:r>
    </w:p>
    <w:p>
      <w:pPr>
        <w:spacing w:before="75" w:after="0"/>
      </w:pPr>
      <w:r>
        <w:rPr/>
        <w:t xml:space="preserve">一、金属铝市场供给总量</w:t>
      </w:r>
    </w:p>
    <w:p>
      <w:pPr>
        <w:spacing w:before="75" w:after="0"/>
      </w:pPr>
      <w:r>
        <w:rPr/>
        <w:t xml:space="preserve">二、金属铝市场集中度</w:t>
      </w:r>
    </w:p>
    <w:p>
      <w:pPr>
        <w:spacing w:before="75" w:after="0"/>
      </w:pPr>
      <w:r>
        <w:rPr/>
        <w:t xml:space="preserve">三、金属铝产业集群</w:t>
      </w:r>
    </w:p>
    <w:p>
      <w:pPr>
        <w:spacing w:before="75" w:after="0"/>
      </w:pPr>
      <w:r>
        <w:rPr>
          <w:b w:val="1"/>
          <w:bCs w:val="1"/>
        </w:rPr>
        <w:t xml:space="preserve">第五章 金属铝产品价格调研</w:t>
      </w:r>
    </w:p>
    <w:p>
      <w:pPr>
        <w:spacing w:before="75" w:after="0"/>
      </w:pPr>
      <w:r>
        <w:rPr/>
        <w:t xml:space="preserve">一、金属铝价格特征分析</w:t>
      </w:r>
    </w:p>
    <w:p>
      <w:pPr>
        <w:spacing w:before="75" w:after="0"/>
      </w:pPr>
      <w:r>
        <w:rPr/>
        <w:t xml:space="preserve">二、金属铝主要品牌企业价位分析</w:t>
      </w:r>
    </w:p>
    <w:p>
      <w:pPr>
        <w:spacing w:before="75" w:after="0"/>
      </w:pPr>
      <w:r>
        <w:rPr/>
        <w:t xml:space="preserve">三、金属铝价格与成本的关系</w:t>
      </w:r>
    </w:p>
    <w:p>
      <w:pPr>
        <w:spacing w:before="75" w:after="0"/>
      </w:pPr>
      <w:r>
        <w:rPr/>
        <w:t xml:space="preserve">四、金属铝价格策略分析</w:t>
      </w:r>
    </w:p>
    <w:p>
      <w:pPr>
        <w:spacing w:before="75" w:after="0"/>
      </w:pPr>
      <w:r>
        <w:rPr>
          <w:b w:val="1"/>
          <w:bCs w:val="1"/>
        </w:rPr>
        <w:t xml:space="preserve">第六章 金属铝产品进出口调查分析</w:t>
      </w:r>
    </w:p>
    <w:p>
      <w:pPr>
        <w:spacing w:before="75" w:after="0"/>
      </w:pPr>
      <w:r>
        <w:rPr/>
        <w:t xml:space="preserve">一、金属铝产品出口分析</w:t>
      </w:r>
    </w:p>
    <w:p>
      <w:pPr>
        <w:spacing w:before="75" w:after="0"/>
      </w:pPr>
      <w:r>
        <w:rPr/>
        <w:t xml:space="preserve">1.中国金属铝产品出口量额及增长情况</w:t>
      </w:r>
    </w:p>
    <w:p>
      <w:pPr>
        <w:spacing w:before="75" w:after="0"/>
      </w:pPr>
      <w:r>
        <w:rPr/>
        <w:t xml:space="preserve">2.金属铝产品主要海外市场分布情况</w:t>
      </w:r>
    </w:p>
    <w:p>
      <w:pPr>
        <w:spacing w:before="75" w:after="0"/>
      </w:pPr>
      <w:r>
        <w:rPr/>
        <w:t xml:space="preserve">3.经营海外市场的主要金属铝品牌</w:t>
      </w:r>
    </w:p>
    <w:p>
      <w:pPr>
        <w:spacing w:before="75" w:after="0"/>
      </w:pPr>
      <w:r>
        <w:rPr/>
        <w:t xml:space="preserve">4.国际经济形式对金属铝产品出口影响的分析</w:t>
      </w:r>
    </w:p>
    <w:p>
      <w:pPr>
        <w:spacing w:before="75" w:after="0"/>
      </w:pPr>
      <w:r>
        <w:rPr/>
        <w:t xml:space="preserve">二、金属铝产品进口分析</w:t>
      </w:r>
    </w:p>
    <w:p>
      <w:pPr>
        <w:spacing w:before="75" w:after="0"/>
      </w:pPr>
      <w:r>
        <w:rPr/>
        <w:t xml:space="preserve">1.中国金属铝产品进口量额及增长情况</w:t>
      </w:r>
    </w:p>
    <w:p>
      <w:pPr>
        <w:spacing w:before="75" w:after="0"/>
      </w:pPr>
      <w:r>
        <w:rPr/>
        <w:t xml:space="preserve">2.金属铝进口产品的主要品牌</w:t>
      </w:r>
    </w:p>
    <w:p>
      <w:pPr>
        <w:spacing w:before="75" w:after="0"/>
      </w:pPr>
      <w:r>
        <w:rPr/>
        <w:t xml:space="preserve">3.影响金属铝产品进口的因素</w:t>
      </w:r>
    </w:p>
    <w:p>
      <w:pPr>
        <w:spacing w:before="75" w:after="0"/>
      </w:pPr>
      <w:r>
        <w:rPr>
          <w:b w:val="1"/>
          <w:bCs w:val="1"/>
        </w:rPr>
        <w:t xml:space="preserve">第七章 金属铝市场竞争调研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七、金属铝产品主流企业市场占有率</w:t>
      </w:r>
    </w:p>
    <w:p>
      <w:pPr>
        <w:spacing w:before="75" w:after="0"/>
      </w:pPr>
      <w:r>
        <w:rPr/>
        <w:t xml:space="preserve">八、影响金属铝市场竞争格局的因素</w:t>
      </w:r>
    </w:p>
    <w:p>
      <w:pPr>
        <w:spacing w:before="75" w:after="0"/>
      </w:pPr>
      <w:r>
        <w:rPr>
          <w:b w:val="1"/>
          <w:bCs w:val="1"/>
        </w:rPr>
        <w:t xml:space="preserve">第八章 金属铝市场渠道调研</w:t>
      </w:r>
    </w:p>
    <w:p>
      <w:pPr>
        <w:spacing w:before="75" w:after="0"/>
      </w:pPr>
      <w:r>
        <w:rPr/>
        <w:t xml:space="preserve">一、金属铝细分市场占领调研</w:t>
      </w:r>
    </w:p>
    <w:p>
      <w:pPr>
        <w:spacing w:before="75" w:after="0"/>
      </w:pPr>
      <w:r>
        <w:rPr/>
        <w:t xml:space="preserve">二、金属铝销售渠道调研</w:t>
      </w:r>
    </w:p>
    <w:p>
      <w:pPr>
        <w:spacing w:before="75" w:after="0"/>
      </w:pPr>
      <w:r>
        <w:rPr/>
        <w:t xml:space="preserve">三、金属铝销售体系建设调研</w:t>
      </w:r>
    </w:p>
    <w:p>
      <w:pPr>
        <w:spacing w:before="75" w:after="0"/>
      </w:pPr>
      <w:r>
        <w:rPr>
          <w:b w:val="1"/>
          <w:bCs w:val="1"/>
        </w:rPr>
        <w:t xml:space="preserve">第九章 金属铝产品用户调研</w:t>
      </w:r>
    </w:p>
    <w:p>
      <w:pPr>
        <w:spacing w:before="75" w:after="0"/>
      </w:pPr>
      <w:r>
        <w:rPr/>
        <w:t xml:space="preserve">一、用户对金属铝产品的认知程度</w:t>
      </w:r>
    </w:p>
    <w:p>
      <w:pPr>
        <w:spacing w:before="75" w:after="0"/>
      </w:pPr>
      <w:r>
        <w:rPr/>
        <w:t xml:space="preserve">二、金属铝用户的关注因素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三、金属铝目标消费者的特征</w:t>
      </w:r>
    </w:p>
    <w:p>
      <w:pPr>
        <w:spacing w:before="75" w:after="0"/>
      </w:pPr>
      <w:r>
        <w:rPr>
          <w:b w:val="1"/>
          <w:bCs w:val="1"/>
        </w:rPr>
        <w:t xml:space="preserve">第十章 金属铝品牌调研</w:t>
      </w:r>
    </w:p>
    <w:p>
      <w:pPr>
        <w:spacing w:before="75" w:after="0"/>
      </w:pPr>
      <w:r>
        <w:rPr/>
        <w:t xml:space="preserve">一、金属铝品牌总体情况</w:t>
      </w:r>
    </w:p>
    <w:p>
      <w:pPr>
        <w:spacing w:before="75" w:after="0"/>
      </w:pPr>
      <w:r>
        <w:rPr/>
        <w:t xml:space="preserve">二、金属铝品牌传播</w:t>
      </w:r>
    </w:p>
    <w:p>
      <w:pPr>
        <w:spacing w:before="75" w:after="0"/>
      </w:pPr>
      <w:r>
        <w:rPr/>
        <w:t xml:space="preserve">三、金属铝品牌美誉度</w:t>
      </w:r>
    </w:p>
    <w:p>
      <w:pPr>
        <w:spacing w:before="75" w:after="0"/>
      </w:pPr>
      <w:r>
        <w:rPr/>
        <w:t xml:space="preserve">四、代理商对金属铝品牌的选择情况</w:t>
      </w:r>
    </w:p>
    <w:p>
      <w:pPr>
        <w:spacing w:before="75" w:after="0"/>
      </w:pPr>
      <w:r>
        <w:rPr/>
        <w:t xml:space="preserve">五、主要城市市场对主要金属铝品牌的认知水平</w:t>
      </w:r>
    </w:p>
    <w:p>
      <w:pPr>
        <w:spacing w:before="75" w:after="0"/>
      </w:pPr>
      <w:r>
        <w:rPr>
          <w:b w:val="1"/>
          <w:bCs w:val="1"/>
        </w:rPr>
        <w:t xml:space="preserve">第十一章 金属铝重点细分区域调研</w:t>
      </w:r>
    </w:p>
    <w:p>
      <w:pPr>
        <w:spacing w:before="75" w:after="0"/>
      </w:pPr>
      <w:r>
        <w:rPr/>
        <w:t xml:space="preserve">一、华东地区</w:t>
      </w:r>
    </w:p>
    <w:p>
      <w:pPr>
        <w:spacing w:before="75" w:after="0"/>
      </w:pPr>
      <w:r>
        <w:rPr/>
        <w:t xml:space="preserve">1.华东地区金属铝发展现状</w:t>
      </w:r>
    </w:p>
    <w:p>
      <w:pPr>
        <w:spacing w:before="75" w:after="0"/>
      </w:pPr>
      <w:r>
        <w:rPr/>
        <w:t xml:space="preserve">2.华东地区金属铝发展特征分析</w:t>
      </w:r>
    </w:p>
    <w:p>
      <w:pPr>
        <w:spacing w:before="75" w:after="0"/>
      </w:pPr>
      <w:r>
        <w:rPr/>
        <w:t xml:space="preserve">3.华东地区金属铝发展趋势分析</w:t>
      </w:r>
    </w:p>
    <w:p>
      <w:pPr>
        <w:spacing w:before="75" w:after="0"/>
      </w:pPr>
      <w:r>
        <w:rPr/>
        <w:t xml:space="preserve">二、华南地区</w:t>
      </w:r>
    </w:p>
    <w:p>
      <w:pPr>
        <w:spacing w:before="75" w:after="0"/>
      </w:pPr>
      <w:r>
        <w:rPr/>
        <w:t xml:space="preserve">1.华南地区金属铝发展现状</w:t>
      </w:r>
    </w:p>
    <w:p>
      <w:pPr>
        <w:spacing w:before="75" w:after="0"/>
      </w:pPr>
      <w:r>
        <w:rPr/>
        <w:t xml:space="preserve">2.华南地区金属铝发展特征分析</w:t>
      </w:r>
    </w:p>
    <w:p>
      <w:pPr>
        <w:spacing w:before="75" w:after="0"/>
      </w:pPr>
      <w:r>
        <w:rPr/>
        <w:t xml:space="preserve">3.华南地区金属铝发展趋势分析</w:t>
      </w:r>
    </w:p>
    <w:p>
      <w:pPr>
        <w:spacing w:before="75" w:after="0"/>
      </w:pPr>
      <w:r>
        <w:rPr/>
        <w:t xml:space="preserve">三、东北地区</w:t>
      </w:r>
    </w:p>
    <w:p>
      <w:pPr>
        <w:spacing w:before="75" w:after="0"/>
      </w:pPr>
      <w:r>
        <w:rPr/>
        <w:t xml:space="preserve">1.东北地区金属铝发展现状</w:t>
      </w:r>
    </w:p>
    <w:p>
      <w:pPr>
        <w:spacing w:before="75" w:after="0"/>
      </w:pPr>
      <w:r>
        <w:rPr/>
        <w:t xml:space="preserve">2.东北地区金属铝发展特征分析</w:t>
      </w:r>
    </w:p>
    <w:p>
      <w:pPr>
        <w:spacing w:before="75" w:after="0"/>
      </w:pPr>
      <w:r>
        <w:rPr/>
        <w:t xml:space="preserve">3.东北地区金属铝发展趋势分析</w:t>
      </w:r>
    </w:p>
    <w:p>
      <w:pPr>
        <w:spacing w:before="75" w:after="0"/>
      </w:pPr>
      <w:r>
        <w:rPr/>
        <w:t xml:space="preserve">四、华北地区</w:t>
      </w:r>
    </w:p>
    <w:p>
      <w:pPr>
        <w:spacing w:before="75" w:after="0"/>
      </w:pPr>
      <w:r>
        <w:rPr>
          <w:b w:val="1"/>
          <w:bCs w:val="1"/>
        </w:rPr>
        <w:t xml:space="preserve">第十二章 金属铝产品重点企业调研</w:t>
      </w:r>
    </w:p>
    <w:p>
      <w:pPr>
        <w:spacing w:before="75" w:after="0"/>
      </w:pPr>
      <w:r>
        <w:rPr/>
        <w:t xml:space="preserve">一、金属铝企业核心竞争力调研</w:t>
      </w:r>
    </w:p>
    <w:p>
      <w:pPr>
        <w:spacing w:before="75" w:after="0"/>
      </w:pPr>
      <w:r>
        <w:rPr/>
        <w:t xml:space="preserve">二、金属铝企业市场综合影响力评价</w:t>
      </w:r>
    </w:p>
    <w:p>
      <w:pPr>
        <w:spacing w:before="75" w:after="0"/>
      </w:pPr>
      <w:r>
        <w:rPr/>
        <w:t xml:space="preserve">三、金属铝企业运营状况调研</w:t>
      </w:r>
    </w:p>
    <w:p>
      <w:pPr>
        <w:spacing w:before="75" w:after="0"/>
      </w:pPr>
      <w:r>
        <w:rPr>
          <w:b w:val="1"/>
          <w:bCs w:val="1"/>
        </w:rPr>
        <w:t xml:space="preserve">第十三章 国内主要金属铝企业盈利能力比较分析</w:t>
      </w:r>
    </w:p>
    <w:p>
      <w:pPr>
        <w:spacing w:before="75" w:after="0"/>
      </w:pPr>
      <w:r>
        <w:rPr/>
        <w:t xml:space="preserve">一、2023-2025年金属铝行业利润分析</w:t>
      </w:r>
    </w:p>
    <w:p>
      <w:pPr>
        <w:spacing w:before="75" w:after="0"/>
      </w:pPr>
      <w:r>
        <w:rPr/>
        <w:t xml:space="preserve">1.2023-2025年金属铝行业利润总额分析</w:t>
      </w:r>
    </w:p>
    <w:p>
      <w:pPr>
        <w:spacing w:before="75" w:after="0"/>
      </w:pPr>
      <w:r>
        <w:rPr/>
        <w:t xml:space="preserve">2.不同规模金属铝企业的利润总额比较分析</w:t>
      </w:r>
    </w:p>
    <w:p>
      <w:pPr>
        <w:spacing w:before="75" w:after="0"/>
      </w:pPr>
      <w:r>
        <w:rPr/>
        <w:t xml:space="preserve">3.不同所有制金属铝企业的利润总额比较分析</w:t>
      </w:r>
    </w:p>
    <w:p>
      <w:pPr>
        <w:spacing w:before="75" w:after="0"/>
      </w:pPr>
      <w:r>
        <w:rPr/>
        <w:t xml:space="preserve">二、2023-2025年金属铝行业销售毛利率分析</w:t>
      </w:r>
    </w:p>
    <w:p>
      <w:pPr>
        <w:spacing w:before="75" w:after="0"/>
      </w:pPr>
      <w:r>
        <w:rPr/>
        <w:t xml:space="preserve">三、2023-2025年金属铝行业销售利润率分析</w:t>
      </w:r>
    </w:p>
    <w:p>
      <w:pPr>
        <w:spacing w:before="75" w:after="0"/>
      </w:pPr>
      <w:r>
        <w:rPr/>
        <w:t xml:space="preserve">四、2023-2025年金属铝行业总资产利润率分析</w:t>
      </w:r>
    </w:p>
    <w:p>
      <w:pPr>
        <w:spacing w:before="75" w:after="0"/>
      </w:pPr>
      <w:r>
        <w:rPr/>
        <w:t xml:space="preserve">五、2023-2025年金属铝行业净资产利润率分析</w:t>
      </w:r>
    </w:p>
    <w:p>
      <w:pPr>
        <w:spacing w:before="75" w:after="0"/>
      </w:pPr>
      <w:r>
        <w:rPr/>
        <w:t xml:space="preserve">六、2023-2025年金属铝行业产值利税率分析</w:t>
      </w:r>
    </w:p>
    <w:p>
      <w:pPr>
        <w:spacing w:before="75" w:after="0"/>
      </w:pPr>
      <w:r>
        <w:rPr>
          <w:b w:val="1"/>
          <w:bCs w:val="1"/>
        </w:rPr>
        <w:t xml:space="preserve">第十四章 国内主要金属铝企业成长性比较分析</w:t>
      </w:r>
    </w:p>
    <w:p>
      <w:pPr>
        <w:spacing w:before="75" w:after="0"/>
      </w:pPr>
      <w:r>
        <w:rPr/>
        <w:t xml:space="preserve">一、2023-2025年金属铝行业总资产增长分析</w:t>
      </w:r>
    </w:p>
    <w:p>
      <w:pPr>
        <w:spacing w:before="75" w:after="0"/>
      </w:pPr>
      <w:r>
        <w:rPr/>
        <w:t xml:space="preserve">二、2023-2025年金属铝行业净资产增长分析</w:t>
      </w:r>
    </w:p>
    <w:p>
      <w:pPr>
        <w:spacing w:before="75" w:after="0"/>
      </w:pPr>
      <w:r>
        <w:rPr/>
        <w:t xml:space="preserve">三、2023-2025年金属铝行业利润增长分析</w:t>
      </w:r>
    </w:p>
    <w:p>
      <w:pPr>
        <w:spacing w:before="75" w:after="0"/>
      </w:pPr>
      <w:r>
        <w:rPr/>
        <w:t xml:space="preserve">四、2026-2031年金属铝行业增长预测</w:t>
      </w:r>
    </w:p>
    <w:p>
      <w:pPr>
        <w:spacing w:before="75" w:after="0"/>
      </w:pPr>
      <w:r>
        <w:rPr>
          <w:b w:val="1"/>
          <w:bCs w:val="1"/>
        </w:rPr>
        <w:t xml:space="preserve">第十五章 国内主要金属铝企业偿债能力比较分析</w:t>
      </w:r>
    </w:p>
    <w:p>
      <w:pPr>
        <w:spacing w:before="75" w:after="0"/>
      </w:pPr>
      <w:r>
        <w:rPr/>
        <w:t xml:space="preserve">一、2023-2025年金属铝行业资产负债率分析</w:t>
      </w:r>
    </w:p>
    <w:p>
      <w:pPr>
        <w:spacing w:before="75" w:after="0"/>
      </w:pPr>
      <w:r>
        <w:rPr/>
        <w:t xml:space="preserve">二、2023-2025年金属铝行业速动比率分析</w:t>
      </w:r>
    </w:p>
    <w:p>
      <w:pPr>
        <w:spacing w:before="75" w:after="0"/>
      </w:pPr>
      <w:r>
        <w:rPr/>
        <w:t xml:space="preserve">三、2023-2025年金属铝行业流动比率分析</w:t>
      </w:r>
    </w:p>
    <w:p>
      <w:pPr>
        <w:spacing w:before="75" w:after="0"/>
      </w:pPr>
      <w:r>
        <w:rPr/>
        <w:t xml:space="preserve">四、2026-2031年金属铝行业偿债能力预测</w:t>
      </w:r>
    </w:p>
    <w:p>
      <w:pPr>
        <w:spacing w:before="75" w:after="0"/>
      </w:pPr>
      <w:r>
        <w:rPr>
          <w:b w:val="1"/>
          <w:bCs w:val="1"/>
        </w:rPr>
        <w:t xml:space="preserve">第十六章 国内主要金属铝企业营运能力比较分析</w:t>
      </w:r>
    </w:p>
    <w:p>
      <w:pPr>
        <w:spacing w:before="75" w:after="0"/>
      </w:pPr>
      <w:r>
        <w:rPr/>
        <w:t xml:space="preserve">一、2023-2025年金属铝行业总资产周转率分析</w:t>
      </w:r>
    </w:p>
    <w:p>
      <w:pPr>
        <w:spacing w:before="75" w:after="0"/>
      </w:pPr>
      <w:r>
        <w:rPr/>
        <w:t xml:space="preserve">二、2023-2025年金属铝行业应收帐款周转率分析</w:t>
      </w:r>
    </w:p>
    <w:p>
      <w:pPr>
        <w:spacing w:before="75" w:after="0"/>
      </w:pPr>
      <w:r>
        <w:rPr/>
        <w:t xml:space="preserve">三、2023-2025年金属铝行业存货周转率分析</w:t>
      </w:r>
    </w:p>
    <w:p>
      <w:pPr>
        <w:spacing w:before="75" w:after="0"/>
      </w:pPr>
      <w:r>
        <w:rPr/>
        <w:t xml:space="preserve">四、2026-2031年金属铝行业偿债能力预测</w:t>
      </w:r>
    </w:p>
    <w:p>
      <w:pPr>
        <w:spacing w:before="75" w:after="0"/>
      </w:pPr>
      <w:r>
        <w:rPr>
          <w:b w:val="1"/>
          <w:bCs w:val="1"/>
        </w:rPr>
        <w:t xml:space="preserve">第十七章 金属铝产品市场风险调研</w:t>
      </w:r>
    </w:p>
    <w:p>
      <w:pPr>
        <w:spacing w:before="75" w:after="0"/>
      </w:pPr>
      <w:r>
        <w:rPr/>
        <w:t xml:space="preserve">一、金属铝市场环境风险</w:t>
      </w:r>
    </w:p>
    <w:p>
      <w:pPr>
        <w:spacing w:before="75" w:after="0"/>
      </w:pPr>
      <w:r>
        <w:rPr/>
        <w:t xml:space="preserve">1.国际经济环境变化对金属铝市场风险的影响</w:t>
      </w:r>
    </w:p>
    <w:p>
      <w:pPr>
        <w:spacing w:before="75" w:after="0"/>
      </w:pPr>
      <w:r>
        <w:rPr/>
        <w:t xml:space="preserve">2.汇率变化对金属铝市场风险的影响</w:t>
      </w:r>
    </w:p>
    <w:p>
      <w:pPr>
        <w:spacing w:before="75" w:after="0"/>
      </w:pPr>
      <w:r>
        <w:rPr/>
        <w:t xml:space="preserve">3.宏观经济变化对金属铝市场风险的影响</w:t>
      </w:r>
    </w:p>
    <w:p>
      <w:pPr>
        <w:spacing w:before="75" w:after="0"/>
      </w:pPr>
      <w:r>
        <w:rPr/>
        <w:t xml:space="preserve">4.宏观经济政策对金属铝市场风险的影响</w:t>
      </w:r>
    </w:p>
    <w:p>
      <w:pPr>
        <w:spacing w:before="75" w:after="0"/>
      </w:pPr>
      <w:r>
        <w:rPr/>
        <w:t xml:space="preserve">5.区域经济变化对金属铝市场风险的影响</w:t>
      </w:r>
    </w:p>
    <w:p>
      <w:pPr>
        <w:spacing w:before="75" w:after="0"/>
      </w:pPr>
      <w:r>
        <w:rPr/>
        <w:t xml:space="preserve">二、金属铝市场产业链上下游风险分析</w:t>
      </w:r>
    </w:p>
    <w:p>
      <w:pPr>
        <w:spacing w:before="75" w:after="0"/>
      </w:pPr>
      <w:r>
        <w:rPr/>
        <w:t xml:space="preserve">1.上游行业对金属铝市场风险的影响</w:t>
      </w:r>
    </w:p>
    <w:p>
      <w:pPr>
        <w:spacing w:before="75" w:after="0"/>
      </w:pPr>
      <w:r>
        <w:rPr/>
        <w:t xml:space="preserve">2.下游行业对金属铝市场风险的影响</w:t>
      </w:r>
    </w:p>
    <w:p>
      <w:pPr>
        <w:spacing w:before="75" w:after="0"/>
      </w:pPr>
      <w:r>
        <w:rPr/>
        <w:t xml:space="preserve">3.其他关联行业对金属铝市场风险的影响</w:t>
      </w:r>
    </w:p>
    <w:p>
      <w:pPr>
        <w:spacing w:before="75" w:after="0"/>
      </w:pPr>
      <w:r>
        <w:rPr/>
        <w:t xml:space="preserve">三、金属铝市场政策风险分析</w:t>
      </w:r>
    </w:p>
    <w:p>
      <w:pPr>
        <w:spacing w:before="75" w:after="0"/>
      </w:pPr>
      <w:r>
        <w:rPr/>
        <w:t xml:space="preserve">1.金属铝产业政策风险</w:t>
      </w:r>
    </w:p>
    <w:p>
      <w:pPr>
        <w:spacing w:before="75" w:after="0"/>
      </w:pPr>
      <w:r>
        <w:rPr/>
        <w:t xml:space="preserve">2.金属铝贸易政策风险</w:t>
      </w:r>
    </w:p>
    <w:p>
      <w:pPr>
        <w:spacing w:before="75" w:after="0"/>
      </w:pPr>
      <w:r>
        <w:rPr/>
        <w:t xml:space="preserve">3.金属铝环保政策风险</w:t>
      </w:r>
    </w:p>
    <w:p>
      <w:pPr>
        <w:spacing w:before="75" w:after="0"/>
      </w:pPr>
      <w:r>
        <w:rPr/>
        <w:t xml:space="preserve">4.金属铝区域经济政策风险</w:t>
      </w:r>
    </w:p>
    <w:p>
      <w:pPr>
        <w:spacing w:before="75" w:after="0"/>
      </w:pPr>
      <w:r>
        <w:rPr/>
        <w:t xml:space="preserve">5.金属铝其他政策风险</w:t>
      </w:r>
    </w:p>
    <w:p>
      <w:pPr>
        <w:spacing w:before="75" w:after="0"/>
      </w:pPr>
      <w:r>
        <w:rPr/>
        <w:t xml:space="preserve">四、金属铝市场风险分析</w:t>
      </w:r>
    </w:p>
    <w:p>
      <w:pPr>
        <w:spacing w:before="75" w:after="0"/>
      </w:pPr>
      <w:r>
        <w:rPr/>
        <w:t xml:space="preserve">1.金属铝市场供需风险</w:t>
      </w:r>
    </w:p>
    <w:p>
      <w:pPr>
        <w:spacing w:before="75" w:after="0"/>
      </w:pPr>
      <w:r>
        <w:rPr/>
        <w:t xml:space="preserve">2.金属铝价格风险</w:t>
      </w:r>
    </w:p>
    <w:p>
      <w:pPr>
        <w:spacing w:before="75" w:after="0"/>
      </w:pPr>
      <w:r>
        <w:rPr/>
        <w:t xml:space="preserve">3.金属铝行业竞争风险</w:t>
      </w:r>
    </w:p>
    <w:p>
      <w:pPr>
        <w:spacing w:before="75" w:after="0"/>
      </w:pPr>
      <w:r>
        <w:rPr/>
        <w:t xml:space="preserve">五、金属铝市场其他风险分析</w:t>
      </w:r>
    </w:p>
    <w:p>
      <w:pPr>
        <w:spacing w:before="75" w:after="0"/>
      </w:pPr>
      <w:r>
        <w:rPr>
          <w:b w:val="1"/>
          <w:bCs w:val="1"/>
        </w:rPr>
        <w:t xml:space="preserve">第十八章 金属铝市场调研结论及发展策略建议</w:t>
      </w:r>
    </w:p>
    <w:p>
      <w:pPr>
        <w:spacing w:before="75" w:after="0"/>
      </w:pPr>
      <w:r>
        <w:rPr/>
        <w:t xml:space="preserve">一、金属铝市场调研结论</w:t>
      </w:r>
    </w:p>
    <w:p>
      <w:pPr>
        <w:spacing w:before="75" w:after="0"/>
      </w:pPr>
      <w:r>
        <w:rPr/>
        <w:t xml:space="preserve">二、金属铝营销策略</w:t>
      </w:r>
    </w:p>
    <w:p>
      <w:pPr>
        <w:spacing w:before="75" w:after="0"/>
      </w:pPr>
      <w:r>
        <w:rPr/>
        <w:t xml:space="preserve">1.金属铝企业价格策略</w:t>
      </w:r>
    </w:p>
    <w:p>
      <w:pPr>
        <w:spacing w:before="75" w:after="0"/>
      </w:pPr>
      <w:r>
        <w:rPr/>
        <w:t xml:space="preserve">2.金属铝企业渠道建设与管理策略</w:t>
      </w:r>
    </w:p>
    <w:p>
      <w:pPr>
        <w:spacing w:before="75" w:after="0"/>
      </w:pPr>
      <w:r>
        <w:rPr/>
        <w:t xml:space="preserve">3.金属铝企业促销策略</w:t>
      </w:r>
    </w:p>
    <w:p>
      <w:pPr>
        <w:spacing w:before="75" w:after="0"/>
      </w:pPr>
      <w:r>
        <w:rPr/>
        <w:t xml:space="preserve">4.金属铝企业服务策略</w:t>
      </w:r>
    </w:p>
    <w:p>
      <w:pPr>
        <w:spacing w:before="75" w:after="0"/>
      </w:pPr>
      <w:r>
        <w:rPr/>
        <w:t xml:space="preserve">5.金属铝企业品牌策略</w:t>
      </w:r>
    </w:p>
    <w:p>
      <w:pPr>
        <w:spacing w:before="75" w:after="0"/>
      </w:pPr>
      <w:r>
        <w:rPr/>
        <w:t xml:space="preserve">三、金属铝投资策略</w:t>
      </w:r>
    </w:p>
    <w:p>
      <w:pPr>
        <w:spacing w:before="75" w:after="0"/>
      </w:pPr>
      <w:r>
        <w:rPr/>
        <w:t xml:space="preserve">1.金属铝子行业投资策略</w:t>
      </w:r>
    </w:p>
    <w:p>
      <w:pPr>
        <w:spacing w:before="75" w:after="0"/>
      </w:pPr>
      <w:r>
        <w:rPr/>
        <w:t xml:space="preserve">2.金属铝区域投资策略</w:t>
      </w:r>
    </w:p>
    <w:p>
      <w:pPr>
        <w:spacing w:before="75" w:after="0"/>
      </w:pPr>
      <w:r>
        <w:rPr/>
        <w:t xml:space="preserve">3.金属铝产业链投资策略</w:t>
      </w:r>
    </w:p>
    <w:p>
      <w:pPr>
        <w:spacing w:before="75" w:after="0"/>
      </w:pPr>
      <w:r>
        <w:rPr>
          <w:b w:val="1"/>
          <w:bCs w:val="1"/>
        </w:rPr>
        <w:t xml:space="preserve">图表目录：</w:t>
      </w:r>
    </w:p>
    <w:p>
      <w:pPr>
        <w:spacing w:before="75" w:after="0"/>
      </w:pPr>
      <w:r>
        <w:rPr/>
        <w:t xml:space="preserve">图表：金属铝产业链分析</w:t>
      </w:r>
    </w:p>
    <w:p>
      <w:pPr>
        <w:spacing w:before="75" w:after="0"/>
      </w:pPr>
      <w:r>
        <w:rPr/>
        <w:t xml:space="preserve">图表：国际金属铝市场规模</w:t>
      </w:r>
    </w:p>
    <w:p>
      <w:pPr>
        <w:spacing w:before="75" w:after="0"/>
      </w:pPr>
      <w:r>
        <w:rPr/>
        <w:t xml:space="preserve">图表：国际金属铝生命周期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图表：2023-2025年中国金属铝市场规模</w:t>
      </w:r>
    </w:p>
    <w:p>
      <w:pPr>
        <w:spacing w:before="75" w:after="0"/>
      </w:pPr>
      <w:r>
        <w:rPr/>
        <w:t xml:space="preserve">图表：2023-2025年中国金属铝供应情况</w:t>
      </w:r>
    </w:p>
    <w:p>
      <w:pPr>
        <w:spacing w:before="75" w:after="0"/>
      </w:pPr>
      <w:r>
        <w:rPr/>
        <w:t xml:space="preserve">图表：2023-2025年中国金属铝需求情况</w:t>
      </w:r>
    </w:p>
    <w:p>
      <w:pPr>
        <w:spacing w:before="75" w:after="0"/>
      </w:pPr>
      <w:r>
        <w:rPr/>
        <w:t xml:space="preserve">图表：2026-2031年中国金属铝市场规模预测</w:t>
      </w:r>
    </w:p>
    <w:p>
      <w:pPr>
        <w:spacing w:before="75" w:after="0"/>
      </w:pPr>
      <w:r>
        <w:rPr/>
        <w:t xml:space="preserve">图表：2026-2031年中国金属铝供应情况预测</w:t>
      </w:r>
    </w:p>
    <w:p>
      <w:pPr>
        <w:spacing w:before="75" w:after="0"/>
      </w:pPr>
      <w:r>
        <w:rPr/>
        <w:t xml:space="preserve">图表：2026-2031年中国金属铝需求情况预测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本文地址：https://www.51baogao.cn/baogao/20260701/4068575.shtml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01/4068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2026-2031年中国金属铝市场深度调查研究报告</dc:title>
  <dc:description>2026-2031年中国金属铝市场深度调查研究报告</dc:description>
  <dc:subject>2026-2031年中国金属铝市场深度调查研究报告</dc:subject>
  <cp:keywords>研究报告</cp:keywords>
  <cp:category>研究报告</cp:category>
  <cp:lastModifiedBy>北京中道泰和信息咨询有限公司</cp:lastModifiedBy>
  <dcterms:created xsi:type="dcterms:W3CDTF">2026-07-01T22:45:38+08:00</dcterms:created>
  <dcterms:modified xsi:type="dcterms:W3CDTF">2026-07-01T22:45:38+08:00</dcterms:modified>
</cp:coreProperties>
</file>

<file path=docProps/custom.xml><?xml version="1.0" encoding="utf-8"?>
<Properties xmlns="http://schemas.openxmlformats.org/officeDocument/2006/custom-properties" xmlns:vt="http://schemas.openxmlformats.org/officeDocument/2006/docPropsVTypes"/>
</file>