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2026-2031年中国高效节能电机行业投资调研及发展前景分析报告</w:t>
      </w:r>
    </w:p>
    <w:p>
      <w:pPr>
        <w:spacing w:after="150"/>
      </w:pPr>
      <w:r>
        <w:rPr>
          <w:b w:val="1"/>
          <w:bCs w:val="1"/>
        </w:rPr>
        <w:t xml:space="preserve">报告简介</w:t>
      </w:r>
    </w:p>
    <w:p>
      <w:pPr>
        <w:spacing w:after="150"/>
      </w:pPr>
      <w:r>
        <w:rPr/>
        <w:t xml:space="preserve">高效节能电机是依托优化电磁结构、优质导磁材料与精密装配工艺打造的电能转换设备，依靠降低运行过程中的各类能量损耗提升电能利用效率，依靠电磁设计减少铁损、铜损与机械摩擦带来的能量流失，设备运转过程中电能转化为机械能的转化比例高于普通常规电机，产品生产制造需要遵循统一能效相关制造规范，内部零部件选材、绕组排布、散热构造均围绕降耗目标完成设计，运行期间产生的热量更少，运转稳定度与使用周期相较普通电机存在明显提升，可适配各类依靠电机提供动力的工业生产设备与配套机械装置。</w:t>
      </w:r>
    </w:p>
    <w:p>
      <w:pPr>
        <w:spacing w:after="150"/>
      </w:pPr>
      <w:r>
        <w:rPr/>
        <w:t xml:space="preserve">国内各类工业生产制造活动、公共配套设备运维都会产生电机更换与新增采购需求，行业经营主体包含本土设备制造企业与境外零部件厂商，完整流通链路覆盖电机研发生产、区域分销、工程配套、设备维保多个板块，上游原材料供给、下游机械装备制造形成稳定供需衔接，不同生产场景对电机功率、能效等级存在差异化需求，各类新建生产线、存量设备改造项目持续释放采购订单，设备交易多以批量配套形式完成，服务商同步承接电机检修、更换改造相关配套业务，流通链条持续保持稳定运转状态。</w:t>
      </w:r>
    </w:p>
    <w:p>
      <w:pPr>
        <w:spacing w:after="150"/>
      </w:pPr>
      <w:r>
        <w:rPr/>
        <w:t xml:space="preserve">行业研发制造工作持续围绕降耗技术开展升级迭代，更多轻量化、高导磁新型材料投入批量生产应用，设备内部电磁结构持续优化调整，数字化监测模块逐步集成至电机本体，可实时捕捉设备能耗、运转状态相关信息，生产环节推行标准化无尘装配流程，严控零部件加工精度进一步压缩能量损耗，电机与智能控制系统实现一体化配套设计，设备运维模式转向周期性状态监测养护，制造企业加大核心材料与自主电磁算法研发力度，弱化对外购核心配件的依赖，整套动力系统一体化集成成为产品研发主流方向。</w:t>
      </w:r>
    </w:p>
    <w:p>
      <w:pPr>
        <w:spacing w:after="150"/>
      </w:pPr>
      <w:r>
        <w:rPr/>
        <w:t xml:space="preserve">各类工业产线升级、公共机电设备改造工作持续推进，会稳定带来电机替换与新增采购需求，各类能耗管控相关规范持续落地，推动原有高能耗电机逐步完成更替，行业竞争重心从基础设备生产成本比拼转向材料自研、节能技术、智能配套服务层面，掌握完整自研生产体系、配套一体化智能管控方案的企业能够形成稳定竞争优势，设备智能化监测、节能改造配套服务可拓展新的经营收益来源，行业常态化能效监管会淘汰工艺落后、能效不达标的小型生产主体，市场资源持续向具备完善研发与量产能力的制造企业集中，持续优化节能技术与配套服务体系的经营主体能够稳定占据市场空间，产业整体经营价值伴随全社会能耗管控工作稳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高效节能电机行业进行了长期追踪，结合我们对高效节能电机相关企业的调查研究，对我国高效节能电机行业发展现状与前景、市场竞争格局与形势、赢利水平与企业发展、投资策略与风险预警、发展趋势与规划建议等进行深入研究，并重点分析了高效节能电机行业的前景与风险。报告揭示了高效节能电机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高效节能电机行业概述</w:t>
      </w:r>
    </w:p>
    <w:p>
      <w:pPr>
        <w:spacing w:before="75" w:after="0"/>
      </w:pPr>
      <w:r>
        <w:rPr/>
        <w:t xml:space="preserve">第一节 行业基本定义与范畴界定</w:t>
      </w:r>
    </w:p>
    <w:p>
      <w:pPr>
        <w:spacing w:before="75" w:after="0"/>
      </w:pPr>
      <w:r>
        <w:rPr/>
        <w:t xml:space="preserve">一、高效节能电机的概念内涵</w:t>
      </w:r>
    </w:p>
    <w:p>
      <w:pPr>
        <w:spacing w:before="75" w:after="0"/>
      </w:pPr>
      <w:r>
        <w:rPr/>
        <w:t xml:space="preserve">二、能效等级标准体系说明</w:t>
      </w:r>
    </w:p>
    <w:p>
      <w:pPr>
        <w:spacing w:before="75" w:after="0"/>
      </w:pPr>
      <w:r>
        <w:rPr/>
        <w:t xml:space="preserve">三、主要产品类型划分</w:t>
      </w:r>
    </w:p>
    <w:p>
      <w:pPr>
        <w:spacing w:before="75" w:after="0"/>
      </w:pPr>
      <w:r>
        <w:rPr/>
        <w:t xml:space="preserve">第二节 行业发展演进阶段</w:t>
      </w:r>
    </w:p>
    <w:p>
      <w:pPr>
        <w:spacing w:before="75" w:after="0"/>
      </w:pPr>
      <w:r>
        <w:rPr/>
        <w:t xml:space="preserve">一、初步推广期</w:t>
      </w:r>
    </w:p>
    <w:p>
      <w:pPr>
        <w:spacing w:before="75" w:after="0"/>
      </w:pPr>
      <w:r>
        <w:rPr/>
        <w:t xml:space="preserve">二、政策驱动普及期</w:t>
      </w:r>
    </w:p>
    <w:p>
      <w:pPr>
        <w:spacing w:before="75" w:after="0"/>
      </w:pPr>
      <w:r>
        <w:rPr/>
        <w:t xml:space="preserve">三、市场内生增长期</w:t>
      </w:r>
    </w:p>
    <w:p>
      <w:pPr>
        <w:spacing w:before="75" w:after="0"/>
      </w:pPr>
      <w:r>
        <w:rPr/>
        <w:t xml:space="preserve">第三节 行业核心价值与功能定位</w:t>
      </w:r>
    </w:p>
    <w:p>
      <w:pPr>
        <w:spacing w:before="75" w:after="0"/>
      </w:pPr>
      <w:r>
        <w:rPr/>
        <w:t xml:space="preserve">一、工业系统能效提升关键部件</w:t>
      </w:r>
    </w:p>
    <w:p>
      <w:pPr>
        <w:spacing w:before="75" w:after="0"/>
      </w:pPr>
      <w:r>
        <w:rPr/>
        <w:t xml:space="preserve">二、绿色制造基础支撑单元</w:t>
      </w:r>
    </w:p>
    <w:p>
      <w:pPr>
        <w:spacing w:before="75" w:after="0"/>
      </w:pPr>
      <w:r>
        <w:rPr/>
        <w:t xml:space="preserve">三、碳减排技术路径重要载体</w:t>
      </w:r>
    </w:p>
    <w:p>
      <w:pPr>
        <w:spacing w:before="75" w:after="0"/>
      </w:pPr>
      <w:r>
        <w:rPr>
          <w:b w:val="1"/>
          <w:bCs w:val="1"/>
        </w:rPr>
        <w:t xml:space="preserve">第二章 全球高效节能电机行业发展现状</w:t>
      </w:r>
    </w:p>
    <w:p>
      <w:pPr>
        <w:spacing w:before="75" w:after="0"/>
      </w:pPr>
      <w:r>
        <w:rPr/>
        <w:t xml:space="preserve">第一节 全球市场规模与增长态势</w:t>
      </w:r>
    </w:p>
    <w:p>
      <w:pPr>
        <w:spacing w:before="75" w:after="0"/>
      </w:pPr>
      <w:r>
        <w:rPr/>
        <w:t xml:space="preserve">一、整体市场容量演变</w:t>
      </w:r>
    </w:p>
    <w:p>
      <w:pPr>
        <w:spacing w:before="75" w:after="0"/>
      </w:pPr>
      <w:r>
        <w:rPr/>
        <w:t xml:space="preserve">二、区域市场分布格局</w:t>
      </w:r>
    </w:p>
    <w:p>
      <w:pPr>
        <w:spacing w:before="75" w:after="0"/>
      </w:pPr>
      <w:r>
        <w:rPr/>
        <w:t xml:space="preserve">三、主要国家渗透率水平</w:t>
      </w:r>
    </w:p>
    <w:p>
      <w:pPr>
        <w:spacing w:before="75" w:after="0"/>
      </w:pPr>
      <w:r>
        <w:rPr/>
        <w:t xml:space="preserve">第二节 全球技术发展水平分析</w:t>
      </w:r>
    </w:p>
    <w:p>
      <w:pPr>
        <w:spacing w:before="75" w:after="0"/>
      </w:pPr>
      <w:r>
        <w:rPr/>
        <w:t xml:space="preserve">一、材料与结构创新进展</w:t>
      </w:r>
    </w:p>
    <w:p>
      <w:pPr>
        <w:spacing w:before="75" w:after="0"/>
      </w:pPr>
      <w:r>
        <w:rPr/>
        <w:t xml:space="preserve">二、控制与集成技术突破</w:t>
      </w:r>
    </w:p>
    <w:p>
      <w:pPr>
        <w:spacing w:before="75" w:after="0"/>
      </w:pPr>
      <w:r>
        <w:rPr/>
        <w:t xml:space="preserve">三、测试与认证体系完善</w:t>
      </w:r>
    </w:p>
    <w:p>
      <w:pPr>
        <w:spacing w:before="75" w:after="0"/>
      </w:pPr>
      <w:r>
        <w:rPr/>
        <w:t xml:space="preserve">第三节 全球重点企业布局动态</w:t>
      </w:r>
    </w:p>
    <w:p>
      <w:pPr>
        <w:spacing w:before="75" w:after="0"/>
      </w:pPr>
      <w:r>
        <w:rPr/>
        <w:t xml:space="preserve">一、国际巨头产品战略</w:t>
      </w:r>
    </w:p>
    <w:p>
      <w:pPr>
        <w:spacing w:before="75" w:after="0"/>
      </w:pPr>
      <w:r>
        <w:rPr/>
        <w:t xml:space="preserve">二、区域龙头企业扩张</w:t>
      </w:r>
    </w:p>
    <w:p>
      <w:pPr>
        <w:spacing w:before="75" w:after="0"/>
      </w:pPr>
      <w:r>
        <w:rPr/>
        <w:t xml:space="preserve">三、技术合作与标准参与</w:t>
      </w:r>
    </w:p>
    <w:p>
      <w:pPr>
        <w:spacing w:before="75" w:after="0"/>
      </w:pPr>
      <w:r>
        <w:rPr>
          <w:b w:val="1"/>
          <w:bCs w:val="1"/>
        </w:rPr>
        <w:t xml:space="preserve">第三章 中国高效节能电机行业发展现状</w:t>
      </w:r>
    </w:p>
    <w:p>
      <w:pPr>
        <w:spacing w:before="75" w:after="0"/>
      </w:pPr>
      <w:r>
        <w:rPr/>
        <w:t xml:space="preserve">第一节 市场规模与结构特征</w:t>
      </w:r>
    </w:p>
    <w:p>
      <w:pPr>
        <w:spacing w:before="75" w:after="0"/>
      </w:pPr>
      <w:r>
        <w:rPr/>
        <w:t xml:space="preserve">一、总体市场规模变化</w:t>
      </w:r>
    </w:p>
    <w:p>
      <w:pPr>
        <w:spacing w:before="75" w:after="0"/>
      </w:pPr>
      <w:r>
        <w:rPr/>
        <w:t xml:space="preserve">二、能效等级产品占比</w:t>
      </w:r>
    </w:p>
    <w:p>
      <w:pPr>
        <w:spacing w:before="75" w:after="0"/>
      </w:pPr>
      <w:r>
        <w:rPr/>
        <w:t xml:space="preserve">三、功率段分布格局</w:t>
      </w:r>
    </w:p>
    <w:p>
      <w:pPr>
        <w:spacing w:before="75" w:after="0"/>
      </w:pPr>
      <w:r>
        <w:rPr/>
        <w:t xml:space="preserve">第二节 技术研发与产业化进展</w:t>
      </w:r>
    </w:p>
    <w:p>
      <w:pPr>
        <w:spacing w:before="75" w:after="0"/>
      </w:pPr>
      <w:r>
        <w:rPr/>
        <w:t xml:space="preserve">一、核心材料国产化水平</w:t>
      </w:r>
    </w:p>
    <w:p>
      <w:pPr>
        <w:spacing w:before="75" w:after="0"/>
      </w:pPr>
      <w:r>
        <w:rPr/>
        <w:t xml:space="preserve">二、制造工艺成熟度</w:t>
      </w:r>
    </w:p>
    <w:p>
      <w:pPr>
        <w:spacing w:before="75" w:after="0"/>
      </w:pPr>
      <w:r>
        <w:rPr/>
        <w:t xml:space="preserve">三、系统集成能力提升</w:t>
      </w:r>
    </w:p>
    <w:p>
      <w:pPr>
        <w:spacing w:before="75" w:after="0"/>
      </w:pPr>
      <w:r>
        <w:rPr/>
        <w:t xml:space="preserve">第三节 应用推广与市场接受度</w:t>
      </w:r>
    </w:p>
    <w:p>
      <w:pPr>
        <w:spacing w:before="75" w:after="0"/>
      </w:pPr>
      <w:r>
        <w:rPr/>
        <w:t xml:space="preserve">一、重点行业采用比例</w:t>
      </w:r>
    </w:p>
    <w:p>
      <w:pPr>
        <w:spacing w:before="75" w:after="0"/>
      </w:pPr>
      <w:r>
        <w:rPr/>
        <w:t xml:space="preserve">二、用户替换意愿强度</w:t>
      </w:r>
    </w:p>
    <w:p>
      <w:pPr>
        <w:spacing w:before="75" w:after="0"/>
      </w:pPr>
      <w:r>
        <w:rPr/>
        <w:t xml:space="preserve">三、全生命周期成本认知</w:t>
      </w:r>
    </w:p>
    <w:p>
      <w:pPr>
        <w:spacing w:before="75" w:after="0"/>
      </w:pPr>
      <w:r>
        <w:rPr>
          <w:b w:val="1"/>
          <w:bCs w:val="1"/>
        </w:rPr>
        <w:t xml:space="preserve">第四章 高效节能电机产业链分析</w:t>
      </w:r>
    </w:p>
    <w:p>
      <w:pPr>
        <w:spacing w:before="75" w:after="0"/>
      </w:pPr>
      <w:r>
        <w:rPr/>
        <w:t xml:space="preserve">第一节 上游原材料与零部件</w:t>
      </w:r>
    </w:p>
    <w:p>
      <w:pPr>
        <w:spacing w:before="75" w:after="0"/>
      </w:pPr>
      <w:r>
        <w:rPr/>
        <w:t xml:space="preserve">一、高性能硅钢片供应</w:t>
      </w:r>
    </w:p>
    <w:p>
      <w:pPr>
        <w:spacing w:before="75" w:after="0"/>
      </w:pPr>
      <w:r>
        <w:rPr/>
        <w:t xml:space="preserve">二、稀土永磁材料保障</w:t>
      </w:r>
    </w:p>
    <w:p>
      <w:pPr>
        <w:spacing w:before="75" w:after="0"/>
      </w:pPr>
      <w:r>
        <w:rPr/>
        <w:t xml:space="preserve">三、绝缘与散热材料配套</w:t>
      </w:r>
    </w:p>
    <w:p>
      <w:pPr>
        <w:spacing w:before="75" w:after="0"/>
      </w:pPr>
      <w:r>
        <w:rPr/>
        <w:t xml:space="preserve">第二节 中游制造环节</w:t>
      </w:r>
    </w:p>
    <w:p>
      <w:pPr>
        <w:spacing w:before="75" w:after="0"/>
      </w:pPr>
      <w:r>
        <w:rPr/>
        <w:t xml:space="preserve">一、电机本体生产</w:t>
      </w:r>
    </w:p>
    <w:p>
      <w:pPr>
        <w:spacing w:before="75" w:after="0"/>
      </w:pPr>
      <w:r>
        <w:rPr/>
        <w:t xml:space="preserve">二、电机与驱动器一体化</w:t>
      </w:r>
    </w:p>
    <w:p>
      <w:pPr>
        <w:spacing w:before="75" w:after="0"/>
      </w:pPr>
      <w:r>
        <w:rPr/>
        <w:t xml:space="preserve">三、能效检测与认证服务</w:t>
      </w:r>
    </w:p>
    <w:p>
      <w:pPr>
        <w:spacing w:before="75" w:after="0"/>
      </w:pPr>
      <w:r>
        <w:rPr/>
        <w:t xml:space="preserve">第三节 下游应用领域</w:t>
      </w:r>
    </w:p>
    <w:p>
      <w:pPr>
        <w:spacing w:before="75" w:after="0"/>
      </w:pPr>
      <w:r>
        <w:rPr/>
        <w:t xml:space="preserve">一、工业通用设备领域</w:t>
      </w:r>
    </w:p>
    <w:p>
      <w:pPr>
        <w:spacing w:before="75" w:after="0"/>
      </w:pPr>
      <w:r>
        <w:rPr/>
        <w:t xml:space="preserve">二、专用装备配套领域</w:t>
      </w:r>
    </w:p>
    <w:p>
      <w:pPr>
        <w:spacing w:before="75" w:after="0"/>
      </w:pPr>
      <w:r>
        <w:rPr/>
        <w:t xml:space="preserve">三、新兴应用场景拓展</w:t>
      </w:r>
    </w:p>
    <w:p>
      <w:pPr>
        <w:spacing w:before="75" w:after="0"/>
      </w:pPr>
      <w:r>
        <w:rPr>
          <w:b w:val="1"/>
          <w:bCs w:val="1"/>
        </w:rPr>
        <w:t xml:space="preserve">第五章 高效节能电机主要产品类型分析</w:t>
      </w:r>
    </w:p>
    <w:p>
      <w:pPr>
        <w:spacing w:before="75" w:after="0"/>
      </w:pPr>
      <w:r>
        <w:rPr/>
        <w:t xml:space="preserve">第一节 低压高效电机</w:t>
      </w:r>
    </w:p>
    <w:p>
      <w:pPr>
        <w:spacing w:before="75" w:after="0"/>
      </w:pPr>
      <w:r>
        <w:rPr/>
        <w:t xml:space="preserve">一、ie3能效等级产品</w:t>
      </w:r>
    </w:p>
    <w:p>
      <w:pPr>
        <w:spacing w:before="75" w:after="0"/>
      </w:pPr>
      <w:r>
        <w:rPr/>
        <w:t xml:space="preserve">二、ie4能效等级产品</w:t>
      </w:r>
    </w:p>
    <w:p>
      <w:pPr>
        <w:spacing w:before="75" w:after="0"/>
      </w:pPr>
      <w:r>
        <w:rPr/>
        <w:t xml:space="preserve">三、ie5超高效产品</w:t>
      </w:r>
    </w:p>
    <w:p>
      <w:pPr>
        <w:spacing w:before="75" w:after="0"/>
      </w:pPr>
      <w:r>
        <w:rPr/>
        <w:t xml:space="preserve">第二节 中高压高效电机</w:t>
      </w:r>
    </w:p>
    <w:p>
      <w:pPr>
        <w:spacing w:before="75" w:after="0"/>
      </w:pPr>
      <w:r>
        <w:rPr/>
        <w:t xml:space="preserve">一、中压变频调速电机</w:t>
      </w:r>
    </w:p>
    <w:p>
      <w:pPr>
        <w:spacing w:before="75" w:after="0"/>
      </w:pPr>
      <w:r>
        <w:rPr/>
        <w:t xml:space="preserve">二、高压大功率电机</w:t>
      </w:r>
    </w:p>
    <w:p>
      <w:pPr>
        <w:spacing w:before="75" w:after="0"/>
      </w:pPr>
      <w:r>
        <w:rPr/>
        <w:t xml:space="preserve">三、特种工况高效电机</w:t>
      </w:r>
    </w:p>
    <w:p>
      <w:pPr>
        <w:spacing w:before="75" w:after="0"/>
      </w:pPr>
      <w:r>
        <w:rPr/>
        <w:t xml:space="preserve">第三节 永磁同步电机</w:t>
      </w:r>
    </w:p>
    <w:p>
      <w:pPr>
        <w:spacing w:before="75" w:after="0"/>
      </w:pPr>
      <w:r>
        <w:rPr/>
        <w:t xml:space="preserve">一、表贴式永磁电机</w:t>
      </w:r>
    </w:p>
    <w:p>
      <w:pPr>
        <w:spacing w:before="75" w:after="0"/>
      </w:pPr>
      <w:r>
        <w:rPr/>
        <w:t xml:space="preserve">二、内置式永磁电机</w:t>
      </w:r>
    </w:p>
    <w:p>
      <w:pPr>
        <w:spacing w:before="75" w:after="0"/>
      </w:pPr>
      <w:r>
        <w:rPr/>
        <w:t xml:space="preserve">三、少稀土/低重稀土永磁方案</w:t>
      </w:r>
    </w:p>
    <w:p>
      <w:pPr>
        <w:spacing w:before="75" w:after="0"/>
      </w:pPr>
      <w:r>
        <w:rPr>
          <w:b w:val="1"/>
          <w:bCs w:val="1"/>
        </w:rPr>
        <w:t xml:space="preserve">第六章 工业通用设备应用分析</w:t>
      </w:r>
    </w:p>
    <w:p>
      <w:pPr>
        <w:spacing w:before="75" w:after="0"/>
      </w:pPr>
      <w:r>
        <w:rPr/>
        <w:t xml:space="preserve">第一节 泵类设备配套</w:t>
      </w:r>
    </w:p>
    <w:p>
      <w:pPr>
        <w:spacing w:before="75" w:after="0"/>
      </w:pPr>
      <w:r>
        <w:rPr/>
        <w:t xml:space="preserve">一、离心泵系统能效提升</w:t>
      </w:r>
    </w:p>
    <w:p>
      <w:pPr>
        <w:spacing w:before="75" w:after="0"/>
      </w:pPr>
      <w:r>
        <w:rPr/>
        <w:t xml:space="preserve">二、多级泵高效驱动需求</w:t>
      </w:r>
    </w:p>
    <w:p>
      <w:pPr>
        <w:spacing w:before="75" w:after="0"/>
      </w:pPr>
      <w:r>
        <w:rPr/>
        <w:t xml:space="preserve">三、智能水泵集成趋势</w:t>
      </w:r>
    </w:p>
    <w:p>
      <w:pPr>
        <w:spacing w:before="75" w:after="0"/>
      </w:pPr>
      <w:r>
        <w:rPr/>
        <w:t xml:space="preserve">第二节 风机设备配套</w:t>
      </w:r>
    </w:p>
    <w:p>
      <w:pPr>
        <w:spacing w:before="75" w:after="0"/>
      </w:pPr>
      <w:r>
        <w:rPr/>
        <w:t xml:space="preserve">一、通风系统节能改造</w:t>
      </w:r>
    </w:p>
    <w:p>
      <w:pPr>
        <w:spacing w:before="75" w:after="0"/>
      </w:pPr>
      <w:r>
        <w:rPr/>
        <w:t xml:space="preserve">二、工业除尘风机升级</w:t>
      </w:r>
    </w:p>
    <w:p>
      <w:pPr>
        <w:spacing w:before="75" w:after="0"/>
      </w:pPr>
      <w:r>
        <w:rPr/>
        <w:t xml:space="preserve">三、变频风机普及加速</w:t>
      </w:r>
    </w:p>
    <w:p>
      <w:pPr>
        <w:spacing w:before="75" w:after="0"/>
      </w:pPr>
      <w:r>
        <w:rPr/>
        <w:t xml:space="preserve">第三节 压缩机设备配套</w:t>
      </w:r>
    </w:p>
    <w:p>
      <w:pPr>
        <w:spacing w:before="75" w:after="0"/>
      </w:pPr>
      <w:r>
        <w:rPr/>
        <w:t xml:space="preserve">一、空气压缩机能效优化</w:t>
      </w:r>
    </w:p>
    <w:p>
      <w:pPr>
        <w:spacing w:before="75" w:after="0"/>
      </w:pPr>
      <w:r>
        <w:rPr/>
        <w:t xml:space="preserve">二、制冷压缩机高效驱动</w:t>
      </w:r>
    </w:p>
    <w:p>
      <w:pPr>
        <w:spacing w:before="75" w:after="0"/>
      </w:pPr>
      <w:r>
        <w:rPr/>
        <w:t xml:space="preserve">三、螺杆压缩机专用高效电机适配</w:t>
      </w:r>
    </w:p>
    <w:p>
      <w:pPr>
        <w:spacing w:before="75" w:after="0"/>
      </w:pPr>
      <w:r>
        <w:rPr>
          <w:b w:val="1"/>
          <w:bCs w:val="1"/>
        </w:rPr>
        <w:t xml:space="preserve">第七章 专用装备配套应用分析</w:t>
      </w:r>
    </w:p>
    <w:p>
      <w:pPr>
        <w:spacing w:before="75" w:after="0"/>
      </w:pPr>
      <w:r>
        <w:rPr/>
        <w:t xml:space="preserve">第一节 机床与加工设备</w:t>
      </w:r>
    </w:p>
    <w:p>
      <w:pPr>
        <w:spacing w:before="75" w:after="0"/>
      </w:pPr>
      <w:r>
        <w:rPr/>
        <w:t xml:space="preserve">一、主轴电机高精度需求</w:t>
      </w:r>
    </w:p>
    <w:p>
      <w:pPr>
        <w:spacing w:before="75" w:after="0"/>
      </w:pPr>
      <w:r>
        <w:rPr/>
        <w:t xml:space="preserve">二、伺服系统响应速度</w:t>
      </w:r>
    </w:p>
    <w:p>
      <w:pPr>
        <w:spacing w:before="75" w:after="0"/>
      </w:pPr>
      <w:r>
        <w:rPr/>
        <w:t xml:space="preserve">三、多轴协同控制要求</w:t>
      </w:r>
    </w:p>
    <w:p>
      <w:pPr>
        <w:spacing w:before="75" w:after="0"/>
      </w:pPr>
      <w:r>
        <w:rPr/>
        <w:t xml:space="preserve">第二节 起重运输设备</w:t>
      </w:r>
    </w:p>
    <w:p>
      <w:pPr>
        <w:spacing w:before="75" w:after="0"/>
      </w:pPr>
      <w:r>
        <w:rPr/>
        <w:t xml:space="preserve">一、变频调速平稳控制</w:t>
      </w:r>
    </w:p>
    <w:p>
      <w:pPr>
        <w:spacing w:before="75" w:after="0"/>
      </w:pPr>
      <w:r>
        <w:rPr/>
        <w:t xml:space="preserve">二、再生能量回馈应用</w:t>
      </w:r>
    </w:p>
    <w:p>
      <w:pPr>
        <w:spacing w:before="75" w:after="0"/>
      </w:pPr>
      <w:r>
        <w:rPr/>
        <w:t xml:space="preserve">三、重载启动性能保障</w:t>
      </w:r>
    </w:p>
    <w:p>
      <w:pPr>
        <w:spacing w:before="75" w:after="0"/>
      </w:pPr>
      <w:r>
        <w:rPr/>
        <w:t xml:space="preserve">第三节 矿山与冶金设备</w:t>
      </w:r>
    </w:p>
    <w:p>
      <w:pPr>
        <w:spacing w:before="75" w:after="0"/>
      </w:pPr>
      <w:r>
        <w:rPr/>
        <w:t xml:space="preserve">一、防爆型高效电机需求</w:t>
      </w:r>
    </w:p>
    <w:p>
      <w:pPr>
        <w:spacing w:before="75" w:after="0"/>
      </w:pPr>
      <w:r>
        <w:rPr/>
        <w:t xml:space="preserve">二、高温高湿环境适应</w:t>
      </w:r>
    </w:p>
    <w:p>
      <w:pPr>
        <w:spacing w:before="75" w:after="0"/>
      </w:pPr>
      <w:r>
        <w:rPr/>
        <w:t xml:space="preserve">三、大扭矩持续输出能力</w:t>
      </w:r>
    </w:p>
    <w:p>
      <w:pPr>
        <w:spacing w:before="75" w:after="0"/>
      </w:pPr>
      <w:r>
        <w:rPr>
          <w:b w:val="1"/>
          <w:bCs w:val="1"/>
        </w:rPr>
        <w:t xml:space="preserve">第八章 新兴应用场景拓展分析</w:t>
      </w:r>
    </w:p>
    <w:p>
      <w:pPr>
        <w:spacing w:before="75" w:after="0"/>
      </w:pPr>
      <w:r>
        <w:rPr/>
        <w:t xml:space="preserve">第一节 新能源装备配套</w:t>
      </w:r>
    </w:p>
    <w:p>
      <w:pPr>
        <w:spacing w:before="75" w:after="0"/>
      </w:pPr>
      <w:r>
        <w:rPr/>
        <w:t xml:space="preserve">一、风电变桨偏航系统</w:t>
      </w:r>
    </w:p>
    <w:p>
      <w:pPr>
        <w:spacing w:before="75" w:after="0"/>
      </w:pPr>
      <w:r>
        <w:rPr/>
        <w:t xml:space="preserve">二、光伏跟踪支架驱动</w:t>
      </w:r>
    </w:p>
    <w:p>
      <w:pPr>
        <w:spacing w:before="75" w:after="0"/>
      </w:pPr>
      <w:r>
        <w:rPr/>
        <w:t xml:space="preserve">三、储能系统冷却泵组</w:t>
      </w:r>
    </w:p>
    <w:p>
      <w:pPr>
        <w:spacing w:before="75" w:after="0"/>
      </w:pPr>
      <w:r>
        <w:rPr/>
        <w:t xml:space="preserve">第二节 新能源汽车制造与配套设备应用</w:t>
      </w:r>
    </w:p>
    <w:p>
      <w:pPr>
        <w:spacing w:before="75" w:after="0"/>
      </w:pPr>
      <w:r>
        <w:rPr/>
        <w:t xml:space="preserve">一、充电桩冷却系统</w:t>
      </w:r>
    </w:p>
    <w:p>
      <w:pPr>
        <w:spacing w:before="75" w:after="0"/>
      </w:pPr>
      <w:r>
        <w:rPr/>
        <w:t xml:space="preserve">二、电池热管理泵阀</w:t>
      </w:r>
    </w:p>
    <w:p>
      <w:pPr>
        <w:spacing w:before="75" w:after="0"/>
      </w:pPr>
      <w:r>
        <w:rPr/>
        <w:t xml:space="preserve">三、制造产线自动化设备</w:t>
      </w:r>
    </w:p>
    <w:p>
      <w:pPr>
        <w:spacing w:before="75" w:after="0"/>
      </w:pPr>
      <w:r>
        <w:rPr/>
        <w:t xml:space="preserve">第三节 数据中心与通信设施</w:t>
      </w:r>
    </w:p>
    <w:p>
      <w:pPr>
        <w:spacing w:before="75" w:after="0"/>
      </w:pPr>
      <w:r>
        <w:rPr/>
        <w:t xml:space="preserve">一、精密空调驱动电机</w:t>
      </w:r>
    </w:p>
    <w:p>
      <w:pPr>
        <w:spacing w:before="75" w:after="0"/>
      </w:pPr>
      <w:r>
        <w:rPr/>
        <w:t xml:space="preserve">二、ups冷却风扇系统</w:t>
      </w:r>
    </w:p>
    <w:p>
      <w:pPr>
        <w:spacing w:before="75" w:after="0"/>
      </w:pPr>
      <w:r>
        <w:rPr/>
        <w:t xml:space="preserve">三、基站温控设备配套</w:t>
      </w:r>
    </w:p>
    <w:p>
      <w:pPr>
        <w:spacing w:before="75" w:after="0"/>
      </w:pPr>
      <w:r>
        <w:rPr>
          <w:b w:val="1"/>
          <w:bCs w:val="1"/>
        </w:rPr>
        <w:t xml:space="preserve">第九章 全球市场竞争格局</w:t>
      </w:r>
    </w:p>
    <w:p>
      <w:pPr>
        <w:spacing w:before="75" w:after="0"/>
      </w:pPr>
      <w:r>
        <w:rPr/>
        <w:t xml:space="preserve">第一节 市场集中度分析</w:t>
      </w:r>
    </w:p>
    <w:p>
      <w:pPr>
        <w:spacing w:before="75" w:after="0"/>
      </w:pPr>
      <w:r>
        <w:rPr/>
        <w:t xml:space="preserve">一、头部企业市场份额</w:t>
      </w:r>
    </w:p>
    <w:p>
      <w:pPr>
        <w:spacing w:before="75" w:after="0"/>
      </w:pPr>
      <w:r>
        <w:rPr/>
        <w:t xml:space="preserve">二、区域竞争强度差异</w:t>
      </w:r>
    </w:p>
    <w:p>
      <w:pPr>
        <w:spacing w:before="75" w:after="0"/>
      </w:pPr>
      <w:r>
        <w:rPr/>
        <w:t xml:space="preserve">三、细分领域专业化程度</w:t>
      </w:r>
    </w:p>
    <w:p>
      <w:pPr>
        <w:spacing w:before="75" w:after="0"/>
      </w:pPr>
      <w:r>
        <w:rPr/>
        <w:t xml:space="preserve">第二节 主要企业竞争策略</w:t>
      </w:r>
    </w:p>
    <w:p>
      <w:pPr>
        <w:spacing w:before="75" w:after="0"/>
      </w:pPr>
      <w:r>
        <w:rPr/>
        <w:t xml:space="preserve">一、高端产品技术领先</w:t>
      </w:r>
    </w:p>
    <w:p>
      <w:pPr>
        <w:spacing w:before="75" w:after="0"/>
      </w:pPr>
      <w:r>
        <w:rPr/>
        <w:t xml:space="preserve">二、本地化制造与服务</w:t>
      </w:r>
    </w:p>
    <w:p>
      <w:pPr>
        <w:spacing w:before="75" w:after="0"/>
      </w:pPr>
      <w:r>
        <w:rPr/>
        <w:t xml:space="preserve">三、全生命周期解决方案</w:t>
      </w:r>
    </w:p>
    <w:p>
      <w:pPr>
        <w:spacing w:before="75" w:after="0"/>
      </w:pPr>
      <w:r>
        <w:rPr/>
        <w:t xml:space="preserve">第三节 国际技术标准竞争</w:t>
      </w:r>
    </w:p>
    <w:p>
      <w:pPr>
        <w:spacing w:before="75" w:after="0"/>
      </w:pPr>
      <w:r>
        <w:rPr/>
        <w:t xml:space="preserve">一、能效标准话语权争夺</w:t>
      </w:r>
    </w:p>
    <w:p>
      <w:pPr>
        <w:spacing w:before="75" w:after="0"/>
      </w:pPr>
      <w:r>
        <w:rPr/>
        <w:t xml:space="preserve">二、测试方法统一进程</w:t>
      </w:r>
    </w:p>
    <w:p>
      <w:pPr>
        <w:spacing w:before="75" w:after="0"/>
      </w:pPr>
      <w:r>
        <w:rPr/>
        <w:t xml:space="preserve">三、认证互认机制建设</w:t>
      </w:r>
    </w:p>
    <w:p>
      <w:pPr>
        <w:spacing w:before="75" w:after="0"/>
      </w:pPr>
      <w:r>
        <w:rPr>
          <w:b w:val="1"/>
          <w:bCs w:val="1"/>
        </w:rPr>
        <w:t xml:space="preserve">第十章 中国市场竞争格局</w:t>
      </w:r>
    </w:p>
    <w:p>
      <w:pPr>
        <w:spacing w:before="75" w:after="0"/>
      </w:pPr>
      <w:r>
        <w:rPr/>
        <w:t xml:space="preserve">第一节 市场参与者类型分析</w:t>
      </w:r>
    </w:p>
    <w:p>
      <w:pPr>
        <w:spacing w:before="75" w:after="0"/>
      </w:pPr>
      <w:r>
        <w:rPr/>
        <w:t xml:space="preserve">一、国际品牌在华布局</w:t>
      </w:r>
    </w:p>
    <w:p>
      <w:pPr>
        <w:spacing w:before="75" w:after="0"/>
      </w:pPr>
      <w:r>
        <w:rPr/>
        <w:t xml:space="preserve">二、本土龙头企业崛起</w:t>
      </w:r>
    </w:p>
    <w:p>
      <w:pPr>
        <w:spacing w:before="75" w:after="0"/>
      </w:pPr>
      <w:r>
        <w:rPr/>
        <w:t xml:space="preserve">三、中小型专业厂商生存</w:t>
      </w:r>
    </w:p>
    <w:p>
      <w:pPr>
        <w:spacing w:before="75" w:after="0"/>
      </w:pPr>
      <w:r>
        <w:rPr/>
        <w:t xml:space="preserve">第二节 本土企业竞争策略</w:t>
      </w:r>
    </w:p>
    <w:p>
      <w:pPr>
        <w:spacing w:before="75" w:after="0"/>
      </w:pPr>
      <w:r>
        <w:rPr/>
        <w:t xml:space="preserve">一、性价比优势构建</w:t>
      </w:r>
    </w:p>
    <w:p>
      <w:pPr>
        <w:spacing w:before="75" w:after="0"/>
      </w:pPr>
      <w:r>
        <w:rPr/>
        <w:t xml:space="preserve">二、快速响应服务能力</w:t>
      </w:r>
    </w:p>
    <w:p>
      <w:pPr>
        <w:spacing w:before="75" w:after="0"/>
      </w:pPr>
      <w:r>
        <w:rPr/>
        <w:t xml:space="preserve">三、细分行业深度定制</w:t>
      </w:r>
    </w:p>
    <w:p>
      <w:pPr>
        <w:spacing w:before="75" w:after="0"/>
      </w:pPr>
      <w:r>
        <w:rPr/>
        <w:t xml:space="preserve">第三节 市场竞争动态演变</w:t>
      </w:r>
    </w:p>
    <w:p>
      <w:pPr>
        <w:spacing w:before="75" w:after="0"/>
      </w:pPr>
      <w:r>
        <w:rPr/>
        <w:t xml:space="preserve">一、价格竞争强度变化</w:t>
      </w:r>
    </w:p>
    <w:p>
      <w:pPr>
        <w:spacing w:before="75" w:after="0"/>
      </w:pPr>
      <w:r>
        <w:rPr/>
        <w:t xml:space="preserve">二、技术合作与并购整合</w:t>
      </w:r>
    </w:p>
    <w:p>
      <w:pPr>
        <w:spacing w:before="75" w:after="0"/>
      </w:pPr>
      <w:r>
        <w:rPr/>
        <w:t xml:space="preserve">三、渠道与服务体系完善</w:t>
      </w:r>
    </w:p>
    <w:p>
      <w:pPr>
        <w:spacing w:before="75" w:after="0"/>
      </w:pPr>
      <w:r>
        <w:rPr>
          <w:b w:val="1"/>
          <w:bCs w:val="1"/>
        </w:rPr>
        <w:t xml:space="preserve">第十一章 高效节能电机关键技术体系</w:t>
      </w:r>
    </w:p>
    <w:p>
      <w:pPr>
        <w:spacing w:before="75" w:after="0"/>
      </w:pPr>
      <w:r>
        <w:rPr/>
        <w:t xml:space="preserve">第一节 电磁设计优化技术</w:t>
      </w:r>
    </w:p>
    <w:p>
      <w:pPr>
        <w:spacing w:before="75" w:after="0"/>
      </w:pPr>
      <w:r>
        <w:rPr/>
        <w:t xml:space="preserve">一、损耗精细化建模</w:t>
      </w:r>
    </w:p>
    <w:p>
      <w:pPr>
        <w:spacing w:before="75" w:after="0"/>
      </w:pPr>
      <w:r>
        <w:rPr/>
        <w:t xml:space="preserve">二、多目标协同优化</w:t>
      </w:r>
    </w:p>
    <w:p>
      <w:pPr>
        <w:spacing w:before="75" w:after="0"/>
      </w:pPr>
      <w:r>
        <w:rPr/>
        <w:t xml:space="preserve">三、仿真与实测闭环</w:t>
      </w:r>
    </w:p>
    <w:p>
      <w:pPr>
        <w:spacing w:before="75" w:after="0"/>
      </w:pPr>
      <w:r>
        <w:rPr/>
        <w:t xml:space="preserve">第二节 新材料应用技术</w:t>
      </w:r>
    </w:p>
    <w:p>
      <w:pPr>
        <w:spacing w:before="75" w:after="0"/>
      </w:pPr>
      <w:r>
        <w:rPr/>
        <w:t xml:space="preserve">一、低损耗硅钢片应用</w:t>
      </w:r>
    </w:p>
    <w:p>
      <w:pPr>
        <w:spacing w:before="75" w:after="0"/>
      </w:pPr>
      <w:r>
        <w:rPr/>
        <w:t xml:space="preserve">二、高性能永磁体开发</w:t>
      </w:r>
    </w:p>
    <w:p>
      <w:pPr>
        <w:spacing w:before="75" w:after="0"/>
      </w:pPr>
      <w:r>
        <w:rPr/>
        <w:t xml:space="preserve">三、先进绝缘材料匹配</w:t>
      </w:r>
    </w:p>
    <w:p>
      <w:pPr>
        <w:spacing w:before="75" w:after="0"/>
      </w:pPr>
      <w:r>
        <w:rPr/>
        <w:t xml:space="preserve">第三节 智能制造与工艺技术</w:t>
      </w:r>
    </w:p>
    <w:p>
      <w:pPr>
        <w:spacing w:before="75" w:after="0"/>
      </w:pPr>
      <w:r>
        <w:rPr/>
        <w:t xml:space="preserve">一、自动化绕线工艺</w:t>
      </w:r>
    </w:p>
    <w:p>
      <w:pPr>
        <w:spacing w:before="75" w:after="0"/>
      </w:pPr>
      <w:r>
        <w:rPr/>
        <w:t xml:space="preserve">二、精准动平衡控制</w:t>
      </w:r>
    </w:p>
    <w:p>
      <w:pPr>
        <w:spacing w:before="75" w:after="0"/>
      </w:pPr>
      <w:r>
        <w:rPr/>
        <w:t xml:space="preserve">三、在线能效检测技术</w:t>
      </w:r>
    </w:p>
    <w:p>
      <w:pPr>
        <w:spacing w:before="75" w:after="0"/>
      </w:pPr>
      <w:r>
        <w:rPr>
          <w:b w:val="1"/>
          <w:bCs w:val="1"/>
        </w:rPr>
        <w:t xml:space="preserve">第十二章 高效节能电机行业商业模式分析</w:t>
      </w:r>
    </w:p>
    <w:p>
      <w:pPr>
        <w:spacing w:before="75" w:after="0"/>
      </w:pPr>
      <w:r>
        <w:rPr/>
        <w:t xml:space="preserve">第一节 产品销售模式</w:t>
      </w:r>
    </w:p>
    <w:p>
      <w:pPr>
        <w:spacing w:before="75" w:after="0"/>
      </w:pPr>
      <w:r>
        <w:rPr/>
        <w:t xml:space="preserve">一、标准品批量供应</w:t>
      </w:r>
    </w:p>
    <w:p>
      <w:pPr>
        <w:spacing w:before="75" w:after="0"/>
      </w:pPr>
      <w:r>
        <w:rPr/>
        <w:t xml:space="preserve">二、定制化项目交付</w:t>
      </w:r>
    </w:p>
    <w:p>
      <w:pPr>
        <w:spacing w:before="75" w:after="0"/>
      </w:pPr>
      <w:r>
        <w:rPr/>
        <w:t xml:space="preserve">三、oem/odm合作模式</w:t>
      </w:r>
    </w:p>
    <w:p>
      <w:pPr>
        <w:spacing w:before="75" w:after="0"/>
      </w:pPr>
      <w:r>
        <w:rPr/>
        <w:t xml:space="preserve">第二节 服务延伸模式</w:t>
      </w:r>
    </w:p>
    <w:p>
      <w:pPr>
        <w:spacing w:before="75" w:after="0"/>
      </w:pPr>
      <w:r>
        <w:rPr/>
        <w:t xml:space="preserve">一、能效诊断与改造</w:t>
      </w:r>
    </w:p>
    <w:p>
      <w:pPr>
        <w:spacing w:before="75" w:after="0"/>
      </w:pPr>
      <w:r>
        <w:rPr/>
        <w:t xml:space="preserve">二、远程监测与运维</w:t>
      </w:r>
    </w:p>
    <w:p>
      <w:pPr>
        <w:spacing w:before="75" w:after="0"/>
      </w:pPr>
      <w:r>
        <w:rPr/>
        <w:t xml:space="preserve">三、以旧换新与回收</w:t>
      </w:r>
    </w:p>
    <w:p>
      <w:pPr>
        <w:spacing w:before="75" w:after="0"/>
      </w:pPr>
      <w:r>
        <w:rPr/>
        <w:t xml:space="preserve">第三节 系统解决方案模式</w:t>
      </w:r>
    </w:p>
    <w:p>
      <w:pPr>
        <w:spacing w:before="75" w:after="0"/>
      </w:pPr>
      <w:r>
        <w:rPr/>
        <w:t xml:space="preserve">一、电机+变频器集成</w:t>
      </w:r>
    </w:p>
    <w:p>
      <w:pPr>
        <w:spacing w:before="75" w:after="0"/>
      </w:pPr>
      <w:r>
        <w:rPr/>
        <w:t xml:space="preserve">二、整机系统能效包</w:t>
      </w:r>
    </w:p>
    <w:p>
      <w:pPr>
        <w:spacing w:before="75" w:after="0"/>
      </w:pPr>
      <w:r>
        <w:rPr/>
        <w:t xml:space="preserve">三、合同能源管理合作</w:t>
      </w:r>
    </w:p>
    <w:p>
      <w:pPr>
        <w:spacing w:before="75" w:after="0"/>
      </w:pPr>
      <w:r>
        <w:rPr>
          <w:b w:val="1"/>
          <w:bCs w:val="1"/>
        </w:rPr>
        <w:t xml:space="preserve">第十三章 高效节能电机行业发展趋势</w:t>
      </w:r>
    </w:p>
    <w:p>
      <w:pPr>
        <w:spacing w:before="75" w:after="0"/>
      </w:pPr>
      <w:r>
        <w:rPr/>
        <w:t xml:space="preserve">第一节 产品技术演进方向</w:t>
      </w:r>
    </w:p>
    <w:p>
      <w:pPr>
        <w:spacing w:before="75" w:after="0"/>
      </w:pPr>
      <w:r>
        <w:rPr/>
        <w:t xml:space="preserve">一、更高能效等级普及</w:t>
      </w:r>
    </w:p>
    <w:p>
      <w:pPr>
        <w:spacing w:before="75" w:after="0"/>
      </w:pPr>
      <w:r>
        <w:rPr/>
        <w:t xml:space="preserve">二、小型化轻量化设计</w:t>
      </w:r>
    </w:p>
    <w:p>
      <w:pPr>
        <w:spacing w:before="75" w:after="0"/>
      </w:pPr>
      <w:r>
        <w:rPr/>
        <w:t xml:space="preserve">三、状态感知与通信接口标准化</w:t>
      </w:r>
    </w:p>
    <w:p>
      <w:pPr>
        <w:spacing w:before="75" w:after="0"/>
      </w:pPr>
      <w:r>
        <w:rPr/>
        <w:t xml:space="preserve">第二节 应用场景深化拓展</w:t>
      </w:r>
    </w:p>
    <w:p>
      <w:pPr>
        <w:spacing w:before="75" w:after="0"/>
      </w:pPr>
      <w:r>
        <w:rPr/>
        <w:t xml:space="preserve">一、存量低效电机替换需求释放</w:t>
      </w:r>
    </w:p>
    <w:p>
      <w:pPr>
        <w:spacing w:before="75" w:after="0"/>
      </w:pPr>
      <w:r>
        <w:rPr/>
        <w:t xml:space="preserve">二、新兴领域配套扩大</w:t>
      </w:r>
    </w:p>
    <w:p>
      <w:pPr>
        <w:spacing w:before="75" w:after="0"/>
      </w:pPr>
      <w:r>
        <w:rPr/>
        <w:t xml:space="preserve">三、系统级能效优化主导</w:t>
      </w:r>
    </w:p>
    <w:p>
      <w:pPr>
        <w:spacing w:before="75" w:after="0"/>
      </w:pPr>
      <w:r>
        <w:rPr/>
        <w:t xml:space="preserve">第三节 制造模式升级路径</w:t>
      </w:r>
    </w:p>
    <w:p>
      <w:pPr>
        <w:spacing w:before="75" w:after="0"/>
      </w:pPr>
      <w:r>
        <w:rPr/>
        <w:t xml:space="preserve">一、柔性智能制造普及</w:t>
      </w:r>
    </w:p>
    <w:p>
      <w:pPr>
        <w:spacing w:before="75" w:after="0"/>
      </w:pPr>
      <w:r>
        <w:rPr/>
        <w:t xml:space="preserve">二、绿色低碳工厂建设</w:t>
      </w:r>
    </w:p>
    <w:p>
      <w:pPr>
        <w:spacing w:before="75" w:after="0"/>
      </w:pPr>
      <w:r>
        <w:rPr/>
        <w:t xml:space="preserve">三、数字孪生应用深化</w:t>
      </w:r>
    </w:p>
    <w:p>
      <w:pPr>
        <w:spacing w:before="75" w:after="0"/>
      </w:pPr>
      <w:r>
        <w:rPr>
          <w:b w:val="1"/>
          <w:bCs w:val="1"/>
        </w:rPr>
        <w:t xml:space="preserve">第十四章 高效节能电机市场规模预测</w:t>
      </w:r>
    </w:p>
    <w:p>
      <w:pPr>
        <w:spacing w:before="75" w:after="0"/>
      </w:pPr>
      <w:r>
        <w:rPr/>
        <w:t xml:space="preserve">第一节 全球市场增长预期</w:t>
      </w:r>
    </w:p>
    <w:p>
      <w:pPr>
        <w:spacing w:before="75" w:after="0"/>
      </w:pPr>
      <w:r>
        <w:rPr/>
        <w:t xml:space="preserve">一、整体规模增长预测</w:t>
      </w:r>
    </w:p>
    <w:p>
      <w:pPr>
        <w:spacing w:before="75" w:after="0"/>
      </w:pPr>
      <w:r>
        <w:rPr/>
        <w:t xml:space="preserve">二、区域市场增速差异</w:t>
      </w:r>
    </w:p>
    <w:p>
      <w:pPr>
        <w:spacing w:before="75" w:after="0"/>
      </w:pPr>
      <w:r>
        <w:rPr/>
        <w:t xml:space="preserve">三、高端产品占比提升</w:t>
      </w:r>
    </w:p>
    <w:p>
      <w:pPr>
        <w:spacing w:before="75" w:after="0"/>
      </w:pPr>
      <w:r>
        <w:rPr/>
        <w:t xml:space="preserve">第二节 中国市场扩张预测</w:t>
      </w:r>
    </w:p>
    <w:p>
      <w:pPr>
        <w:spacing w:before="75" w:after="0"/>
      </w:pPr>
      <w:r>
        <w:rPr/>
        <w:t xml:space="preserve">一、总体规模增长趋势</w:t>
      </w:r>
    </w:p>
    <w:p>
      <w:pPr>
        <w:spacing w:before="75" w:after="0"/>
      </w:pPr>
      <w:r>
        <w:rPr/>
        <w:t xml:space="preserve">二、能效等级结构优化</w:t>
      </w:r>
    </w:p>
    <w:p>
      <w:pPr>
        <w:spacing w:before="75" w:after="0"/>
      </w:pPr>
      <w:r>
        <w:rPr/>
        <w:t xml:space="preserve">三、功率段需求变化</w:t>
      </w:r>
    </w:p>
    <w:p>
      <w:pPr>
        <w:spacing w:before="75" w:after="0"/>
      </w:pPr>
      <w:r>
        <w:rPr/>
        <w:t xml:space="preserve">第三节 应用领域需求预测</w:t>
      </w:r>
    </w:p>
    <w:p>
      <w:pPr>
        <w:spacing w:before="75" w:after="0"/>
      </w:pPr>
      <w:r>
        <w:rPr/>
        <w:t xml:space="preserve">一、工业通用设备需求</w:t>
      </w:r>
    </w:p>
    <w:p>
      <w:pPr>
        <w:spacing w:before="75" w:after="0"/>
      </w:pPr>
      <w:r>
        <w:rPr/>
        <w:t xml:space="preserve">二、专用装备配套需求</w:t>
      </w:r>
    </w:p>
    <w:p>
      <w:pPr>
        <w:spacing w:before="75" w:after="0"/>
      </w:pPr>
      <w:r>
        <w:rPr/>
        <w:t xml:space="preserve">三、新兴场景增量空间</w:t>
      </w:r>
    </w:p>
    <w:p>
      <w:pPr>
        <w:spacing w:before="75" w:after="0"/>
      </w:pPr>
      <w:r>
        <w:rPr>
          <w:b w:val="1"/>
          <w:bCs w:val="1"/>
        </w:rPr>
        <w:t xml:space="preserve">第十五章 高效节能电机行业竞争格局预测</w:t>
      </w:r>
    </w:p>
    <w:p>
      <w:pPr>
        <w:spacing w:before="75" w:after="0"/>
      </w:pPr>
      <w:r>
        <w:rPr/>
        <w:t xml:space="preserve">第一节 全球竞争态势演变</w:t>
      </w:r>
    </w:p>
    <w:p>
      <w:pPr>
        <w:spacing w:before="75" w:after="0"/>
      </w:pPr>
      <w:r>
        <w:rPr/>
        <w:t xml:space="preserve">一、技术壁垒作用增强</w:t>
      </w:r>
    </w:p>
    <w:p>
      <w:pPr>
        <w:spacing w:before="75" w:after="0"/>
      </w:pPr>
      <w:r>
        <w:rPr/>
        <w:t xml:space="preserve">二、本地化供应链重构</w:t>
      </w:r>
    </w:p>
    <w:p>
      <w:pPr>
        <w:spacing w:before="75" w:after="0"/>
      </w:pPr>
      <w:r>
        <w:rPr/>
        <w:t xml:space="preserve">三、标准与认证主导权</w:t>
      </w:r>
    </w:p>
    <w:p>
      <w:pPr>
        <w:spacing w:before="75" w:after="0"/>
      </w:pPr>
      <w:r>
        <w:rPr/>
        <w:t xml:space="preserve">第二节 中国企业竞争前景</w:t>
      </w:r>
    </w:p>
    <w:p>
      <w:pPr>
        <w:spacing w:before="75" w:after="0"/>
      </w:pPr>
      <w:r>
        <w:rPr/>
        <w:t xml:space="preserve">一、高端市场突破机会</w:t>
      </w:r>
    </w:p>
    <w:p>
      <w:pPr>
        <w:spacing w:before="75" w:after="0"/>
      </w:pPr>
      <w:r>
        <w:rPr/>
        <w:t xml:space="preserve">二、国际化布局加速</w:t>
      </w:r>
    </w:p>
    <w:p>
      <w:pPr>
        <w:spacing w:before="75" w:after="0"/>
      </w:pPr>
      <w:r>
        <w:rPr/>
        <w:t xml:space="preserve">三、产业链协同优势</w:t>
      </w:r>
    </w:p>
    <w:p>
      <w:pPr>
        <w:spacing w:before="75" w:after="0"/>
      </w:pPr>
      <w:r>
        <w:rPr/>
        <w:t xml:space="preserve">第三节 新兴竞争要素分析</w:t>
      </w:r>
    </w:p>
    <w:p>
      <w:pPr>
        <w:spacing w:before="75" w:after="0"/>
      </w:pPr>
      <w:r>
        <w:rPr/>
        <w:t xml:space="preserve">一、材料创新能力</w:t>
      </w:r>
    </w:p>
    <w:p>
      <w:pPr>
        <w:spacing w:before="75" w:after="0"/>
      </w:pPr>
      <w:r>
        <w:rPr/>
        <w:t xml:space="preserve">二、数字化制造水平</w:t>
      </w:r>
    </w:p>
    <w:p>
      <w:pPr>
        <w:spacing w:before="75" w:after="0"/>
      </w:pPr>
      <w:r>
        <w:rPr/>
        <w:t xml:space="preserve">三、全生命周期服务能力</w:t>
      </w:r>
    </w:p>
    <w:p>
      <w:pPr>
        <w:spacing w:before="75" w:after="0"/>
      </w:pPr>
      <w:r>
        <w:rPr>
          <w:b w:val="1"/>
          <w:bCs w:val="1"/>
        </w:rPr>
        <w:t xml:space="preserve">第十六章 高效节能电机行业投资机会与风险分析</w:t>
      </w:r>
    </w:p>
    <w:p>
      <w:pPr>
        <w:spacing w:before="75" w:after="0"/>
      </w:pPr>
      <w:r>
        <w:rPr/>
        <w:t xml:space="preserve">第一节 投资价值评估</w:t>
      </w:r>
    </w:p>
    <w:p>
      <w:pPr>
        <w:spacing w:before="75" w:after="0"/>
      </w:pPr>
      <w:r>
        <w:rPr/>
        <w:t xml:space="preserve">一、高增长细分赛道</w:t>
      </w:r>
    </w:p>
    <w:p>
      <w:pPr>
        <w:spacing w:before="75" w:after="0"/>
      </w:pPr>
      <w:r>
        <w:rPr/>
        <w:t xml:space="preserve">二、核心技术突破领域</w:t>
      </w:r>
    </w:p>
    <w:p>
      <w:pPr>
        <w:spacing w:before="75" w:after="0"/>
      </w:pPr>
      <w:r>
        <w:rPr/>
        <w:t xml:space="preserve">三、应用场景拓展方向</w:t>
      </w:r>
    </w:p>
    <w:p>
      <w:pPr>
        <w:spacing w:before="75" w:after="0"/>
      </w:pPr>
      <w:r>
        <w:rPr/>
        <w:t xml:space="preserve">第二节 主要风险因素</w:t>
      </w:r>
    </w:p>
    <w:p>
      <w:pPr>
        <w:spacing w:before="75" w:after="0"/>
      </w:pPr>
      <w:r>
        <w:rPr/>
        <w:t xml:space="preserve">一、原材料价格波动风险</w:t>
      </w:r>
    </w:p>
    <w:p>
      <w:pPr>
        <w:spacing w:before="75" w:after="0"/>
      </w:pPr>
      <w:r>
        <w:rPr/>
        <w:t xml:space="preserve">二、技术迭代加速风险</w:t>
      </w:r>
    </w:p>
    <w:p>
      <w:pPr>
        <w:spacing w:before="75" w:after="0"/>
      </w:pPr>
      <w:r>
        <w:rPr/>
        <w:t xml:space="preserve">三、市场竞争加剧风险</w:t>
      </w:r>
    </w:p>
    <w:p>
      <w:pPr>
        <w:spacing w:before="75" w:after="0"/>
      </w:pPr>
      <w:r>
        <w:rPr/>
        <w:t xml:space="preserve">第三节 投资策略建议</w:t>
      </w:r>
    </w:p>
    <w:p>
      <w:pPr>
        <w:spacing w:before="75" w:after="0"/>
      </w:pPr>
      <w:r>
        <w:rPr/>
        <w:t xml:space="preserve">一、聚焦材料与工艺创新</w:t>
      </w:r>
    </w:p>
    <w:p>
      <w:pPr>
        <w:spacing w:before="75" w:after="0"/>
      </w:pPr>
      <w:r>
        <w:rPr/>
        <w:t xml:space="preserve">二、布局系统集成能力</w:t>
      </w:r>
    </w:p>
    <w:p>
      <w:pPr>
        <w:spacing w:before="75" w:after="0"/>
      </w:pPr>
      <w:r>
        <w:rPr/>
        <w:t xml:space="preserve">三、强化服务生态构建</w:t>
      </w:r>
    </w:p>
    <w:p>
      <w:pPr>
        <w:spacing w:before="75" w:after="0"/>
      </w:pPr>
      <w:r>
        <w:rPr>
          <w:b w:val="1"/>
          <w:bCs w:val="1"/>
        </w:rPr>
        <w:t xml:space="preserve">第十七章 高效节能电机企业发展战略建议</w:t>
      </w:r>
    </w:p>
    <w:p>
      <w:pPr>
        <w:spacing w:before="75" w:after="0"/>
      </w:pPr>
      <w:r>
        <w:rPr/>
        <w:t xml:space="preserve">第一节 产品战略优化</w:t>
      </w:r>
    </w:p>
    <w:p>
      <w:pPr>
        <w:spacing w:before="75" w:after="0"/>
      </w:pPr>
      <w:r>
        <w:rPr/>
        <w:t xml:space="preserve">一、能效等级梯次布局</w:t>
      </w:r>
    </w:p>
    <w:p>
      <w:pPr>
        <w:spacing w:before="75" w:after="0"/>
      </w:pPr>
      <w:r>
        <w:rPr/>
        <w:t xml:space="preserve">二、功率覆盖范围扩展</w:t>
      </w:r>
    </w:p>
    <w:p>
      <w:pPr>
        <w:spacing w:before="75" w:after="0"/>
      </w:pPr>
      <w:r>
        <w:rPr/>
        <w:t xml:space="preserve">三、智能化功能集成</w:t>
      </w:r>
    </w:p>
    <w:p>
      <w:pPr>
        <w:spacing w:before="75" w:after="0"/>
      </w:pPr>
      <w:r>
        <w:rPr/>
        <w:t xml:space="preserve">第二节 技术研发路径</w:t>
      </w:r>
    </w:p>
    <w:p>
      <w:pPr>
        <w:spacing w:before="75" w:after="0"/>
      </w:pPr>
      <w:r>
        <w:rPr/>
        <w:t xml:space="preserve">一、核心材料联合攻关</w:t>
      </w:r>
    </w:p>
    <w:p>
      <w:pPr>
        <w:spacing w:before="75" w:after="0"/>
      </w:pPr>
      <w:r>
        <w:rPr/>
        <w:t xml:space="preserve">二、仿真与测试平台建设</w:t>
      </w:r>
    </w:p>
    <w:p>
      <w:pPr>
        <w:spacing w:before="75" w:after="0"/>
      </w:pPr>
      <w:r>
        <w:rPr/>
        <w:t xml:space="preserve">三、产学研合作深化</w:t>
      </w:r>
    </w:p>
    <w:p>
      <w:pPr>
        <w:spacing w:before="75" w:after="0"/>
      </w:pPr>
      <w:r>
        <w:rPr/>
        <w:t xml:space="preserve">第三节 市场拓展策略</w:t>
      </w:r>
    </w:p>
    <w:p>
      <w:pPr>
        <w:spacing w:before="75" w:after="0"/>
      </w:pPr>
      <w:r>
        <w:rPr/>
        <w:t xml:space="preserve">一、重点行业深度渗透</w:t>
      </w:r>
    </w:p>
    <w:p>
      <w:pPr>
        <w:spacing w:before="75" w:after="0"/>
      </w:pPr>
      <w:r>
        <w:rPr/>
        <w:t xml:space="preserve">二、新兴应用场景开拓</w:t>
      </w:r>
    </w:p>
    <w:p>
      <w:pPr>
        <w:spacing w:before="75" w:after="0"/>
      </w:pPr>
      <w:r>
        <w:rPr/>
        <w:t xml:space="preserve">三、国际市场本地化运营</w:t>
      </w:r>
    </w:p>
    <w:p>
      <w:pPr>
        <w:spacing w:before="75" w:after="0"/>
      </w:pPr>
      <w:r>
        <w:rPr>
          <w:b w:val="1"/>
          <w:bCs w:val="1"/>
        </w:rPr>
        <w:t xml:space="preserve">图表目录</w:t>
      </w:r>
    </w:p>
    <w:p>
      <w:pPr>
        <w:spacing w:before="75" w:after="0"/>
      </w:pPr>
      <w:r>
        <w:rPr/>
        <w:t xml:space="preserve">图表：全球高效节能电机行业市场规模</w:t>
      </w:r>
    </w:p>
    <w:p>
      <w:pPr>
        <w:spacing w:before="75" w:after="0"/>
      </w:pPr>
      <w:r>
        <w:rPr/>
        <w:t xml:space="preserve">图表：全球高效节能电机区域市场分布</w:t>
      </w:r>
    </w:p>
    <w:p>
      <w:pPr>
        <w:spacing w:before="75" w:after="0"/>
      </w:pPr>
      <w:r>
        <w:rPr/>
        <w:t xml:space="preserve">图表：全球主要国家高效电机渗透率</w:t>
      </w:r>
    </w:p>
    <w:p>
      <w:pPr>
        <w:spacing w:before="75" w:after="0"/>
      </w:pPr>
      <w:r>
        <w:rPr/>
        <w:t xml:space="preserve">图表：全球高效节能电机能效等级结构</w:t>
      </w:r>
    </w:p>
    <w:p>
      <w:pPr>
        <w:spacing w:before="75" w:after="0"/>
      </w:pPr>
      <w:r>
        <w:rPr/>
        <w:t xml:space="preserve">图表：全球高效节能电机重点企业市场份额</w:t>
      </w:r>
    </w:p>
    <w:p>
      <w:pPr>
        <w:spacing w:before="75" w:after="0"/>
      </w:pPr>
      <w:r>
        <w:rPr/>
        <w:t xml:space="preserve">图表：全球高效节能电机研发投入强度</w:t>
      </w:r>
    </w:p>
    <w:p>
      <w:pPr>
        <w:spacing w:before="75" w:after="0"/>
      </w:pPr>
      <w:r>
        <w:rPr/>
        <w:t xml:space="preserve">图表：中国高效节能电机行业市场规模</w:t>
      </w:r>
    </w:p>
    <w:p>
      <w:pPr>
        <w:spacing w:before="75" w:after="0"/>
      </w:pPr>
      <w:r>
        <w:rPr/>
        <w:t xml:space="preserve">图表：中国高效节能电机能效等级产品占比</w:t>
      </w:r>
    </w:p>
    <w:p>
      <w:pPr>
        <w:spacing w:before="75" w:after="0"/>
      </w:pPr>
      <w:r>
        <w:rPr/>
        <w:t xml:space="preserve">图表：中国高效节能电机功率段分布</w:t>
      </w:r>
    </w:p>
    <w:p>
      <w:pPr>
        <w:spacing w:before="75" w:after="0"/>
      </w:pPr>
      <w:r>
        <w:rPr/>
        <w:t xml:space="preserve">图表：中国高效节能电机ie3产品产量</w:t>
      </w:r>
    </w:p>
    <w:p>
      <w:pPr>
        <w:spacing w:before="75" w:after="0"/>
      </w:pPr>
      <w:r>
        <w:rPr/>
        <w:t xml:space="preserve">图表：中国高效节能电机ie4产品产量</w:t>
      </w:r>
    </w:p>
    <w:p>
      <w:pPr>
        <w:spacing w:before="75" w:after="0"/>
      </w:pPr>
      <w:r>
        <w:rPr/>
        <w:t xml:space="preserve">图表：中国高效节能电机ie5产品产量</w:t>
      </w:r>
    </w:p>
    <w:p>
      <w:pPr>
        <w:spacing w:before="75" w:after="0"/>
      </w:pPr>
      <w:r>
        <w:rPr/>
        <w:t xml:space="preserve">图表：中国高效节能电机永磁同步电机占比</w:t>
      </w:r>
    </w:p>
    <w:p>
      <w:pPr>
        <w:spacing w:before="75" w:after="0"/>
      </w:pPr>
      <w:r>
        <w:rPr/>
        <w:t xml:space="preserve">图表：中国高效节能电机工业通用设备应用占比</w:t>
      </w:r>
    </w:p>
    <w:p>
      <w:pPr>
        <w:spacing w:before="75" w:after="0"/>
      </w:pPr>
      <w:r>
        <w:rPr/>
        <w:t xml:space="preserve">图表：中国高效节能电机专用装备配套占比</w:t>
      </w:r>
    </w:p>
    <w:p>
      <w:pPr>
        <w:spacing w:before="75" w:after="0"/>
      </w:pPr>
      <w:r>
        <w:rPr/>
        <w:t xml:space="preserve">图表：中国高效节能电机新兴场景应用占比</w:t>
      </w:r>
    </w:p>
    <w:p>
      <w:pPr>
        <w:spacing w:before="75" w:after="0"/>
      </w:pPr>
      <w:r>
        <w:rPr/>
        <w:t xml:space="preserve">图表：中国高效节能电机泵类设备配套规模</w:t>
      </w:r>
    </w:p>
    <w:p>
      <w:pPr>
        <w:spacing w:before="75" w:after="0"/>
      </w:pPr>
      <w:r>
        <w:rPr/>
        <w:t xml:space="preserve">图表：中国高效节能电机风机设备配套规模</w:t>
      </w:r>
    </w:p>
    <w:p>
      <w:pPr>
        <w:spacing w:before="75" w:after="0"/>
      </w:pPr>
      <w:r>
        <w:rPr/>
        <w:t xml:space="preserve">图表：中国高效节能电机压缩机配套规模</w:t>
      </w:r>
    </w:p>
    <w:p>
      <w:pPr>
        <w:spacing w:before="75" w:after="0"/>
      </w:pPr>
      <w:r>
        <w:rPr/>
        <w:t xml:space="preserve">图表：中国高效节能电机机床配套规模</w:t>
      </w:r>
    </w:p>
    <w:p>
      <w:pPr>
        <w:spacing w:before="75" w:after="0"/>
      </w:pPr>
      <w:r>
        <w:rPr/>
        <w:t xml:space="preserve">图表：中国高效节能电机起重运输设备配套规模</w:t>
      </w:r>
    </w:p>
    <w:p>
      <w:pPr>
        <w:spacing w:before="75" w:after="0"/>
      </w:pPr>
      <w:r>
        <w:rPr/>
        <w:t xml:space="preserve">图表：中国高效节能电机矿山冶金设备配套规模</w:t>
      </w:r>
    </w:p>
    <w:p>
      <w:pPr>
        <w:spacing w:before="75" w:after="0"/>
      </w:pPr>
      <w:r>
        <w:rPr/>
        <w:t xml:space="preserve">图表：中国高效节能电机新能源装备配套规模</w:t>
      </w:r>
    </w:p>
    <w:p>
      <w:pPr>
        <w:spacing w:before="75" w:after="0"/>
      </w:pPr>
      <w:r>
        <w:rPr/>
        <w:t xml:space="preserve">图表：中国高效节能电机电动汽车相关应用规模</w:t>
      </w:r>
    </w:p>
    <w:p>
      <w:pPr>
        <w:spacing w:before="75" w:after="0"/>
      </w:pPr>
      <w:r>
        <w:rPr/>
        <w:t xml:space="preserve">图表：中国高效节能电机数据中心配套规模</w:t>
      </w:r>
    </w:p>
    <w:p>
      <w:pPr>
        <w:spacing w:before="75" w:after="0"/>
      </w:pPr>
      <w:r>
        <w:rPr/>
        <w:t xml:space="preserve">图表：中国高效节能电机国际品牌市场份额</w:t>
      </w:r>
    </w:p>
    <w:p>
      <w:pPr>
        <w:spacing w:before="75" w:after="0"/>
      </w:pPr>
      <w:r>
        <w:rPr/>
        <w:t xml:space="preserve">图表：中国高效节能电机本土龙头企业市场份额</w:t>
      </w:r>
    </w:p>
    <w:p>
      <w:pPr>
        <w:spacing w:before="75" w:after="0"/>
      </w:pPr>
      <w:r>
        <w:rPr/>
        <w:t xml:space="preserve">图表：中国高效节能电机中小企业市场份额</w:t>
      </w:r>
    </w:p>
    <w:p>
      <w:pPr>
        <w:spacing w:before="75" w:after="0"/>
      </w:pPr>
      <w:r>
        <w:rPr/>
        <w:t xml:space="preserve">图表：中国高效节能电机硅钢片国产化率</w:t>
      </w:r>
    </w:p>
    <w:p>
      <w:pPr>
        <w:spacing w:before="75" w:after="0"/>
      </w:pPr>
      <w:r>
        <w:rPr/>
        <w:t xml:space="preserve">图表：中国高效节能电机稀土永磁材料自给率</w:t>
      </w:r>
    </w:p>
    <w:p>
      <w:pPr>
        <w:spacing w:before="75" w:after="0"/>
      </w:pPr>
      <w:r>
        <w:rPr/>
        <w:t xml:space="preserve">图表：中国高效节能电机自动化绕线设备普及率</w:t>
      </w:r>
    </w:p>
    <w:p>
      <w:pPr>
        <w:spacing w:before="75" w:after="0"/>
      </w:pPr>
      <w:r>
        <w:rPr/>
        <w:t xml:space="preserve">图表：中国高效节能电机在线能效检测应用率</w:t>
      </w:r>
    </w:p>
    <w:p>
      <w:pPr>
        <w:spacing w:before="75" w:after="0"/>
      </w:pPr>
      <w:r>
        <w:rPr/>
        <w:t xml:space="preserve">图表：中国高效节能电机系统解决方案收入占比</w:t>
      </w:r>
    </w:p>
    <w:p>
      <w:pPr>
        <w:spacing w:before="75" w:after="0"/>
      </w:pPr>
      <w:r>
        <w:rPr/>
        <w:t xml:space="preserve">图表：中国高效节能电机提供能效诊断与改造服务的企业占比</w:t>
      </w:r>
    </w:p>
    <w:p>
      <w:pPr>
        <w:spacing w:before="75" w:after="0"/>
      </w:pPr>
      <w:r>
        <w:rPr/>
        <w:t xml:space="preserve">图表：全球高效节能电机行业市场规模预测</w:t>
      </w:r>
    </w:p>
    <w:p>
      <w:pPr>
        <w:spacing w:before="75" w:after="0"/>
      </w:pPr>
      <w:r>
        <w:rPr/>
        <w:t xml:space="preserve">图表：中国高效节能电机行业市场规模预测</w:t>
      </w:r>
    </w:p>
    <w:p>
      <w:pPr>
        <w:spacing w:before="75" w:after="0"/>
      </w:pPr>
      <w:r>
        <w:rPr/>
        <w:t xml:space="preserve">图表：中国高效节能电机工业通用设备需求预测</w:t>
      </w:r>
    </w:p>
    <w:p>
      <w:pPr>
        <w:spacing w:before="75" w:after="0"/>
      </w:pPr>
      <w:r>
        <w:rPr/>
        <w:t xml:space="preserve">图表：中国高效节能电机专用装备配套需求预测</w:t>
      </w:r>
    </w:p>
    <w:p>
      <w:pPr>
        <w:spacing w:before="75" w:after="0"/>
      </w:pPr>
      <w:r>
        <w:rPr/>
        <w:t xml:space="preserve">图表：中国高效节能电机新兴场景应用规模预测</w:t>
      </w:r>
    </w:p>
    <w:p>
      <w:pPr>
        <w:spacing w:before="75" w:after="0"/>
      </w:pPr>
      <w:r>
        <w:rPr/>
        <w:t xml:space="preserve">图表：中国高效节能电机存量设备更新潜力预测</w:t>
      </w:r>
    </w:p>
    <w:p>
      <w:pPr>
        <w:spacing w:before="75" w:after="0"/>
      </w:pPr>
      <w:r>
        <w:rPr/>
        <w:t xml:space="preserve">图表：中国高效节能电机小型化轻量化产品占比预测</w:t>
      </w:r>
    </w:p>
    <w:p>
      <w:pPr>
        <w:spacing w:before="75" w:after="0"/>
      </w:pPr>
      <w:r>
        <w:rPr/>
        <w:t xml:space="preserve">图表：中国高效节能电机智能化功能集成率预测</w:t>
      </w:r>
    </w:p>
    <w:p>
      <w:pPr>
        <w:spacing w:before="75" w:after="0"/>
      </w:pPr>
      <w:r>
        <w:rPr/>
        <w:t xml:space="preserve">图表：中国高效节能电机柔性制造普及率预测</w:t>
      </w:r>
    </w:p>
    <w:p>
      <w:pPr>
        <w:spacing w:before="75" w:after="0"/>
      </w:pPr>
      <w:r>
        <w:rPr/>
        <w:t xml:space="preserve">图表：中国高效节能电机绿色工厂建设数量预测</w:t>
      </w:r>
    </w:p>
    <w:p>
      <w:pPr>
        <w:spacing w:before="75" w:after="0"/>
      </w:pPr>
      <w:r>
        <w:rPr/>
        <w:t xml:space="preserve">图表：中国高效节能电机回收拆解体系覆盖率预测</w:t>
      </w:r>
    </w:p>
    <w:p>
      <w:pPr>
        <w:spacing w:before="75" w:after="0"/>
      </w:pPr>
      <w:r>
        <w:rPr/>
        <w:t xml:space="preserve">图表：中国高效节能电机关键材料再生利用率预测</w:t>
      </w:r>
    </w:p>
    <w:p>
      <w:pPr>
        <w:spacing w:before="75" w:after="0"/>
      </w:pPr>
      <w:r>
        <w:rPr/>
        <w:t xml:space="preserve">图表：中国高效节能电机高增长细分赛道投资回报预测</w:t>
      </w:r>
    </w:p>
    <w:p>
      <w:pPr>
        <w:spacing w:before="75" w:after="0"/>
      </w:pPr>
      <w:r>
        <w:rPr/>
        <w:t xml:space="preserve">图表：中国高效节能电机原材料价格波动风险指数预测</w:t>
      </w:r>
    </w:p>
    <w:p>
      <w:pPr>
        <w:spacing w:before="75" w:after="0"/>
      </w:pPr>
      <w:r>
        <w:rPr/>
        <w:t xml:space="preserve">图表：中国高效节能电机技术迭代加速风险指数预测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本文地址：https://www.51baogao.cn/baogao/20260702/4068590.shtml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2/406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2026-2031年中国高效节能电机行业投资调研及发展前景分析报告</dc:title>
  <dc:description>2026-2031年中国高效节能电机行业投资调研及发展前景分析报告</dc:description>
  <dc:subject>2026-2031年中国高效节能电机行业投资调研及发展前景分析报告</dc:subject>
  <cp:keywords>研究报告</cp:keywords>
  <cp:category>研究报告</cp:category>
  <cp:lastModifiedBy>北京中道泰和信息咨询有限公司</cp:lastModifiedBy>
  <dcterms:created xsi:type="dcterms:W3CDTF">2026-07-02T19:54:22+08:00</dcterms:created>
  <dcterms:modified xsi:type="dcterms:W3CDTF">2026-07-02T19:54:22+08:00</dcterms:modified>
</cp:coreProperties>
</file>

<file path=docProps/custom.xml><?xml version="1.0" encoding="utf-8"?>
<Properties xmlns="http://schemas.openxmlformats.org/officeDocument/2006/custom-properties" xmlns:vt="http://schemas.openxmlformats.org/officeDocument/2006/docPropsVTypes"/>
</file>