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2026-2031年中国大食物开发行业发展现状分析与投资趋势预测报告</w:t>
      </w:r>
    </w:p>
    <w:p>
      <w:pPr>
        <w:spacing w:after="150"/>
      </w:pPr>
      <w:r>
        <w:rPr>
          <w:b w:val="1"/>
          <w:bCs w:val="1"/>
        </w:rPr>
        <w:t xml:space="preserve">报告简介</w:t>
      </w:r>
    </w:p>
    <w:p>
      <w:pPr>
        <w:spacing w:after="150"/>
      </w:pPr>
      <w:r>
        <w:rPr/>
        <w:t xml:space="preserve">大食物开发是依托大食物观理念开展的全方位食物资源挖掘与产业化发展模式，突破传统粮食生产的单一局限，依托国土全域资源与各类生物资源拓展食物供给来源。该模式不再局限于耕地粮食产出，而是统筹利用林地、草原、水域、设施空间及微生物资源，通过科学化培育、规范化种养、精细化加工，拓宽食物供给渠道，丰富食物品类体系。大食物开发兼顾生态保护与资源利用，遵循可持续发展原则，优化农林牧渔及生物食品的综合产出能力，完善国民膳食结构，是保障食物安全、优化农业产业结构、适配营养健康消费需求的现代化农业发展模式。</w:t>
      </w:r>
    </w:p>
    <w:p>
      <w:pPr>
        <w:spacing w:after="150"/>
      </w:pPr>
      <w:r>
        <w:rPr/>
        <w:t xml:space="preserve">大食物开发依托农业产业升级与居民饮食消费升级，构建起多元化、全链条的产业市场体系。市场上游覆盖种质培育、生态种养、资源治理等基础环节，依托全域国土资源完成各类食物原料的规模化产出。中游聚焦农产品精深加工、储存保鲜、食品转化等增值环节，通过产业延伸提升各类食物资源的利用效率与产品附加值。下游对接大众日常饮食、营养膳食、特色食品、健康食材等多元消费场景。市场发展以多元化供给、高品质食材、绿色健康产品为核心竞争方向，形成多业态协同、多品类互补的农业食品市场新格局。</w:t>
      </w:r>
    </w:p>
    <w:p>
      <w:pPr>
        <w:spacing w:after="150"/>
      </w:pPr>
      <w:r>
        <w:rPr/>
        <w:t xml:space="preserve">大食物开发行业整体呈现生态绿色化、产业链条化、供给多元化的发展趋势。行业发展严格遵循生态保护底线，摒弃粗放式资源开发模式，推行生态种养、循环利用、低碳生产的发展方式，实现资源开发与生态养护协同推进。产业发展逐步摆脱初级产出的单一模式，推进种养、加工、流通、服务全链条融合，依托农头工尾、粮头食尾的发展思路，推动各类食物资源多层次利用、多环节增值。同时，产业持续挖掘新型食物资源，丰富食物供给品类，优化膳食营养配比，贴合大众健康饮食的升级方向。</w:t>
      </w:r>
    </w:p>
    <w:p>
      <w:pPr>
        <w:spacing w:after="150"/>
      </w:pPr>
      <w:r>
        <w:rPr/>
        <w:t xml:space="preserve">大食物开发拥有广阔的发展前景，产业价值与社会价值将持续释放。全域食物资源的深度开发，能够持续完善多元化食物供给体系，有效优化整体食物供给结构，提升食物安全保障能力。全产业链融合发展模式的持续深化，会不断延伸农业产业价值链，提升各类农业资源的综合利用效益，带动涉农产业协同升级。随着绿色农业与健康消费理念的全面普及，多元化、生态化、营养化的食物产品会持续普及，推动传统农业生产模式迭代革新，助力农业产业实现高质量、可持续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大食物开发行业进行了长期追踪，结合我们对大食物开发相关企业的调查研究，对我国大食物开发行业发展现状与前景、市场竞争格局与形势、赢利水平与企业发展、投资策略与风险预警、发展趋势与规划建议等进行深入研究，并重点分析了大食物开发行业的前景与风险。报告揭示了大食物开发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大食物开发行业概述</w:t>
      </w:r>
    </w:p>
    <w:p>
      <w:pPr>
        <w:spacing w:before="75" w:after="0"/>
      </w:pPr>
      <w:r>
        <w:rPr/>
        <w:t xml:space="preserve">第一节 大食物开发基本定义与内涵</w:t>
      </w:r>
    </w:p>
    <w:p>
      <w:pPr>
        <w:spacing w:before="75" w:after="0"/>
      </w:pPr>
      <w:r>
        <w:rPr/>
        <w:t xml:space="preserve">一、大食物观的核心理念与演进</w:t>
      </w:r>
    </w:p>
    <w:p>
      <w:pPr>
        <w:spacing w:before="75" w:after="0"/>
      </w:pPr>
      <w:r>
        <w:rPr/>
        <w:t xml:space="preserve">二、从传统耕地向多元资源拓展路径</w:t>
      </w:r>
    </w:p>
    <w:p>
      <w:pPr>
        <w:spacing w:before="75" w:after="0"/>
      </w:pPr>
      <w:r>
        <w:rPr/>
        <w:t xml:space="preserve">三、食物来源多元化与营养均衡目标</w:t>
      </w:r>
    </w:p>
    <w:p>
      <w:pPr>
        <w:spacing w:before="75" w:after="0"/>
      </w:pPr>
      <w:r>
        <w:rPr/>
        <w:t xml:space="preserve">第二节 大食物开发主要方向划分</w:t>
      </w:r>
    </w:p>
    <w:p>
      <w:pPr>
        <w:spacing w:before="75" w:after="0"/>
      </w:pPr>
      <w:r>
        <w:rPr/>
        <w:t xml:space="preserve">一、海洋食物资源开发(藻类、贝类、远洋渔业)</w:t>
      </w:r>
    </w:p>
    <w:p>
      <w:pPr>
        <w:spacing w:before="75" w:after="0"/>
      </w:pPr>
      <w:r>
        <w:rPr/>
        <w:t xml:space="preserve">二、森林食物资源开发(菌菇、坚果、浆果)</w:t>
      </w:r>
    </w:p>
    <w:p>
      <w:pPr>
        <w:spacing w:before="75" w:after="0"/>
      </w:pPr>
      <w:r>
        <w:rPr/>
        <w:t xml:space="preserve">三、设施农业与非粮生物资源利用(昆虫蛋白、细胞培养肉)</w:t>
      </w:r>
    </w:p>
    <w:p>
      <w:pPr>
        <w:spacing w:before="75" w:after="0"/>
      </w:pPr>
      <w:r>
        <w:rPr/>
        <w:t xml:space="preserve">第三节 大食物开发产业链构成</w:t>
      </w:r>
    </w:p>
    <w:p>
      <w:pPr>
        <w:spacing w:before="75" w:after="0"/>
      </w:pPr>
      <w:r>
        <w:rPr/>
        <w:t xml:space="preserve">一、上游资源勘探与种质资源保护</w:t>
      </w:r>
    </w:p>
    <w:p>
      <w:pPr>
        <w:spacing w:before="75" w:after="0"/>
      </w:pPr>
      <w:r>
        <w:rPr/>
        <w:t xml:space="preserve">二、中游生产加工与技术转化环节</w:t>
      </w:r>
    </w:p>
    <w:p>
      <w:pPr>
        <w:spacing w:before="75" w:after="0"/>
      </w:pPr>
      <w:r>
        <w:rPr/>
        <w:t xml:space="preserve">三、下游品牌营销与消费市场对接</w:t>
      </w:r>
    </w:p>
    <w:p>
      <w:pPr>
        <w:spacing w:before="75" w:after="0"/>
      </w:pPr>
      <w:r>
        <w:rPr>
          <w:b w:val="1"/>
          <w:bCs w:val="1"/>
        </w:rPr>
        <w:t xml:space="preserve">第二章 全球大食物开发行业发展环境分析</w:t>
      </w:r>
    </w:p>
    <w:p>
      <w:pPr>
        <w:spacing w:before="75" w:after="0"/>
      </w:pPr>
      <w:r>
        <w:rPr/>
        <w:t xml:space="preserve">第一节 全球粮食安全压力持续上升</w:t>
      </w:r>
    </w:p>
    <w:p>
      <w:pPr>
        <w:spacing w:before="75" w:after="0"/>
      </w:pPr>
      <w:r>
        <w:rPr/>
        <w:t xml:space="preserve">一、人口增长与耕地资源约束加剧</w:t>
      </w:r>
    </w:p>
    <w:p>
      <w:pPr>
        <w:spacing w:before="75" w:after="0"/>
      </w:pPr>
      <w:r>
        <w:rPr/>
        <w:t xml:space="preserve">二、极端气候对主粮生产冲击频发</w:t>
      </w:r>
    </w:p>
    <w:p>
      <w:pPr>
        <w:spacing w:before="75" w:after="0"/>
      </w:pPr>
      <w:r>
        <w:rPr/>
        <w:t xml:space="preserve">三、地缘冲突影响全球供应链稳定</w:t>
      </w:r>
    </w:p>
    <w:p>
      <w:pPr>
        <w:spacing w:before="75" w:after="0"/>
      </w:pPr>
      <w:r>
        <w:rPr/>
        <w:t xml:space="preserve">第二节 全球替代蛋白与新食品技术突破</w:t>
      </w:r>
    </w:p>
    <w:p>
      <w:pPr>
        <w:spacing w:before="75" w:after="0"/>
      </w:pPr>
      <w:r>
        <w:rPr/>
        <w:t xml:space="preserve">一、植物基、发酵蛋白与细胞培养肉商业化加速</w:t>
      </w:r>
    </w:p>
    <w:p>
      <w:pPr>
        <w:spacing w:before="75" w:after="0"/>
      </w:pPr>
      <w:r>
        <w:rPr/>
        <w:t xml:space="preserve">二、微藻与昆虫蛋白营养功能被广泛验证</w:t>
      </w:r>
    </w:p>
    <w:p>
      <w:pPr>
        <w:spacing w:before="75" w:after="0"/>
      </w:pPr>
      <w:r>
        <w:rPr/>
        <w:t xml:space="preserve">三、精准发酵与合成生物学平台成熟</w:t>
      </w:r>
    </w:p>
    <w:p>
      <w:pPr>
        <w:spacing w:before="75" w:after="0"/>
      </w:pPr>
      <w:r>
        <w:rPr/>
        <w:t xml:space="preserve">第三节 全球可持续饮食理念普及</w:t>
      </w:r>
    </w:p>
    <w:p>
      <w:pPr>
        <w:spacing w:before="75" w:after="0"/>
      </w:pPr>
      <w:r>
        <w:rPr/>
        <w:t xml:space="preserve">一、低碳足迹食物消费受政策引导</w:t>
      </w:r>
    </w:p>
    <w:p>
      <w:pPr>
        <w:spacing w:before="75" w:after="0"/>
      </w:pPr>
      <w:r>
        <w:rPr/>
        <w:t xml:space="preserve">二、消费者对天然健康食材偏好增强</w:t>
      </w:r>
    </w:p>
    <w:p>
      <w:pPr>
        <w:spacing w:before="75" w:after="0"/>
      </w:pPr>
      <w:r>
        <w:rPr/>
        <w:t xml:space="preserve">三、循环经济模式在食品链中应用深化</w:t>
      </w:r>
    </w:p>
    <w:p>
      <w:pPr>
        <w:spacing w:before="75" w:after="0"/>
      </w:pPr>
      <w:r>
        <w:rPr>
          <w:b w:val="1"/>
          <w:bCs w:val="1"/>
        </w:rPr>
        <w:t xml:space="preserve">第三章 2023-2025年全球大食物开发市场运行状况</w:t>
      </w:r>
    </w:p>
    <w:p>
      <w:pPr>
        <w:spacing w:before="75" w:after="0"/>
      </w:pPr>
      <w:r>
        <w:rPr/>
        <w:t xml:space="preserve">第一节 全球市场规模与区域格局</w:t>
      </w:r>
    </w:p>
    <w:p>
      <w:pPr>
        <w:spacing w:before="75" w:after="0"/>
      </w:pPr>
      <w:r>
        <w:rPr/>
        <w:t xml:space="preserve">一、全球大食物相关产品市场总体规模</w:t>
      </w:r>
    </w:p>
    <w:p>
      <w:pPr>
        <w:spacing w:before="75" w:after="0"/>
      </w:pPr>
      <w:r>
        <w:rPr/>
        <w:t xml:space="preserve">二、欧美在替代蛋白领域领先布局</w:t>
      </w:r>
    </w:p>
    <w:p>
      <w:pPr>
        <w:spacing w:before="75" w:after="0"/>
      </w:pPr>
      <w:r>
        <w:rPr/>
        <w:t xml:space="preserve">三、亚太在海洋与森林食物开发活跃</w:t>
      </w:r>
    </w:p>
    <w:p>
      <w:pPr>
        <w:spacing w:before="75" w:after="0"/>
      </w:pPr>
      <w:r>
        <w:rPr/>
        <w:t xml:space="preserve">第二节 全球技术路线与产品结构</w:t>
      </w:r>
    </w:p>
    <w:p>
      <w:pPr>
        <w:spacing w:before="75" w:after="0"/>
      </w:pPr>
      <w:r>
        <w:rPr/>
        <w:t xml:space="preserve">一、微藻dha与epa规模化生产进展</w:t>
      </w:r>
    </w:p>
    <w:p>
      <w:pPr>
        <w:spacing w:before="75" w:after="0"/>
      </w:pPr>
      <w:r>
        <w:rPr/>
        <w:t xml:space="preserve">二、食用昆虫粉在饲料与食品中应用</w:t>
      </w:r>
    </w:p>
    <w:p>
      <w:pPr>
        <w:spacing w:before="75" w:after="0"/>
      </w:pPr>
      <w:r>
        <w:rPr/>
        <w:t xml:space="preserve">三、细胞培养肉监管审批与试点销售</w:t>
      </w:r>
    </w:p>
    <w:p>
      <w:pPr>
        <w:spacing w:before="75" w:after="0"/>
      </w:pPr>
      <w:r>
        <w:rPr/>
        <w:t xml:space="preserve">第三节 全球资本与创新生态</w:t>
      </w:r>
    </w:p>
    <w:p>
      <w:pPr>
        <w:spacing w:before="75" w:after="0"/>
      </w:pPr>
      <w:r>
        <w:rPr/>
        <w:t xml:space="preserve">一、国际食品巨头并购新蛋白企业</w:t>
      </w:r>
    </w:p>
    <w:p>
      <w:pPr>
        <w:spacing w:before="75" w:after="0"/>
      </w:pPr>
      <w:r>
        <w:rPr/>
        <w:t xml:space="preserve">二、风险投资聚焦早期技术平台</w:t>
      </w:r>
    </w:p>
    <w:p>
      <w:pPr>
        <w:spacing w:before="75" w:after="0"/>
      </w:pPr>
      <w:r>
        <w:rPr/>
        <w:t xml:space="preserve">三、产学研协同创新机制成熟度</w:t>
      </w:r>
    </w:p>
    <w:p>
      <w:pPr>
        <w:spacing w:before="75" w:after="0"/>
      </w:pPr>
      <w:r>
        <w:rPr>
          <w:b w:val="1"/>
          <w:bCs w:val="1"/>
        </w:rPr>
        <w:t xml:space="preserve">第四章 2023-2025年中国大食物开发市场发展现状</w:t>
      </w:r>
    </w:p>
    <w:p>
      <w:pPr>
        <w:spacing w:before="75" w:after="0"/>
      </w:pPr>
      <w:r>
        <w:rPr/>
        <w:t xml:space="preserve">第一节 中国市场规模与结构特征</w:t>
      </w:r>
    </w:p>
    <w:p>
      <w:pPr>
        <w:spacing w:before="75" w:after="0"/>
      </w:pPr>
      <w:r>
        <w:rPr/>
        <w:t xml:space="preserve">一、中国大食物开发相关产业总体规模</w:t>
      </w:r>
    </w:p>
    <w:p>
      <w:pPr>
        <w:spacing w:before="75" w:after="0"/>
      </w:pPr>
      <w:r>
        <w:rPr/>
        <w:t xml:space="preserve">二、海洋食物开发占比稳步提升</w:t>
      </w:r>
    </w:p>
    <w:p>
      <w:pPr>
        <w:spacing w:before="75" w:after="0"/>
      </w:pPr>
      <w:r>
        <w:rPr/>
        <w:t xml:space="preserve">三、森林食物与特色农产品融合加速</w:t>
      </w:r>
    </w:p>
    <w:p>
      <w:pPr>
        <w:spacing w:before="75" w:after="0"/>
      </w:pPr>
      <w:r>
        <w:rPr/>
        <w:t xml:space="preserve">第二节 中国技术应用与产业化进展</w:t>
      </w:r>
    </w:p>
    <w:p>
      <w:pPr>
        <w:spacing w:before="75" w:after="0"/>
      </w:pPr>
      <w:r>
        <w:rPr/>
        <w:t xml:space="preserve">一、海藻多糖提取与高值化利用</w:t>
      </w:r>
    </w:p>
    <w:p>
      <w:pPr>
        <w:spacing w:before="75" w:after="0"/>
      </w:pPr>
      <w:r>
        <w:rPr/>
        <w:t xml:space="preserve">二、林下经济模式带动菌菇规模化</w:t>
      </w:r>
    </w:p>
    <w:p>
      <w:pPr>
        <w:spacing w:before="75" w:after="0"/>
      </w:pPr>
      <w:r>
        <w:rPr/>
        <w:t xml:space="preserve">三、昆虫蛋白中试线建设与标准探索</w:t>
      </w:r>
    </w:p>
    <w:p>
      <w:pPr>
        <w:spacing w:before="75" w:after="0"/>
      </w:pPr>
      <w:r>
        <w:rPr/>
        <w:t xml:space="preserve">第三节 中国消费认知与市场接受度</w:t>
      </w:r>
    </w:p>
    <w:p>
      <w:pPr>
        <w:spacing w:before="75" w:after="0"/>
      </w:pPr>
      <w:r>
        <w:rPr/>
        <w:t xml:space="preserve">一、一线城市对新型蛋白接受度较高</w:t>
      </w:r>
    </w:p>
    <w:p>
      <w:pPr>
        <w:spacing w:before="75" w:after="0"/>
      </w:pPr>
      <w:r>
        <w:rPr/>
        <w:t xml:space="preserve">二、功能性食品需求驱动原料升级</w:t>
      </w:r>
    </w:p>
    <w:p>
      <w:pPr>
        <w:spacing w:before="75" w:after="0"/>
      </w:pPr>
      <w:r>
        <w:rPr/>
        <w:t xml:space="preserve">三、礼品与健康消费场景快速拓展</w:t>
      </w:r>
    </w:p>
    <w:p>
      <w:pPr>
        <w:spacing w:before="75" w:after="0"/>
      </w:pPr>
      <w:r>
        <w:rPr>
          <w:b w:val="1"/>
          <w:bCs w:val="1"/>
        </w:rPr>
        <w:t xml:space="preserve">第五章 中国大食物开发行业上游资源体系分析</w:t>
      </w:r>
    </w:p>
    <w:p>
      <w:pPr>
        <w:spacing w:before="75" w:after="0"/>
      </w:pPr>
      <w:r>
        <w:rPr/>
        <w:t xml:space="preserve">第一节 海洋食物资源开发基础</w:t>
      </w:r>
    </w:p>
    <w:p>
      <w:pPr>
        <w:spacing w:before="75" w:after="0"/>
      </w:pPr>
      <w:r>
        <w:rPr/>
        <w:t xml:space="preserve">一、近海养殖与远洋捕捞能力</w:t>
      </w:r>
    </w:p>
    <w:p>
      <w:pPr>
        <w:spacing w:before="75" w:after="0"/>
      </w:pPr>
      <w:r>
        <w:rPr/>
        <w:t xml:space="preserve">二、大型藻类与贝类种质资源库</w:t>
      </w:r>
    </w:p>
    <w:p>
      <w:pPr>
        <w:spacing w:before="75" w:after="0"/>
      </w:pPr>
      <w:r>
        <w:rPr/>
        <w:t xml:space="preserve">三、海洋牧场与生态修复协同</w:t>
      </w:r>
    </w:p>
    <w:p>
      <w:pPr>
        <w:spacing w:before="75" w:after="0"/>
      </w:pPr>
      <w:r>
        <w:rPr/>
        <w:t xml:space="preserve">第二节 森林与山地食物资源潜力</w:t>
      </w:r>
    </w:p>
    <w:p>
      <w:pPr>
        <w:spacing w:before="75" w:after="0"/>
      </w:pPr>
      <w:r>
        <w:rPr/>
        <w:t xml:space="preserve">一、可食用野生植物资源普查成果</w:t>
      </w:r>
    </w:p>
    <w:p>
      <w:pPr>
        <w:spacing w:before="75" w:after="0"/>
      </w:pPr>
      <w:r>
        <w:rPr/>
        <w:t xml:space="preserve">二、林下种植与立体复合经营模式</w:t>
      </w:r>
    </w:p>
    <w:p>
      <w:pPr>
        <w:spacing w:before="75" w:after="0"/>
      </w:pPr>
      <w:r>
        <w:rPr/>
        <w:t xml:space="preserve">三、特色坚果与浆果品种选育进展</w:t>
      </w:r>
    </w:p>
    <w:p>
      <w:pPr>
        <w:spacing w:before="75" w:after="0"/>
      </w:pPr>
      <w:r>
        <w:rPr/>
        <w:t xml:space="preserve">第三节 非传统生物资源技术储备</w:t>
      </w:r>
    </w:p>
    <w:p>
      <w:pPr>
        <w:spacing w:before="75" w:after="0"/>
      </w:pPr>
      <w:r>
        <w:rPr/>
        <w:t xml:space="preserve">一、食用昆虫规模化繁育技术</w:t>
      </w:r>
    </w:p>
    <w:p>
      <w:pPr>
        <w:spacing w:before="75" w:after="0"/>
      </w:pPr>
      <w:r>
        <w:rPr/>
        <w:t xml:space="preserve">二、微藻光生物反应器效率提升</w:t>
      </w:r>
    </w:p>
    <w:p>
      <w:pPr>
        <w:spacing w:before="75" w:after="0"/>
      </w:pPr>
      <w:r>
        <w:rPr/>
        <w:t xml:space="preserve">三、细胞系建立与无血清培养基开发</w:t>
      </w:r>
    </w:p>
    <w:p>
      <w:pPr>
        <w:spacing w:before="75" w:after="0"/>
      </w:pPr>
      <w:r>
        <w:rPr>
          <w:b w:val="1"/>
          <w:bCs w:val="1"/>
        </w:rPr>
        <w:t xml:space="preserve">第六章 中国大食物开发中游加工与转化能力分析</w:t>
      </w:r>
    </w:p>
    <w:p>
      <w:pPr>
        <w:spacing w:before="75" w:after="0"/>
      </w:pPr>
      <w:r>
        <w:rPr/>
        <w:t xml:space="preserve">第一节 精深加工技术体系</w:t>
      </w:r>
    </w:p>
    <w:p>
      <w:pPr>
        <w:spacing w:before="75" w:after="0"/>
      </w:pPr>
      <w:r>
        <w:rPr/>
        <w:t xml:space="preserve">一、低温萃取与活性成分保留工艺</w:t>
      </w:r>
    </w:p>
    <w:p>
      <w:pPr>
        <w:spacing w:before="75" w:after="0"/>
      </w:pPr>
      <w:r>
        <w:rPr/>
        <w:t xml:space="preserve">二、酶解与发酵提升营养价值</w:t>
      </w:r>
    </w:p>
    <w:p>
      <w:pPr>
        <w:spacing w:before="75" w:after="0"/>
      </w:pPr>
      <w:r>
        <w:rPr/>
        <w:t xml:space="preserve">三、脱腥除杂与风味优化技术</w:t>
      </w:r>
    </w:p>
    <w:p>
      <w:pPr>
        <w:spacing w:before="75" w:after="0"/>
      </w:pPr>
      <w:r>
        <w:rPr/>
        <w:t xml:space="preserve">第二节 产品形态与品类拓展</w:t>
      </w:r>
    </w:p>
    <w:p>
      <w:pPr>
        <w:spacing w:before="75" w:after="0"/>
      </w:pPr>
      <w:r>
        <w:rPr/>
        <w:t xml:space="preserve">一、蛋白粉与营养补充剂开发</w:t>
      </w:r>
    </w:p>
    <w:p>
      <w:pPr>
        <w:spacing w:before="75" w:after="0"/>
      </w:pPr>
      <w:r>
        <w:rPr/>
        <w:t xml:space="preserve">二、即食型海洋休闲食品</w:t>
      </w:r>
    </w:p>
    <w:p>
      <w:pPr>
        <w:spacing w:before="75" w:after="0"/>
      </w:pPr>
      <w:r>
        <w:rPr/>
        <w:t xml:space="preserve">二、全营养代餐与蛋白补充产品</w:t>
      </w:r>
    </w:p>
    <w:p>
      <w:pPr>
        <w:spacing w:before="75" w:after="0"/>
      </w:pPr>
      <w:r>
        <w:rPr/>
        <w:t xml:space="preserve">四、功能性油脂与膳食纤维添加</w:t>
      </w:r>
    </w:p>
    <w:p>
      <w:pPr>
        <w:spacing w:before="75" w:after="0"/>
      </w:pPr>
      <w:r>
        <w:rPr/>
        <w:t xml:space="preserve">第三节 质量控制与标准建设</w:t>
      </w:r>
    </w:p>
    <w:p>
      <w:pPr>
        <w:spacing w:before="75" w:after="0"/>
      </w:pPr>
      <w:r>
        <w:rPr/>
        <w:t xml:space="preserve">一、重金属与污染物检测体系</w:t>
      </w:r>
    </w:p>
    <w:p>
      <w:pPr>
        <w:spacing w:before="75" w:after="0"/>
      </w:pPr>
      <w:r>
        <w:rPr/>
        <w:t xml:space="preserve">二、营养成分标识与功效验证</w:t>
      </w:r>
    </w:p>
    <w:p>
      <w:pPr>
        <w:spacing w:before="75" w:after="0"/>
      </w:pPr>
      <w:r>
        <w:rPr/>
        <w:t xml:space="preserve">三、行业团体标准与认证机制</w:t>
      </w:r>
    </w:p>
    <w:p>
      <w:pPr>
        <w:spacing w:before="75" w:after="0"/>
      </w:pPr>
      <w:r>
        <w:rPr>
          <w:b w:val="1"/>
          <w:bCs w:val="1"/>
        </w:rPr>
        <w:t xml:space="preserve">第七章 中国大食物开发下游应用场景分析</w:t>
      </w:r>
    </w:p>
    <w:p>
      <w:pPr>
        <w:spacing w:before="75" w:after="0"/>
      </w:pPr>
      <w:r>
        <w:rPr/>
        <w:t xml:space="preserve">第一节 健康营养食品领域</w:t>
      </w:r>
    </w:p>
    <w:p>
      <w:pPr>
        <w:spacing w:before="75" w:after="0"/>
      </w:pPr>
      <w:r>
        <w:rPr/>
        <w:t xml:space="preserve">一、婴幼儿配方与老年营养强化</w:t>
      </w:r>
    </w:p>
    <w:p>
      <w:pPr>
        <w:spacing w:before="75" w:after="0"/>
      </w:pPr>
      <w:r>
        <w:rPr/>
        <w:t xml:space="preserve">二、运动营养与体重管理产品</w:t>
      </w:r>
    </w:p>
    <w:p>
      <w:pPr>
        <w:spacing w:before="75" w:after="0"/>
      </w:pPr>
      <w:r>
        <w:rPr/>
        <w:t xml:space="preserve">三、慢性病人群专用膳食支持</w:t>
      </w:r>
    </w:p>
    <w:p>
      <w:pPr>
        <w:spacing w:before="75" w:after="0"/>
      </w:pPr>
      <w:r>
        <w:rPr/>
        <w:t xml:space="preserve">第二节 功能性食品与保健品</w:t>
      </w:r>
    </w:p>
    <w:p>
      <w:pPr>
        <w:spacing w:before="75" w:after="0"/>
      </w:pPr>
      <w:r>
        <w:rPr/>
        <w:t xml:space="preserve">一、免疫调节与抗氧化产品</w:t>
      </w:r>
    </w:p>
    <w:p>
      <w:pPr>
        <w:spacing w:before="75" w:after="0"/>
      </w:pPr>
      <w:r>
        <w:rPr/>
        <w:t xml:space="preserve">二、肠道健康与益生元应用</w:t>
      </w:r>
    </w:p>
    <w:p>
      <w:pPr>
        <w:spacing w:before="75" w:after="0"/>
      </w:pPr>
      <w:r>
        <w:rPr/>
        <w:t xml:space="preserve">三、脑健康与视力保护成分</w:t>
      </w:r>
    </w:p>
    <w:p>
      <w:pPr>
        <w:spacing w:before="75" w:after="0"/>
      </w:pPr>
      <w:r>
        <w:rPr/>
        <w:t xml:space="preserve">第三节 特殊场景与新兴渠道</w:t>
      </w:r>
    </w:p>
    <w:p>
      <w:pPr>
        <w:spacing w:before="75" w:after="0"/>
      </w:pPr>
      <w:r>
        <w:rPr/>
        <w:t xml:space="preserve">一、户外应急与特种作业食品供应</w:t>
      </w:r>
    </w:p>
    <w:p>
      <w:pPr>
        <w:spacing w:before="75" w:after="0"/>
      </w:pPr>
      <w:r>
        <w:rPr/>
        <w:t xml:space="preserve">二、高端酒店与定制餐饮供应</w:t>
      </w:r>
    </w:p>
    <w:p>
      <w:pPr>
        <w:spacing w:before="75" w:after="0"/>
      </w:pPr>
      <w:r>
        <w:rPr/>
        <w:t xml:space="preserve">三、跨境电商与海外华人市场</w:t>
      </w:r>
    </w:p>
    <w:p>
      <w:pPr>
        <w:spacing w:before="75" w:after="0"/>
      </w:pPr>
      <w:r>
        <w:rPr>
          <w:b w:val="1"/>
          <w:bCs w:val="1"/>
        </w:rPr>
        <w:t xml:space="preserve">第八章 2023-2025年中国大食物开发市场竞争格局</w:t>
      </w:r>
    </w:p>
    <w:p>
      <w:pPr>
        <w:spacing w:before="75" w:after="0"/>
      </w:pPr>
      <w:r>
        <w:rPr/>
        <w:t xml:space="preserve">第一节 市场参与者类型与梯队</w:t>
      </w:r>
    </w:p>
    <w:p>
      <w:pPr>
        <w:spacing w:before="75" w:after="0"/>
      </w:pPr>
      <w:r>
        <w:rPr/>
        <w:t xml:space="preserve">一、传统食品企业延伸布局</w:t>
      </w:r>
    </w:p>
    <w:p>
      <w:pPr>
        <w:spacing w:before="75" w:after="0"/>
      </w:pPr>
      <w:r>
        <w:rPr/>
        <w:t xml:space="preserve">二、生物科技初创公司技术驱动</w:t>
      </w:r>
    </w:p>
    <w:p>
      <w:pPr>
        <w:spacing w:before="75" w:after="0"/>
      </w:pPr>
      <w:r>
        <w:rPr/>
        <w:t xml:space="preserve">三、农业龙头企业资源整合</w:t>
      </w:r>
    </w:p>
    <w:p>
      <w:pPr>
        <w:spacing w:before="75" w:after="0"/>
      </w:pPr>
      <w:r>
        <w:rPr/>
        <w:t xml:space="preserve">第二节 核心竞争维度分析</w:t>
      </w:r>
    </w:p>
    <w:p>
      <w:pPr>
        <w:spacing w:before="75" w:after="0"/>
      </w:pPr>
      <w:r>
        <w:rPr/>
        <w:t xml:space="preserve">一、原料稳定性与成本控制能力</w:t>
      </w:r>
    </w:p>
    <w:p>
      <w:pPr>
        <w:spacing w:before="75" w:after="0"/>
      </w:pPr>
      <w:r>
        <w:rPr/>
        <w:t xml:space="preserve">二、营养功效验证与科学背书</w:t>
      </w:r>
    </w:p>
    <w:p>
      <w:pPr>
        <w:spacing w:before="75" w:after="0"/>
      </w:pPr>
      <w:r>
        <w:rPr/>
        <w:t xml:space="preserve">三、品牌故事与消费者信任建立</w:t>
      </w:r>
    </w:p>
    <w:p>
      <w:pPr>
        <w:spacing w:before="75" w:after="0"/>
      </w:pPr>
      <w:r>
        <w:rPr/>
        <w:t xml:space="preserve">第三节 区域产业集群特征</w:t>
      </w:r>
    </w:p>
    <w:p>
      <w:pPr>
        <w:spacing w:before="75" w:after="0"/>
      </w:pPr>
      <w:r>
        <w:rPr/>
        <w:t xml:space="preserve">一、沿海省份海洋食物集群优势</w:t>
      </w:r>
    </w:p>
    <w:p>
      <w:pPr>
        <w:spacing w:before="75" w:after="0"/>
      </w:pPr>
      <w:r>
        <w:rPr/>
        <w:t xml:space="preserve">二、西南地区森林食物资源富集</w:t>
      </w:r>
    </w:p>
    <w:p>
      <w:pPr>
        <w:spacing w:before="75" w:after="0"/>
      </w:pPr>
      <w:r>
        <w:rPr/>
        <w:t xml:space="preserve">三、山东、河南等地昆虫蛋白中试项目聚集</w:t>
      </w:r>
    </w:p>
    <w:p>
      <w:pPr>
        <w:spacing w:before="75" w:after="0"/>
      </w:pPr>
      <w:r>
        <w:rPr>
          <w:b w:val="1"/>
          <w:bCs w:val="1"/>
        </w:rPr>
        <w:t xml:space="preserve">第九章 全球大食物开发重点企业经营分析</w:t>
      </w:r>
    </w:p>
    <w:p>
      <w:pPr>
        <w:spacing w:before="75" w:after="0"/>
      </w:pPr>
      <w:r>
        <w:rPr/>
        <w:t xml:space="preserve">第一节 nestlé(雀巢)</w:t>
      </w:r>
    </w:p>
    <w:p>
      <w:pPr>
        <w:spacing w:before="75" w:after="0"/>
      </w:pPr>
      <w:r>
        <w:rPr/>
        <w:t xml:space="preserve">一、企业基本概况与发展历程</w:t>
      </w:r>
    </w:p>
    <w:p>
      <w:pPr>
        <w:spacing w:before="75" w:after="0"/>
      </w:pPr>
      <w:r>
        <w:rPr/>
        <w:t xml:space="preserve">二、大食物相关产品线布局</w:t>
      </w:r>
    </w:p>
    <w:p>
      <w:pPr>
        <w:spacing w:before="75" w:after="0"/>
      </w:pPr>
      <w:r>
        <w:rPr/>
        <w:t xml:space="preserve">三、全球研发与供应链策略</w:t>
      </w:r>
    </w:p>
    <w:p>
      <w:pPr>
        <w:spacing w:before="75" w:after="0"/>
      </w:pPr>
      <w:r>
        <w:rPr/>
        <w:t xml:space="preserve">第二节 cargill(嘉吉)</w:t>
      </w:r>
    </w:p>
    <w:p>
      <w:pPr>
        <w:spacing w:before="75" w:after="0"/>
      </w:pPr>
      <w:r>
        <w:rPr/>
        <w:t xml:space="preserve">一、企业基本概况与发展历程</w:t>
      </w:r>
    </w:p>
    <w:p>
      <w:pPr>
        <w:spacing w:before="75" w:after="0"/>
      </w:pPr>
      <w:r>
        <w:rPr/>
        <w:t xml:space="preserve">二、大食物相关产品线布局</w:t>
      </w:r>
    </w:p>
    <w:p>
      <w:pPr>
        <w:spacing w:before="75" w:after="0"/>
      </w:pPr>
      <w:r>
        <w:rPr/>
        <w:t xml:space="preserve">三、全球研发与供应链策略</w:t>
      </w:r>
    </w:p>
    <w:p>
      <w:pPr>
        <w:spacing w:before="75" w:after="0"/>
      </w:pPr>
      <w:r>
        <w:rPr/>
        <w:t xml:space="preserve">第三节 adm(艾地盟)</w:t>
      </w:r>
    </w:p>
    <w:p>
      <w:pPr>
        <w:spacing w:before="75" w:after="0"/>
      </w:pPr>
      <w:r>
        <w:rPr/>
        <w:t xml:space="preserve">一、企业基本概况与发展历程</w:t>
      </w:r>
    </w:p>
    <w:p>
      <w:pPr>
        <w:spacing w:before="75" w:after="0"/>
      </w:pPr>
      <w:r>
        <w:rPr/>
        <w:t xml:space="preserve">二、大食物相关产品线布局</w:t>
      </w:r>
    </w:p>
    <w:p>
      <w:pPr>
        <w:spacing w:before="75" w:after="0"/>
      </w:pPr>
      <w:r>
        <w:rPr/>
        <w:t xml:space="preserve">三、全球研发与供应链策略</w:t>
      </w:r>
    </w:p>
    <w:p>
      <w:pPr>
        <w:spacing w:before="75" w:after="0"/>
      </w:pPr>
      <w:r>
        <w:rPr/>
        <w:t xml:space="preserve">第四节 perfect day</w:t>
      </w:r>
    </w:p>
    <w:p>
      <w:pPr>
        <w:spacing w:before="75" w:after="0"/>
      </w:pPr>
      <w:r>
        <w:rPr/>
        <w:t xml:space="preserve">一、企业基本概况与发展历程</w:t>
      </w:r>
    </w:p>
    <w:p>
      <w:pPr>
        <w:spacing w:before="75" w:after="0"/>
      </w:pPr>
      <w:r>
        <w:rPr/>
        <w:t xml:space="preserve">二、大食物相关产品线布局</w:t>
      </w:r>
    </w:p>
    <w:p>
      <w:pPr>
        <w:spacing w:before="75" w:after="0"/>
      </w:pPr>
      <w:r>
        <w:rPr/>
        <w:t xml:space="preserve">三、全球研发与供应链策略</w:t>
      </w:r>
    </w:p>
    <w:p>
      <w:pPr>
        <w:spacing w:before="75" w:after="0"/>
      </w:pPr>
      <w:r>
        <w:rPr/>
        <w:t xml:space="preserve">第五节 eat just</w:t>
      </w:r>
    </w:p>
    <w:p>
      <w:pPr>
        <w:spacing w:before="75" w:after="0"/>
      </w:pPr>
      <w:r>
        <w:rPr/>
        <w:t xml:space="preserve">一、企业基本概况与发展历程</w:t>
      </w:r>
    </w:p>
    <w:p>
      <w:pPr>
        <w:spacing w:before="75" w:after="0"/>
      </w:pPr>
      <w:r>
        <w:rPr/>
        <w:t xml:space="preserve">二、大食物相关产品线布局</w:t>
      </w:r>
    </w:p>
    <w:p>
      <w:pPr>
        <w:spacing w:before="75" w:after="0"/>
      </w:pPr>
      <w:r>
        <w:rPr/>
        <w:t xml:space="preserve">三、全球研发与供应链策略</w:t>
      </w:r>
    </w:p>
    <w:p>
      <w:pPr>
        <w:spacing w:before="75" w:after="0"/>
      </w:pPr>
      <w:r>
        <w:rPr/>
        <w:t xml:space="preserve">第六节 upside foods</w:t>
      </w:r>
    </w:p>
    <w:p>
      <w:pPr>
        <w:spacing w:before="75" w:after="0"/>
      </w:pPr>
      <w:r>
        <w:rPr/>
        <w:t xml:space="preserve">一、企业基本概况</w:t>
      </w:r>
    </w:p>
    <w:p>
      <w:pPr>
        <w:spacing w:before="75" w:after="0"/>
      </w:pPr>
      <w:r>
        <w:rPr/>
        <w:t xml:space="preserve">二、细胞培养肉产品获批与商业化进展</w:t>
      </w:r>
    </w:p>
    <w:p>
      <w:pPr>
        <w:spacing w:before="75" w:after="0"/>
      </w:pPr>
      <w:r>
        <w:rPr/>
        <w:t xml:space="preserve">三、技术平台与产能规划</w:t>
      </w:r>
    </w:p>
    <w:p>
      <w:pPr>
        <w:spacing w:before="75" w:after="0"/>
      </w:pPr>
      <w:r>
        <w:rPr>
          <w:b w:val="1"/>
          <w:bCs w:val="1"/>
        </w:rPr>
        <w:t xml:space="preserve">第十章 中国大食物开发重点企业经营分析</w:t>
      </w:r>
    </w:p>
    <w:p>
      <w:pPr>
        <w:spacing w:before="75" w:after="0"/>
      </w:pPr>
      <w:r>
        <w:rPr/>
        <w:t xml:space="preserve">第一节 中粮集团有限公司</w:t>
      </w:r>
    </w:p>
    <w:p>
      <w:pPr>
        <w:spacing w:before="75" w:after="0"/>
      </w:pPr>
      <w:r>
        <w:rPr/>
        <w:t xml:space="preserve">一、企业基本概况与发展历程</w:t>
      </w:r>
    </w:p>
    <w:p>
      <w:pPr>
        <w:spacing w:before="75" w:after="0"/>
      </w:pPr>
      <w:r>
        <w:rPr/>
        <w:t xml:space="preserve">二、大食物开发业务布局</w:t>
      </w:r>
    </w:p>
    <w:p>
      <w:pPr>
        <w:spacing w:before="75" w:after="0"/>
      </w:pPr>
      <w:r>
        <w:rPr/>
        <w:t xml:space="preserve">三、技术研发与市场拓展</w:t>
      </w:r>
    </w:p>
    <w:p>
      <w:pPr>
        <w:spacing w:before="75" w:after="0"/>
      </w:pPr>
      <w:r>
        <w:rPr/>
        <w:t xml:space="preserve">第二节 伊利实业集团股份有限公司</w:t>
      </w:r>
    </w:p>
    <w:p>
      <w:pPr>
        <w:spacing w:before="75" w:after="0"/>
      </w:pPr>
      <w:r>
        <w:rPr/>
        <w:t xml:space="preserve">一、企业基本概况与发展历程</w:t>
      </w:r>
    </w:p>
    <w:p>
      <w:pPr>
        <w:spacing w:before="75" w:after="0"/>
      </w:pPr>
      <w:r>
        <w:rPr/>
        <w:t xml:space="preserve">二、大食物开发业务布局</w:t>
      </w:r>
    </w:p>
    <w:p>
      <w:pPr>
        <w:spacing w:before="75" w:after="0"/>
      </w:pPr>
      <w:r>
        <w:rPr/>
        <w:t xml:space="preserve">三、技术研发与市场拓展</w:t>
      </w:r>
    </w:p>
    <w:p>
      <w:pPr>
        <w:spacing w:before="75" w:after="0"/>
      </w:pPr>
      <w:r>
        <w:rPr/>
        <w:t xml:space="preserve">第三节 金龙鱼(益海嘉里)</w:t>
      </w:r>
    </w:p>
    <w:p>
      <w:pPr>
        <w:spacing w:before="75" w:after="0"/>
      </w:pPr>
      <w:r>
        <w:rPr/>
        <w:t xml:space="preserve">一、企业基本概况与发展历程</w:t>
      </w:r>
    </w:p>
    <w:p>
      <w:pPr>
        <w:spacing w:before="75" w:after="0"/>
      </w:pPr>
      <w:r>
        <w:rPr/>
        <w:t xml:space="preserve">二、大食物开发业务布局</w:t>
      </w:r>
    </w:p>
    <w:p>
      <w:pPr>
        <w:spacing w:before="75" w:after="0"/>
      </w:pPr>
      <w:r>
        <w:rPr/>
        <w:t xml:space="preserve">三、技术研发与市场拓展</w:t>
      </w:r>
    </w:p>
    <w:p>
      <w:pPr>
        <w:spacing w:before="75" w:after="0"/>
      </w:pPr>
      <w:r>
        <w:rPr/>
        <w:t xml:space="preserve">第四节 厦门蓝湾科技有限公司</w:t>
      </w:r>
    </w:p>
    <w:p>
      <w:pPr>
        <w:spacing w:before="75" w:after="0"/>
      </w:pPr>
      <w:r>
        <w:rPr/>
        <w:t xml:space="preserve">一、企业基本概况</w:t>
      </w:r>
    </w:p>
    <w:p>
      <w:pPr>
        <w:spacing w:before="75" w:after="0"/>
      </w:pPr>
      <w:r>
        <w:rPr/>
        <w:t xml:space="preserve">二、海洋氨基葡萄糖与壳聚糖产品布局</w:t>
      </w:r>
    </w:p>
    <w:p>
      <w:pPr>
        <w:spacing w:before="75" w:after="0"/>
      </w:pPr>
      <w:r>
        <w:rPr/>
        <w:t xml:space="preserve">三、高值化海洋生物材料转化能力</w:t>
      </w:r>
    </w:p>
    <w:p>
      <w:pPr>
        <w:spacing w:before="75" w:after="0"/>
      </w:pPr>
      <w:r>
        <w:rPr/>
        <w:t xml:space="preserve">第五节 东阿阿胶股份有限公司</w:t>
      </w:r>
    </w:p>
    <w:p>
      <w:pPr>
        <w:spacing w:before="75" w:after="0"/>
      </w:pPr>
      <w:r>
        <w:rPr/>
        <w:t xml:space="preserve">一、企业基本概况与发展历程</w:t>
      </w:r>
    </w:p>
    <w:p>
      <w:pPr>
        <w:spacing w:before="75" w:after="0"/>
      </w:pPr>
      <w:r>
        <w:rPr/>
        <w:t xml:space="preserve">二、大食物开发业务布局</w:t>
      </w:r>
    </w:p>
    <w:p>
      <w:pPr>
        <w:spacing w:before="75" w:after="0"/>
      </w:pPr>
      <w:r>
        <w:rPr/>
        <w:t xml:space="preserve">三、技术研发与市场拓展</w:t>
      </w:r>
    </w:p>
    <w:p>
      <w:pPr>
        <w:spacing w:before="75" w:after="0"/>
      </w:pPr>
      <w:r>
        <w:rPr/>
        <w:t xml:space="preserve">第六节 其他重点企业概况</w:t>
      </w:r>
    </w:p>
    <w:p>
      <w:pPr>
        <w:spacing w:before="75" w:after="0"/>
      </w:pPr>
      <w:r>
        <w:rPr/>
        <w:t xml:space="preserve">一、獐子岛集团(海洋食品)</w:t>
      </w:r>
    </w:p>
    <w:p>
      <w:pPr>
        <w:spacing w:before="75" w:after="0"/>
      </w:pPr>
      <w:r>
        <w:rPr/>
        <w:t xml:space="preserve">二、云南农垦(林下经济)</w:t>
      </w:r>
    </w:p>
    <w:p>
      <w:pPr>
        <w:spacing w:before="75" w:after="0"/>
      </w:pPr>
      <w:r>
        <w:rPr/>
        <w:t xml:space="preserve">三、中科欣扬(合成生物学)</w:t>
      </w:r>
    </w:p>
    <w:p>
      <w:pPr>
        <w:spacing w:before="75" w:after="0"/>
      </w:pPr>
      <w:r>
        <w:rPr>
          <w:b w:val="1"/>
          <w:bCs w:val="1"/>
        </w:rPr>
        <w:t xml:space="preserve">第十一章 中国大食物开发行业投融资与创新生态分析</w:t>
      </w:r>
    </w:p>
    <w:p>
      <w:pPr>
        <w:spacing w:before="75" w:after="0"/>
      </w:pPr>
      <w:r>
        <w:rPr/>
        <w:t xml:space="preserve">第一节 行业投融资总体趋势</w:t>
      </w:r>
    </w:p>
    <w:p>
      <w:pPr>
        <w:spacing w:before="75" w:after="0"/>
      </w:pPr>
      <w:r>
        <w:rPr/>
        <w:t xml:space="preserve">一、2023-2025年融资事件数量与金额</w:t>
      </w:r>
    </w:p>
    <w:p>
      <w:pPr>
        <w:spacing w:before="75" w:after="0"/>
      </w:pPr>
      <w:r>
        <w:rPr/>
        <w:t xml:space="preserve">二、早期技术平台受资本青睐</w:t>
      </w:r>
    </w:p>
    <w:p>
      <w:pPr>
        <w:spacing w:before="75" w:after="0"/>
      </w:pPr>
      <w:r>
        <w:rPr/>
        <w:t xml:space="preserve">三、产业资本与财务投资比例</w:t>
      </w:r>
    </w:p>
    <w:p>
      <w:pPr>
        <w:spacing w:before="75" w:after="0"/>
      </w:pPr>
      <w:r>
        <w:rPr/>
        <w:t xml:space="preserve">第二节 创新载体与平台建设</w:t>
      </w:r>
    </w:p>
    <w:p>
      <w:pPr>
        <w:spacing w:before="75" w:after="0"/>
      </w:pPr>
      <w:r>
        <w:rPr/>
        <w:t xml:space="preserve">一、国家大食物技术创新中心</w:t>
      </w:r>
    </w:p>
    <w:p>
      <w:pPr>
        <w:spacing w:before="75" w:after="0"/>
      </w:pPr>
      <w:r>
        <w:rPr/>
        <w:t xml:space="preserve">二、地方特色食物资源实验室</w:t>
      </w:r>
    </w:p>
    <w:p>
      <w:pPr>
        <w:spacing w:before="75" w:after="0"/>
      </w:pPr>
      <w:r>
        <w:rPr/>
        <w:t xml:space="preserve">三、企业联合研发中心布局</w:t>
      </w:r>
    </w:p>
    <w:p>
      <w:pPr>
        <w:spacing w:before="75" w:after="0"/>
      </w:pPr>
      <w:r>
        <w:rPr/>
        <w:t xml:space="preserve">第三节 产学研合作机制成效</w:t>
      </w:r>
    </w:p>
    <w:p>
      <w:pPr>
        <w:spacing w:before="75" w:after="0"/>
      </w:pPr>
      <w:r>
        <w:rPr/>
        <w:t xml:space="preserve">一、高校科研成果转化率</w:t>
      </w:r>
    </w:p>
    <w:p>
      <w:pPr>
        <w:spacing w:before="75" w:after="0"/>
      </w:pPr>
      <w:r>
        <w:rPr/>
        <w:t xml:space="preserve">二、技术转移与专利许可模式</w:t>
      </w:r>
    </w:p>
    <w:p>
      <w:pPr>
        <w:spacing w:before="75" w:after="0"/>
      </w:pPr>
      <w:r>
        <w:rPr/>
        <w:t xml:space="preserve">三、人才联合培养与流动机制</w:t>
      </w:r>
    </w:p>
    <w:p>
      <w:pPr>
        <w:spacing w:before="75" w:after="0"/>
      </w:pPr>
      <w:r>
        <w:rPr>
          <w:b w:val="1"/>
          <w:bCs w:val="1"/>
        </w:rPr>
        <w:t xml:space="preserve">第十二章 2026-2031年全球大食物开发市场发展趋势预测</w:t>
      </w:r>
    </w:p>
    <w:p>
      <w:pPr>
        <w:spacing w:before="75" w:after="0"/>
      </w:pPr>
      <w:r>
        <w:rPr/>
        <w:t xml:space="preserve">第一节 全球市场规模与增长预测</w:t>
      </w:r>
    </w:p>
    <w:p>
      <w:pPr>
        <w:spacing w:before="75" w:after="0"/>
      </w:pPr>
      <w:r>
        <w:rPr/>
        <w:t xml:space="preserve">一、全球大食物开发市场总量预测</w:t>
      </w:r>
    </w:p>
    <w:p>
      <w:pPr>
        <w:spacing w:before="75" w:after="0"/>
      </w:pPr>
      <w:r>
        <w:rPr/>
        <w:t xml:space="preserve">二、替代蛋白渗透率加速提升</w:t>
      </w:r>
    </w:p>
    <w:p>
      <w:pPr>
        <w:spacing w:before="75" w:after="0"/>
      </w:pPr>
      <w:r>
        <w:rPr/>
        <w:t xml:space="preserve">三、海洋与森林食物出口潜力释放</w:t>
      </w:r>
    </w:p>
    <w:p>
      <w:pPr>
        <w:spacing w:before="75" w:after="0"/>
      </w:pPr>
      <w:r>
        <w:rPr/>
        <w:t xml:space="preserve">第二节 全球技术与产品方向预测</w:t>
      </w:r>
    </w:p>
    <w:p>
      <w:pPr>
        <w:spacing w:before="75" w:after="0"/>
      </w:pPr>
      <w:r>
        <w:rPr/>
        <w:t xml:space="preserve">一、细胞工厂高效合成营养素</w:t>
      </w:r>
    </w:p>
    <w:p>
      <w:pPr>
        <w:spacing w:before="75" w:after="0"/>
      </w:pPr>
      <w:r>
        <w:rPr/>
        <w:t xml:space="preserve">二、ai辅助营养成分挖掘与配方优化</w:t>
      </w:r>
    </w:p>
    <w:p>
      <w:pPr>
        <w:spacing w:before="75" w:after="0"/>
      </w:pPr>
      <w:r>
        <w:rPr/>
        <w:t xml:space="preserve">三、闭环循环系统降低环境足迹</w:t>
      </w:r>
    </w:p>
    <w:p>
      <w:pPr>
        <w:spacing w:before="75" w:after="0"/>
      </w:pPr>
      <w:r>
        <w:rPr/>
        <w:t xml:space="preserve">第三节 全球消费与商业模式预测</w:t>
      </w:r>
    </w:p>
    <w:p>
      <w:pPr>
        <w:spacing w:before="75" w:after="0"/>
      </w:pPr>
      <w:r>
        <w:rPr/>
        <w:t xml:space="preserve">一、个性化营养定制服务普及</w:t>
      </w:r>
    </w:p>
    <w:p>
      <w:pPr>
        <w:spacing w:before="75" w:after="0"/>
      </w:pPr>
      <w:r>
        <w:rPr/>
        <w:t xml:space="preserve">二、透明溯源与碳标签引导</w:t>
      </w:r>
    </w:p>
    <w:p>
      <w:pPr>
        <w:spacing w:before="75" w:after="0"/>
      </w:pPr>
      <w:r>
        <w:rPr/>
        <w:t xml:space="preserve">三、b2b原料供应与b2c品牌并行</w:t>
      </w:r>
    </w:p>
    <w:p>
      <w:pPr>
        <w:spacing w:before="75" w:after="0"/>
      </w:pPr>
      <w:r>
        <w:rPr>
          <w:b w:val="1"/>
          <w:bCs w:val="1"/>
        </w:rPr>
        <w:t xml:space="preserve">第十三章 2026-2031年中国大食物开发市场需求预测</w:t>
      </w:r>
    </w:p>
    <w:p>
      <w:pPr>
        <w:spacing w:before="75" w:after="0"/>
      </w:pPr>
      <w:r>
        <w:rPr/>
        <w:t xml:space="preserve">第一节 总体需求规模与结构预测</w:t>
      </w:r>
    </w:p>
    <w:p>
      <w:pPr>
        <w:spacing w:before="75" w:after="0"/>
      </w:pPr>
      <w:r>
        <w:rPr/>
        <w:t xml:space="preserve">一、健康老龄化驱动营养需求</w:t>
      </w:r>
    </w:p>
    <w:p>
      <w:pPr>
        <w:spacing w:before="75" w:after="0"/>
      </w:pPr>
      <w:r>
        <w:rPr/>
        <w:t xml:space="preserve">二、z世代对新奇健康食材偏好</w:t>
      </w:r>
    </w:p>
    <w:p>
      <w:pPr>
        <w:spacing w:before="75" w:after="0"/>
      </w:pPr>
      <w:r>
        <w:rPr/>
        <w:t xml:space="preserve">三、家庭厨房升级带动原料采购</w:t>
      </w:r>
    </w:p>
    <w:p>
      <w:pPr>
        <w:spacing w:before="75" w:after="0"/>
      </w:pPr>
      <w:r>
        <w:rPr/>
        <w:t xml:space="preserve">第二节 细分品类需求预测</w:t>
      </w:r>
    </w:p>
    <w:p>
      <w:pPr>
        <w:spacing w:before="75" w:after="0"/>
      </w:pPr>
      <w:r>
        <w:rPr/>
        <w:t xml:space="preserve">一、海洋蛋白粉与即食产品扩容</w:t>
      </w:r>
    </w:p>
    <w:p>
      <w:pPr>
        <w:spacing w:before="75" w:after="0"/>
      </w:pPr>
      <w:r>
        <w:rPr/>
        <w:t xml:space="preserve">二、森林坚果与浆果深加工增长</w:t>
      </w:r>
    </w:p>
    <w:p>
      <w:pPr>
        <w:spacing w:before="75" w:after="0"/>
      </w:pPr>
      <w:r>
        <w:rPr/>
        <w:t xml:space="preserve">三、昆虫蛋白在宠物食品率先落地</w:t>
      </w:r>
    </w:p>
    <w:p>
      <w:pPr>
        <w:spacing w:before="75" w:after="0"/>
      </w:pPr>
      <w:r>
        <w:rPr/>
        <w:t xml:space="preserve">第三节 消费升级与价格带预测</w:t>
      </w:r>
    </w:p>
    <w:p>
      <w:pPr>
        <w:spacing w:before="75" w:after="0"/>
      </w:pPr>
      <w:r>
        <w:rPr/>
        <w:t xml:space="preserve">一、百元以下大众功能性产品稳定</w:t>
      </w:r>
    </w:p>
    <w:p>
      <w:pPr>
        <w:spacing w:before="75" w:after="0"/>
      </w:pPr>
      <w:r>
        <w:rPr/>
        <w:t xml:space="preserve">二、200-500元中高端市场快速成长</w:t>
      </w:r>
    </w:p>
    <w:p>
      <w:pPr>
        <w:spacing w:before="75" w:after="0"/>
      </w:pPr>
      <w:r>
        <w:rPr/>
        <w:t xml:space="preserve">三、千元以上高端定制需求萌芽</w:t>
      </w:r>
    </w:p>
    <w:p>
      <w:pPr>
        <w:spacing w:before="75" w:after="0"/>
      </w:pPr>
      <w:r>
        <w:rPr>
          <w:b w:val="1"/>
          <w:bCs w:val="1"/>
        </w:rPr>
        <w:t xml:space="preserve">第十四章 2026-2031年中国大食物开发行业供给能力预测</w:t>
      </w:r>
    </w:p>
    <w:p>
      <w:pPr>
        <w:spacing w:before="75" w:after="0"/>
      </w:pPr>
      <w:r>
        <w:rPr/>
        <w:t xml:space="preserve">第一节 资源开发与产能布局预测</w:t>
      </w:r>
    </w:p>
    <w:p>
      <w:pPr>
        <w:spacing w:before="75" w:after="0"/>
      </w:pPr>
      <w:r>
        <w:rPr/>
        <w:t xml:space="preserve">一、海洋牧场与深远海养殖扩展</w:t>
      </w:r>
    </w:p>
    <w:p>
      <w:pPr>
        <w:spacing w:before="75" w:after="0"/>
      </w:pPr>
      <w:r>
        <w:rPr/>
        <w:t xml:space="preserve">二、林下经济标准化基地建设</w:t>
      </w:r>
    </w:p>
    <w:p>
      <w:pPr>
        <w:spacing w:before="75" w:after="0"/>
      </w:pPr>
      <w:r>
        <w:rPr/>
        <w:t xml:space="preserve">三、昆虫蛋白万吨级产线投产</w:t>
      </w:r>
    </w:p>
    <w:p>
      <w:pPr>
        <w:spacing w:before="75" w:after="0"/>
      </w:pPr>
      <w:r>
        <w:rPr/>
        <w:t xml:space="preserve">第二节 技术突破与效率提升预测</w:t>
      </w:r>
    </w:p>
    <w:p>
      <w:pPr>
        <w:spacing w:before="75" w:after="0"/>
      </w:pPr>
      <w:r>
        <w:rPr/>
        <w:t xml:space="preserve">一、微藻光效转化率显着提高</w:t>
      </w:r>
    </w:p>
    <w:p>
      <w:pPr>
        <w:spacing w:before="75" w:after="0"/>
      </w:pPr>
      <w:r>
        <w:rPr/>
        <w:t xml:space="preserve">二、细胞培养肉成本下降路径</w:t>
      </w:r>
    </w:p>
    <w:p>
      <w:pPr>
        <w:spacing w:before="75" w:after="0"/>
      </w:pPr>
      <w:r>
        <w:rPr/>
        <w:t xml:space="preserve">三、智能工厂与柔性生产线普及</w:t>
      </w:r>
    </w:p>
    <w:p>
      <w:pPr>
        <w:spacing w:before="75" w:after="0"/>
      </w:pPr>
      <w:r>
        <w:rPr/>
        <w:t xml:space="preserve">第三节 产业链协同与标准完善预测</w:t>
      </w:r>
    </w:p>
    <w:p>
      <w:pPr>
        <w:spacing w:before="75" w:after="0"/>
      </w:pPr>
      <w:r>
        <w:rPr/>
        <w:t xml:space="preserve">一、从原料到终端全链追溯</w:t>
      </w:r>
    </w:p>
    <w:p>
      <w:pPr>
        <w:spacing w:before="75" w:after="0"/>
      </w:pPr>
      <w:r>
        <w:rPr/>
        <w:t xml:space="preserve">二、营养功效评价体系建立</w:t>
      </w:r>
    </w:p>
    <w:p>
      <w:pPr>
        <w:spacing w:before="75" w:after="0"/>
      </w:pPr>
      <w:r>
        <w:rPr/>
        <w:t xml:space="preserve">三、国际标准对接与互认</w:t>
      </w:r>
    </w:p>
    <w:p>
      <w:pPr>
        <w:spacing w:before="75" w:after="0"/>
      </w:pPr>
      <w:r>
        <w:rPr>
          <w:b w:val="1"/>
          <w:bCs w:val="1"/>
        </w:rPr>
        <w:t xml:space="preserve">第十五章 中国大食物开发行业投资机会与风险分析</w:t>
      </w:r>
    </w:p>
    <w:p>
      <w:pPr>
        <w:spacing w:before="75" w:after="0"/>
      </w:pPr>
      <w:r>
        <w:rPr/>
        <w:t xml:space="preserve">第一节 行业投资机会分析</w:t>
      </w:r>
    </w:p>
    <w:p>
      <w:pPr>
        <w:spacing w:before="75" w:after="0"/>
      </w:pPr>
      <w:r>
        <w:rPr/>
        <w:t xml:space="preserve">一、特色地域资源品牌化机会</w:t>
      </w:r>
    </w:p>
    <w:p>
      <w:pPr>
        <w:spacing w:before="75" w:after="0"/>
      </w:pPr>
      <w:r>
        <w:rPr/>
        <w:t xml:space="preserve">二、合成生物学底层技术平台机会</w:t>
      </w:r>
    </w:p>
    <w:p>
      <w:pPr>
        <w:spacing w:before="75" w:after="0"/>
      </w:pPr>
      <w:r>
        <w:rPr/>
        <w:t xml:space="preserve">三、跨境出口与文化输出机会</w:t>
      </w:r>
    </w:p>
    <w:p>
      <w:pPr>
        <w:spacing w:before="75" w:after="0"/>
      </w:pPr>
      <w:r>
        <w:rPr/>
        <w:t xml:space="preserve">第二节 行业投资风险分析</w:t>
      </w:r>
    </w:p>
    <w:p>
      <w:pPr>
        <w:spacing w:before="75" w:after="0"/>
      </w:pPr>
      <w:r>
        <w:rPr/>
        <w:t xml:space="preserve">一、消费者接受度培育周期长风险</w:t>
      </w:r>
    </w:p>
    <w:p>
      <w:pPr>
        <w:spacing w:before="75" w:after="0"/>
      </w:pPr>
      <w:r>
        <w:rPr/>
        <w:t xml:space="preserve">二、原料季节性与供应链波动风险</w:t>
      </w:r>
    </w:p>
    <w:p>
      <w:pPr>
        <w:spacing w:before="75" w:after="0"/>
      </w:pPr>
      <w:r>
        <w:rPr/>
        <w:t xml:space="preserve">三、技术路线不确定性与迭代风险</w:t>
      </w:r>
    </w:p>
    <w:p>
      <w:pPr>
        <w:spacing w:before="75" w:after="0"/>
      </w:pPr>
      <w:r>
        <w:rPr/>
        <w:t xml:space="preserve">第三节 投资策略建议</w:t>
      </w:r>
    </w:p>
    <w:p>
      <w:pPr>
        <w:spacing w:before="75" w:after="0"/>
      </w:pPr>
      <w:r>
        <w:rPr/>
        <w:t xml:space="preserve">一、聚焦高壁垒稀缺资源策略</w:t>
      </w:r>
    </w:p>
    <w:p>
      <w:pPr>
        <w:spacing w:before="75" w:after="0"/>
      </w:pPr>
      <w:r>
        <w:rPr/>
        <w:t xml:space="preserve">二、技术+品牌双轮驱动策略</w:t>
      </w:r>
    </w:p>
    <w:p>
      <w:pPr>
        <w:spacing w:before="75" w:after="0"/>
      </w:pPr>
      <w:r>
        <w:rPr/>
        <w:t xml:space="preserve">三、先b端后c端市场切入策略</w:t>
      </w:r>
    </w:p>
    <w:p>
      <w:pPr>
        <w:spacing w:before="75" w:after="0"/>
      </w:pPr>
      <w:r>
        <w:rPr>
          <w:b w:val="1"/>
          <w:bCs w:val="1"/>
        </w:rPr>
        <w:t xml:space="preserve">第十六章 中国大食物开发行业发展战略建议</w:t>
      </w:r>
    </w:p>
    <w:p>
      <w:pPr>
        <w:spacing w:before="75" w:after="0"/>
      </w:pPr>
      <w:r>
        <w:rPr/>
        <w:t xml:space="preserve">第一节 企业层面发展策略</w:t>
      </w:r>
    </w:p>
    <w:p>
      <w:pPr>
        <w:spacing w:before="75" w:after="0"/>
      </w:pPr>
      <w:r>
        <w:rPr/>
        <w:t xml:space="preserve">一、差异化定位与品类聚焦策略</w:t>
      </w:r>
    </w:p>
    <w:p>
      <w:pPr>
        <w:spacing w:before="75" w:after="0"/>
      </w:pPr>
      <w:r>
        <w:rPr/>
        <w:t xml:space="preserve">二、科学传播与消费者教育策略</w:t>
      </w:r>
    </w:p>
    <w:p>
      <w:pPr>
        <w:spacing w:before="75" w:after="0"/>
      </w:pPr>
      <w:r>
        <w:rPr/>
        <w:t xml:space="preserve">三、全球化视野与本地化运营策略</w:t>
      </w:r>
    </w:p>
    <w:p>
      <w:pPr>
        <w:spacing w:before="75" w:after="0"/>
      </w:pPr>
      <w:r>
        <w:rPr/>
        <w:t xml:space="preserve">第二节 产业层面发展策略</w:t>
      </w:r>
    </w:p>
    <w:p>
      <w:pPr>
        <w:spacing w:before="75" w:after="0"/>
      </w:pPr>
      <w:r>
        <w:rPr/>
        <w:t xml:space="preserve">一、建立大食物资源普查与数据库策略</w:t>
      </w:r>
    </w:p>
    <w:p>
      <w:pPr>
        <w:spacing w:before="75" w:after="0"/>
      </w:pPr>
      <w:r>
        <w:rPr/>
        <w:t xml:space="preserve">二、推动跨部门协同监管机制策略</w:t>
      </w:r>
    </w:p>
    <w:p>
      <w:pPr>
        <w:spacing w:before="75" w:after="0"/>
      </w:pPr>
      <w:r>
        <w:rPr/>
        <w:t xml:space="preserve">三、加强国际技术合作与标准引领策略</w:t>
      </w:r>
    </w:p>
    <w:p>
      <w:pPr>
        <w:spacing w:before="75" w:after="0"/>
      </w:pPr>
      <w:r>
        <w:rPr/>
        <w:t xml:space="preserve">第三节 可持续发展路径</w:t>
      </w:r>
    </w:p>
    <w:p>
      <w:pPr>
        <w:spacing w:before="75" w:after="0"/>
      </w:pPr>
      <w:r>
        <w:rPr/>
        <w:t xml:space="preserve">一、生态保护与资源永续利用路径</w:t>
      </w:r>
    </w:p>
    <w:p>
      <w:pPr>
        <w:spacing w:before="75" w:after="0"/>
      </w:pPr>
      <w:r>
        <w:rPr/>
        <w:t xml:space="preserve">二、小农户参与与共同富裕路径</w:t>
      </w:r>
    </w:p>
    <w:p>
      <w:pPr>
        <w:spacing w:before="75" w:after="0"/>
      </w:pPr>
      <w:r>
        <w:rPr/>
        <w:t xml:space="preserve">三、营养公平与全民健康促进路径</w:t>
      </w:r>
    </w:p>
    <w:p>
      <w:pPr>
        <w:spacing w:before="75" w:after="0"/>
      </w:pPr>
      <w:r>
        <w:rPr>
          <w:b w:val="1"/>
          <w:bCs w:val="1"/>
        </w:rPr>
        <w:t xml:space="preserve">图表目录</w:t>
      </w:r>
    </w:p>
    <w:p>
      <w:pPr>
        <w:spacing w:before="75" w:after="0"/>
      </w:pPr>
      <w:r>
        <w:rPr/>
        <w:t xml:space="preserve">图表：2023-2025年全球大食物开发市场规模及增长率</w:t>
      </w:r>
    </w:p>
    <w:p>
      <w:pPr>
        <w:spacing w:before="75" w:after="0"/>
      </w:pPr>
      <w:r>
        <w:rPr/>
        <w:t xml:space="preserve">图表：2023-2025年全球大食物区域市场格局</w:t>
      </w:r>
    </w:p>
    <w:p>
      <w:pPr>
        <w:spacing w:before="75" w:after="0"/>
      </w:pPr>
      <w:r>
        <w:rPr/>
        <w:t xml:space="preserve">图表：2023-2025年全球微藻蛋白产能分布</w:t>
      </w:r>
    </w:p>
    <w:p>
      <w:pPr>
        <w:spacing w:before="75" w:after="0"/>
      </w:pPr>
      <w:r>
        <w:rPr/>
        <w:t xml:space="preserve">图表：2023-2025年欧美替代蛋白领先布局特征</w:t>
      </w:r>
    </w:p>
    <w:p>
      <w:pPr>
        <w:spacing w:before="75" w:after="0"/>
      </w:pPr>
      <w:r>
        <w:rPr/>
        <w:t xml:space="preserve">图表：2023-2025年亚太地区海洋与森林食物出口额占比</w:t>
      </w:r>
    </w:p>
    <w:p>
      <w:pPr>
        <w:spacing w:before="75" w:after="0"/>
      </w:pPr>
      <w:r>
        <w:rPr/>
        <w:t xml:space="preserve">图表：2023-2025年微藻dha epa规模化生产进展</w:t>
      </w:r>
    </w:p>
    <w:p>
      <w:pPr>
        <w:spacing w:before="75" w:after="0"/>
      </w:pPr>
      <w:r>
        <w:rPr/>
        <w:t xml:space="preserve">图表：2023-2025年食用昆虫粉饲料食品应用比例</w:t>
      </w:r>
    </w:p>
    <w:p>
      <w:pPr>
        <w:spacing w:before="75" w:after="0"/>
      </w:pPr>
      <w:r>
        <w:rPr/>
        <w:t xml:space="preserve">图表：2023-2025年细胞培养肉监管审批进展</w:t>
      </w:r>
    </w:p>
    <w:p>
      <w:pPr>
        <w:spacing w:before="75" w:after="0"/>
      </w:pPr>
      <w:r>
        <w:rPr/>
        <w:t xml:space="preserve">图表：2023-2025年国际食品巨头并购新蛋白企业数量</w:t>
      </w:r>
    </w:p>
    <w:p>
      <w:pPr>
        <w:spacing w:before="75" w:after="0"/>
      </w:pPr>
      <w:r>
        <w:rPr/>
        <w:t xml:space="preserve">图表：2023-2025年大食物领域早期融资金额(按技术方向分布)</w:t>
      </w:r>
    </w:p>
    <w:p>
      <w:pPr>
        <w:spacing w:before="75" w:after="0"/>
      </w:pPr>
      <w:r>
        <w:rPr/>
        <w:t xml:space="preserve">图表：2023-2025年中国大食物开发产业总体规模</w:t>
      </w:r>
    </w:p>
    <w:p>
      <w:pPr>
        <w:spacing w:before="75" w:after="0"/>
      </w:pPr>
      <w:r>
        <w:rPr/>
        <w:t xml:space="preserve">图表：2023-2025年中国海洋食物开发占比变化</w:t>
      </w:r>
    </w:p>
    <w:p>
      <w:pPr>
        <w:spacing w:before="75" w:after="0"/>
      </w:pPr>
      <w:r>
        <w:rPr/>
        <w:t xml:space="preserve">图表：2023-2025年中国森林食物特色农产品融合</w:t>
      </w:r>
    </w:p>
    <w:p>
      <w:pPr>
        <w:spacing w:before="75" w:after="0"/>
      </w:pPr>
      <w:r>
        <w:rPr/>
        <w:t xml:space="preserve">图表：2023-2025年中国林下菌菇年产量增长率</w:t>
      </w:r>
    </w:p>
    <w:p>
      <w:pPr>
        <w:spacing w:before="75" w:after="0"/>
      </w:pPr>
      <w:r>
        <w:rPr/>
        <w:t xml:space="preserve">图表：2023-2025年中国昆虫蛋白中试线建设数量</w:t>
      </w:r>
    </w:p>
    <w:p>
      <w:pPr>
        <w:spacing w:before="75" w:after="0"/>
      </w:pPr>
      <w:r>
        <w:rPr/>
        <w:t xml:space="preserve">图表：2023-2025年一线城市新型蛋白接受度</w:t>
      </w:r>
    </w:p>
    <w:p>
      <w:pPr>
        <w:spacing w:before="75" w:after="0"/>
      </w:pPr>
      <w:r>
        <w:rPr/>
        <w:t xml:space="preserve">图表：2023-2025年功能性食品需求驱动原料升级</w:t>
      </w:r>
    </w:p>
    <w:p>
      <w:pPr>
        <w:spacing w:before="75" w:after="0"/>
      </w:pPr>
      <w:r>
        <w:rPr/>
        <w:t xml:space="preserve">图表：2023-2025年中国近海养殖远洋捕捞能力</w:t>
      </w:r>
    </w:p>
    <w:p>
      <w:pPr>
        <w:spacing w:before="75" w:after="0"/>
      </w:pPr>
      <w:r>
        <w:rPr/>
        <w:t xml:space="preserve">图表：2023-2025年中国可食用野生植物资源普查</w:t>
      </w:r>
    </w:p>
    <w:p>
      <w:pPr>
        <w:spacing w:before="75" w:after="0"/>
      </w:pPr>
      <w:r>
        <w:rPr/>
        <w:t xml:space="preserve">图表：2023-2025年中国食用昆虫繁育技术成熟度</w:t>
      </w:r>
    </w:p>
    <w:p>
      <w:pPr>
        <w:spacing w:before="75" w:after="0"/>
      </w:pPr>
      <w:r>
        <w:rPr/>
        <w:t xml:space="preserve">图表：2023-2025年低温萃取活性保留工艺应用</w:t>
      </w:r>
    </w:p>
    <w:p>
      <w:pPr>
        <w:spacing w:before="75" w:after="0"/>
      </w:pPr>
      <w:r>
        <w:rPr/>
        <w:t xml:space="preserve">图表：2023-2025年蛋白粉营养补充剂开发数量</w:t>
      </w:r>
    </w:p>
    <w:p>
      <w:pPr>
        <w:spacing w:before="75" w:after="0"/>
      </w:pPr>
      <w:r>
        <w:rPr/>
        <w:t xml:space="preserve">图表：2023-2025年重金属污染物检测体系覆盖</w:t>
      </w:r>
    </w:p>
    <w:p>
      <w:pPr>
        <w:spacing w:before="75" w:after="0"/>
      </w:pPr>
      <w:r>
        <w:rPr/>
        <w:t xml:space="preserve">图表：2023-2025年婴幼儿老年营养强化需求</w:t>
      </w:r>
    </w:p>
    <w:p>
      <w:pPr>
        <w:spacing w:before="75" w:after="0"/>
      </w:pPr>
      <w:r>
        <w:rPr/>
        <w:t xml:space="preserve">图表：2023-2025年免疫调节抗氧化产品增长</w:t>
      </w:r>
    </w:p>
    <w:p>
      <w:pPr>
        <w:spacing w:before="75" w:after="0"/>
      </w:pPr>
      <w:r>
        <w:rPr/>
        <w:t xml:space="preserve">图表：2023-2025年户外应急军用食品配套需求</w:t>
      </w:r>
    </w:p>
    <w:p>
      <w:pPr>
        <w:spacing w:before="75" w:after="0"/>
      </w:pPr>
      <w:r>
        <w:rPr/>
        <w:t xml:space="preserve">图表：2023-2025年传统食品企业延伸布局比例</w:t>
      </w:r>
    </w:p>
    <w:p>
      <w:pPr>
        <w:spacing w:before="75" w:after="0"/>
      </w:pPr>
      <w:r>
        <w:rPr/>
        <w:t xml:space="preserve">图表：2023-2025年原料稳定性成本控制能力评分</w:t>
      </w:r>
    </w:p>
    <w:p>
      <w:pPr>
        <w:spacing w:before="75" w:after="0"/>
      </w:pPr>
      <w:r>
        <w:rPr/>
        <w:t xml:space="preserve">图表：2023-2025年沿海海洋食物集群优势指数</w:t>
      </w:r>
    </w:p>
    <w:p>
      <w:pPr>
        <w:spacing w:before="75" w:after="0"/>
      </w:pPr>
      <w:r>
        <w:rPr/>
        <w:t xml:space="preserve">图表：2023-2025年行业融资事件数量与金额</w:t>
      </w:r>
    </w:p>
    <w:p>
      <w:pPr>
        <w:spacing w:before="75" w:after="0"/>
      </w:pPr>
      <w:r>
        <w:rPr/>
        <w:t xml:space="preserve">图表：2023-2025年国家技术创新中心建设数量</w:t>
      </w:r>
    </w:p>
    <w:p>
      <w:pPr>
        <w:spacing w:before="75" w:after="0"/>
      </w:pPr>
      <w:r>
        <w:rPr/>
        <w:t xml:space="preserve">图表：2023-2025年高校成果转化率指标</w:t>
      </w:r>
    </w:p>
    <w:p>
      <w:pPr>
        <w:spacing w:before="75" w:after="0"/>
      </w:pPr>
      <w:r>
        <w:rPr/>
        <w:t xml:space="preserve">图表：2026-2031年全球大食物开发市场规模预测</w:t>
      </w:r>
    </w:p>
    <w:p>
      <w:pPr>
        <w:spacing w:before="75" w:after="0"/>
      </w:pPr>
      <w:r>
        <w:rPr/>
        <w:t xml:space="preserve">图表：2026-2031年替代蛋白渗透率加速提升预测</w:t>
      </w:r>
    </w:p>
    <w:p>
      <w:pPr>
        <w:spacing w:before="75" w:after="0"/>
      </w:pPr>
      <w:r>
        <w:rPr/>
        <w:t xml:space="preserve">图表：2026-2031年海洋森林食物出口潜力预测</w:t>
      </w:r>
    </w:p>
    <w:p>
      <w:pPr>
        <w:spacing w:before="75" w:after="0"/>
      </w:pPr>
      <w:r>
        <w:rPr/>
        <w:t xml:space="preserve">图表：2026-2031年细胞工厂高效合成营养素预测</w:t>
      </w:r>
    </w:p>
    <w:p>
      <w:pPr>
        <w:spacing w:before="75" w:after="0"/>
      </w:pPr>
      <w:r>
        <w:rPr/>
        <w:t xml:space="preserve">图表：2026-2031年中国健康老龄化营养需求预测</w:t>
      </w:r>
    </w:p>
    <w:p>
      <w:pPr>
        <w:spacing w:before="75" w:after="0"/>
      </w:pPr>
      <w:r>
        <w:rPr/>
        <w:t xml:space="preserve">图表：2026-2031年z世代新奇健康食材偏好预测</w:t>
      </w:r>
    </w:p>
    <w:p>
      <w:pPr>
        <w:spacing w:before="75" w:after="0"/>
      </w:pPr>
      <w:r>
        <w:rPr/>
        <w:t xml:space="preserve">图表：2026-2031年海洋蛋白粉即食产品扩容预测</w:t>
      </w:r>
    </w:p>
    <w:p>
      <w:pPr>
        <w:spacing w:before="75" w:after="0"/>
      </w:pPr>
      <w:r>
        <w:rPr/>
        <w:t xml:space="preserve">图表：2026-2031年百元以下大众产品稳定预测</w:t>
      </w:r>
    </w:p>
    <w:p>
      <w:pPr>
        <w:spacing w:before="75" w:after="0"/>
      </w:pPr>
      <w:r>
        <w:rPr/>
        <w:t xml:space="preserve">图表：2026-2031年海洋牧场深远海养殖扩展预测</w:t>
      </w:r>
    </w:p>
    <w:p>
      <w:pPr>
        <w:spacing w:before="75" w:after="0"/>
      </w:pPr>
      <w:r>
        <w:rPr/>
        <w:t xml:space="preserve">图表：2026-2031年微藻光效转化率提升预测</w:t>
      </w:r>
    </w:p>
    <w:p>
      <w:pPr>
        <w:spacing w:before="75" w:after="0"/>
      </w:pPr>
      <w:r>
        <w:rPr/>
        <w:t xml:space="preserve">图表：2026-2031年全链追溯体系覆盖率预测</w:t>
      </w:r>
    </w:p>
    <w:p>
      <w:pPr>
        <w:spacing w:before="75" w:after="0"/>
      </w:pPr>
      <w:r>
        <w:rPr/>
        <w:t xml:space="preserve">图表：2026-2031年特色地域资源品牌化机会分析</w:t>
      </w:r>
    </w:p>
    <w:p>
      <w:pPr>
        <w:spacing w:before="75" w:after="0"/>
      </w:pPr>
      <w:r>
        <w:rPr/>
        <w:t xml:space="preserve">图表：2026-2031年合成生物学底层平台机会分析</w:t>
      </w:r>
    </w:p>
    <w:p>
      <w:pPr>
        <w:spacing w:before="75" w:after="0"/>
      </w:pPr>
      <w:r>
        <w:rPr/>
        <w:t xml:space="preserve">图表：2026-2031年跨境出口文化输出机会分析</w:t>
      </w:r>
    </w:p>
    <w:p>
      <w:pPr>
        <w:spacing w:before="75" w:after="0"/>
      </w:pPr>
      <w:r>
        <w:rPr/>
        <w:t xml:space="preserve">图表：2026-2031年中国林下经济标准化基地面积预测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本文地址：https://www.51baogao.cn/baogao/20260706/4068643.shtml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6/4068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2026-2031年中国大食物开发行业发展现状分析与投资趋势预测报告</dc:title>
  <dc:description>2026-2031年中国大食物开发行业发展现状分析与投资趋势预测报告</dc:description>
  <dc:subject>2026-2031年中国大食物开发行业发展现状分析与投资趋势预测报告</dc:subject>
  <cp:keywords>研究报告</cp:keywords>
  <cp:category>研究报告</cp:category>
  <cp:lastModifiedBy>北京中道泰和信息咨询有限公司</cp:lastModifiedBy>
  <dcterms:created xsi:type="dcterms:W3CDTF">2026-07-06T20:10:28+08:00</dcterms:created>
  <dcterms:modified xsi:type="dcterms:W3CDTF">2026-07-06T20:10:28+08:00</dcterms:modified>
</cp:coreProperties>
</file>

<file path=docProps/custom.xml><?xml version="1.0" encoding="utf-8"?>
<Properties xmlns="http://schemas.openxmlformats.org/officeDocument/2006/custom-properties" xmlns:vt="http://schemas.openxmlformats.org/officeDocument/2006/docPropsVTypes"/>
</file>