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2026-2031年中国化工行业全景调研与发展战略研究咨询报告</w:t>
      </w:r>
    </w:p>
    <w:p>
      <w:pPr>
        <w:spacing w:after="150"/>
      </w:pPr>
      <w:r>
        <w:rPr>
          <w:b w:val="1"/>
          <w:bCs w:val="1"/>
        </w:rPr>
        <w:t xml:space="preserve">报告简介</w:t>
      </w:r>
    </w:p>
    <w:p>
      <w:pPr>
        <w:spacing w:after="150"/>
      </w:pPr>
      <w:r>
        <w:rPr/>
        <w:t xml:space="preserve">化工行业是依托化学原理与工业工艺，对各类基础原料进行物理、化学加工转化，生产各类化学品与新材料的基础性支柱产业。该行业通过裂解、合成、提纯、改性等专业工艺，将矿产、油气、生物原料等基础资源转化为基础化工原料、精细化学品、合成材料及功能性新材料，覆盖工业生产、民生消费、高端制造等众多领域。化工产业区别于传统粗加工产业，以化学反应与工艺调控为核心，能够改变物质原有属性，创造全新的材料与产品形态，是支撑现代工业体系运转、保障全产业链供应链稳定的核心基础产业。</w:t>
      </w:r>
    </w:p>
    <w:p>
      <w:pPr>
        <w:spacing w:after="150"/>
      </w:pPr>
      <w:r>
        <w:rPr/>
        <w:t xml:space="preserve">化工行业拥有链条完整、层级清晰、关联度极高的产业化市场体系，是覆盖范围最广的工业细分市场之一。行业上游聚焦各类基础资源与化工原料供给，为生产加工提供基础物料支撑。中游承接原料深加工任务，完成基础化学品、通用合成材料的规模化生产与工艺优化。下游全面对接纺织、建筑、电子、新能源、医药、农业等众多产业领域，为各行各业提供配套材料与功能性原料。市场依托产品精度、工艺水平、环保标准形成清晰的层级划分，行业竞争围绕产品品质、工艺稳定性、绿色生产能力与高端材料研发水平展开，形成规模化基础生产与精细化高端研发并行的市场格局。</w:t>
      </w:r>
    </w:p>
    <w:p>
      <w:pPr>
        <w:spacing w:after="150"/>
      </w:pPr>
      <w:r>
        <w:rPr/>
        <w:t xml:space="preserve">化工行业具备稳固扎实的产业根基，产业升级与技术迭代空间充足。现代工业体系的完善与各行业的升级发展，都需要化工材料作为基础配套，各类新兴产业的崛起持续催生新型化工材料需求，为行业发展提供持续的产业支撑。国内化工产业配套体系持续完善，园区化、集聚化生产模式不断成熟，有效整合生产资源、优化产业布局、规范生产标准。行业技术研发体系持续完善，自主创新能力稳步提升，逐步突破高端材料、精细化工领域的技术瓶颈，推动行业整体工艺水平持续升级。</w:t>
      </w:r>
    </w:p>
    <w:p>
      <w:pPr>
        <w:spacing w:after="150"/>
      </w:pPr>
      <w:r>
        <w:rPr/>
        <w:t xml:space="preserve">本研究咨询报告由北京中道泰和信息咨询有限公司领衔撰写，在大量周密的市场调研基础上，主要依据了国家统计局、国家工信部、国家环保部、国家能源局、中国环境保护产业协会、中国循环经济协会、51行业报告网、全国及海外多种相关报刊杂志以及专业研究机构公布和提供的大量资料，对中国化工行业及各子行业的发展状况、上下游行业发展状况、市场运行形势、发展趋势、主要地区等进行了分析，并重点分析了中国haughty行业发展状况和特点，以及中国化工行业将面临的挑战、企业的发展策略等。报告还对全球的化工处理行业发展态势作了详细分析，并对化工处理行业进行了趋向研判，是化工企业运营、承包企业，科研、投资机构等单位准确了解目前化工处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中国化工行业整体发展现状</w:t>
      </w:r>
    </w:p>
    <w:p>
      <w:pPr>
        <w:spacing w:before="75" w:after="0"/>
      </w:pPr>
      <w:r>
        <w:rPr/>
        <w:t xml:space="preserve">第一节 化工行业定义及行业分类体系</w:t>
      </w:r>
    </w:p>
    <w:p>
      <w:pPr>
        <w:spacing w:before="75" w:after="0"/>
      </w:pPr>
      <w:r>
        <w:rPr/>
        <w:t xml:space="preserve">一、化工行业核心官方定义</w:t>
      </w:r>
    </w:p>
    <w:p>
      <w:pPr>
        <w:spacing w:before="75" w:after="0"/>
      </w:pPr>
      <w:r>
        <w:rPr/>
        <w:t xml:space="preserve">二、化工行业主流产品详细分类</w:t>
      </w:r>
    </w:p>
    <w:p>
      <w:pPr>
        <w:spacing w:before="75" w:after="0"/>
      </w:pPr>
      <w:r>
        <w:rPr/>
        <w:t xml:space="preserve">三、化工行业核心运营特性</w:t>
      </w:r>
    </w:p>
    <w:p>
      <w:pPr>
        <w:spacing w:before="75" w:after="0"/>
      </w:pPr>
      <w:r>
        <w:rPr/>
        <w:t xml:space="preserve">四、化工行业在国民经济中的战略地位</w:t>
      </w:r>
    </w:p>
    <w:p>
      <w:pPr>
        <w:spacing w:before="75" w:after="0"/>
      </w:pPr>
      <w:r>
        <w:rPr/>
        <w:t xml:space="preserve">第二节 化工行业全产业链深度解析</w:t>
      </w:r>
    </w:p>
    <w:p>
      <w:pPr>
        <w:spacing w:before="75" w:after="0"/>
      </w:pPr>
      <w:r>
        <w:rPr/>
        <w:t xml:space="preserve">一、化工行业完整产业链结构拆解</w:t>
      </w:r>
    </w:p>
    <w:p>
      <w:pPr>
        <w:spacing w:before="75" w:after="0"/>
      </w:pPr>
      <w:r>
        <w:rPr/>
        <w:t xml:space="preserve">二、产业链各环节增值空间与盈利特征</w:t>
      </w:r>
    </w:p>
    <w:p>
      <w:pPr>
        <w:spacing w:before="75" w:after="0"/>
      </w:pPr>
      <w:r>
        <w:rPr/>
        <w:t xml:space="preserve">三、上游原材料行业发展现状与配套能力</w:t>
      </w:r>
    </w:p>
    <w:p>
      <w:pPr>
        <w:spacing w:before="75" w:after="0"/>
      </w:pPr>
      <w:r>
        <w:rPr/>
        <w:t xml:space="preserve">四、下游应用行业覆盖范围与需求特征</w:t>
      </w:r>
    </w:p>
    <w:p>
      <w:pPr>
        <w:spacing w:before="75" w:after="0"/>
      </w:pPr>
      <w:r>
        <w:rPr/>
        <w:t xml:space="preserve">五、上下游联动影响机制与行业风险提示</w:t>
      </w:r>
    </w:p>
    <w:p>
      <w:pPr>
        <w:spacing w:before="75" w:after="0"/>
      </w:pPr>
      <w:r>
        <w:rPr/>
        <w:t xml:space="preserve">第三节 化工行业宏观发展环境分析</w:t>
      </w:r>
    </w:p>
    <w:p>
      <w:pPr>
        <w:spacing w:before="75" w:after="0"/>
      </w:pPr>
      <w:r>
        <w:rPr/>
        <w:t xml:space="preserve">一、行业政策监管与标准体系</w:t>
      </w:r>
    </w:p>
    <w:p>
      <w:pPr>
        <w:spacing w:before="75" w:after="0"/>
      </w:pPr>
      <w:r>
        <w:rPr/>
        <w:t xml:space="preserve">二、产业绿色低碳转型政策导向</w:t>
      </w:r>
    </w:p>
    <w:p>
      <w:pPr>
        <w:spacing w:before="75" w:after="0"/>
      </w:pPr>
      <w:r>
        <w:rPr/>
        <w:t xml:space="preserve">三、行业技术迭代与智能制造环境</w:t>
      </w:r>
    </w:p>
    <w:p>
      <w:pPr>
        <w:spacing w:before="75" w:after="0"/>
      </w:pPr>
      <w:r>
        <w:rPr>
          <w:b w:val="1"/>
          <w:bCs w:val="1"/>
        </w:rPr>
        <w:t xml:space="preserve">第二章 聚乙烯醇（pva）行业发展状况</w:t>
      </w:r>
    </w:p>
    <w:p>
      <w:pPr>
        <w:spacing w:before="75" w:after="0"/>
      </w:pPr>
      <w:r>
        <w:rPr/>
        <w:t xml:space="preserve">第一节 聚乙烯醇核心特性与技术指标体系</w:t>
      </w:r>
    </w:p>
    <w:p>
      <w:pPr>
        <w:spacing w:before="75" w:after="0"/>
      </w:pPr>
      <w:r>
        <w:rPr/>
        <w:t xml:space="preserve">一、聚乙烯醇关键技术参数指标</w:t>
      </w:r>
    </w:p>
    <w:p>
      <w:pPr>
        <w:spacing w:before="75" w:after="0"/>
      </w:pPr>
      <w:r>
        <w:rPr/>
        <w:t xml:space="preserve">二、聚乙烯醇理化特性与产品优势</w:t>
      </w:r>
    </w:p>
    <w:p>
      <w:pPr>
        <w:spacing w:before="75" w:after="0"/>
      </w:pPr>
      <w:r>
        <w:rPr/>
        <w:t xml:space="preserve">三、聚乙烯醇核心应用功能与适用场景</w:t>
      </w:r>
    </w:p>
    <w:p>
      <w:pPr>
        <w:spacing w:before="75" w:after="0"/>
      </w:pPr>
      <w:r>
        <w:rPr/>
        <w:t xml:space="preserve">第二节 聚乙烯醇全球及国内应用格局</w:t>
      </w:r>
    </w:p>
    <w:p>
      <w:pPr>
        <w:spacing w:before="75" w:after="0"/>
      </w:pPr>
      <w:r>
        <w:rPr/>
        <w:t xml:space="preserve">一、全球聚乙烯醇整体应用分布状况</w:t>
      </w:r>
    </w:p>
    <w:p>
      <w:pPr>
        <w:spacing w:before="75" w:after="0"/>
      </w:pPr>
      <w:r>
        <w:rPr/>
        <w:t xml:space="preserve">二、中国聚乙烯醇主流应用领域结构</w:t>
      </w:r>
    </w:p>
    <w:p>
      <w:pPr>
        <w:spacing w:before="75" w:after="0"/>
      </w:pPr>
      <w:r>
        <w:rPr/>
        <w:t xml:space="preserve">三、2023-2025年全球产能与供给格局</w:t>
      </w:r>
    </w:p>
    <w:p>
      <w:pPr>
        <w:spacing w:before="75" w:after="0"/>
      </w:pPr>
      <w:r>
        <w:rPr/>
        <w:t xml:space="preserve">四、2023-2025年中国产能与供给格局</w:t>
      </w:r>
    </w:p>
    <w:p>
      <w:pPr>
        <w:spacing w:before="75" w:after="0"/>
      </w:pPr>
      <w:r>
        <w:rPr/>
        <w:t xml:space="preserve">第三节 聚乙烯醇行业发展潜力与前景研判</w:t>
      </w:r>
    </w:p>
    <w:p>
      <w:pPr>
        <w:spacing w:before="75" w:after="0"/>
      </w:pPr>
      <w:r>
        <w:rPr/>
        <w:t xml:space="preserve">一、行业存量升级与增量拓展潜力</w:t>
      </w:r>
    </w:p>
    <w:p>
      <w:pPr>
        <w:spacing w:before="75" w:after="0"/>
      </w:pPr>
      <w:r>
        <w:rPr/>
        <w:t xml:space="preserve">二、细分市场长期应用前景与迭代方向</w:t>
      </w:r>
    </w:p>
    <w:p>
      <w:pPr>
        <w:spacing w:before="75" w:after="0"/>
      </w:pPr>
      <w:r>
        <w:rPr>
          <w:b w:val="1"/>
          <w:bCs w:val="1"/>
        </w:rPr>
        <w:t xml:space="preserve">第三章 高强高模pva纤维行业发展状况</w:t>
      </w:r>
    </w:p>
    <w:p>
      <w:pPr>
        <w:spacing w:before="75" w:after="0"/>
      </w:pPr>
      <w:r>
        <w:rPr/>
        <w:t xml:space="preserve">第一节 高强高模pva纤维性能与应用特征</w:t>
      </w:r>
    </w:p>
    <w:p>
      <w:pPr>
        <w:spacing w:before="75" w:after="0"/>
      </w:pPr>
      <w:r>
        <w:rPr/>
        <w:t xml:space="preserve">一、产品核心力学性能与技术指标</w:t>
      </w:r>
    </w:p>
    <w:p>
      <w:pPr>
        <w:spacing w:before="75" w:after="0"/>
      </w:pPr>
      <w:r>
        <w:rPr/>
        <w:t xml:space="preserve">二、产品核心功能与差异化优势</w:t>
      </w:r>
    </w:p>
    <w:p>
      <w:pPr>
        <w:spacing w:before="75" w:after="0"/>
      </w:pPr>
      <w:r>
        <w:rPr/>
        <w:t xml:space="preserve">三、通用及高端适配应用领域</w:t>
      </w:r>
    </w:p>
    <w:p>
      <w:pPr>
        <w:spacing w:before="75" w:after="0"/>
      </w:pPr>
      <w:r>
        <w:rPr/>
        <w:t xml:space="preserve">第二节 高强高模pva纤维产需格局分析</w:t>
      </w:r>
    </w:p>
    <w:p>
      <w:pPr>
        <w:spacing w:before="75" w:after="0"/>
      </w:pPr>
      <w:r>
        <w:rPr/>
        <w:t xml:space="preserve">一、全球应用场景与市场分布</w:t>
      </w:r>
    </w:p>
    <w:p>
      <w:pPr>
        <w:spacing w:before="75" w:after="0"/>
      </w:pPr>
      <w:r>
        <w:rPr/>
        <w:t xml:space="preserve">二、国内核心应用领域与需求结构</w:t>
      </w:r>
    </w:p>
    <w:p>
      <w:pPr>
        <w:spacing w:before="75" w:after="0"/>
      </w:pPr>
      <w:r>
        <w:rPr/>
        <w:t xml:space="preserve">三、2023-2025年全球产能供给分析</w:t>
      </w:r>
    </w:p>
    <w:p>
      <w:pPr>
        <w:spacing w:before="75" w:after="0"/>
      </w:pPr>
      <w:r>
        <w:rPr/>
        <w:t xml:space="preserve">四、2023-2025年中国产能供给分析</w:t>
      </w:r>
    </w:p>
    <w:p>
      <w:pPr>
        <w:spacing w:before="75" w:after="0"/>
      </w:pPr>
      <w:r>
        <w:rPr/>
        <w:t xml:space="preserve">第三节 行业发展潜力与市场趋势</w:t>
      </w:r>
    </w:p>
    <w:p>
      <w:pPr>
        <w:spacing w:before="75" w:after="0"/>
      </w:pPr>
      <w:r>
        <w:rPr/>
        <w:t xml:space="preserve">一、高端替代领域发展潜力</w:t>
      </w:r>
    </w:p>
    <w:p>
      <w:pPr>
        <w:spacing w:before="75" w:after="0"/>
      </w:pPr>
      <w:r>
        <w:rPr/>
        <w:t xml:space="preserve">二、未来产品迭代与应用升级趋势</w:t>
      </w:r>
    </w:p>
    <w:p>
      <w:pPr>
        <w:spacing w:before="75" w:after="0"/>
      </w:pPr>
      <w:r>
        <w:rPr>
          <w:b w:val="1"/>
          <w:bCs w:val="1"/>
        </w:rPr>
        <w:t xml:space="preserve">第四章 可再分散胶粉行业发展状况</w:t>
      </w:r>
    </w:p>
    <w:p>
      <w:pPr>
        <w:spacing w:before="75" w:after="0"/>
      </w:pPr>
      <w:r>
        <w:rPr/>
        <w:t xml:space="preserve">第一节 可再分散胶粉特性与应用体系</w:t>
      </w:r>
    </w:p>
    <w:p>
      <w:pPr>
        <w:spacing w:before="75" w:after="0"/>
      </w:pPr>
      <w:r>
        <w:rPr/>
        <w:t xml:space="preserve">一、产品理化特性与功能特点</w:t>
      </w:r>
    </w:p>
    <w:p>
      <w:pPr>
        <w:spacing w:before="75" w:after="0"/>
      </w:pPr>
      <w:r>
        <w:rPr/>
        <w:t xml:space="preserve">二、主流应用领域与配套场景</w:t>
      </w:r>
    </w:p>
    <w:p>
      <w:pPr>
        <w:spacing w:before="75" w:after="0"/>
      </w:pPr>
      <w:r>
        <w:rPr/>
        <w:t xml:space="preserve">第二节 全球及国内产需与应用格局</w:t>
      </w:r>
    </w:p>
    <w:p>
      <w:pPr>
        <w:spacing w:before="75" w:after="0"/>
      </w:pPr>
      <w:r>
        <w:rPr/>
        <w:t xml:space="preserve">一、全球市场应用与布局状况</w:t>
      </w:r>
    </w:p>
    <w:p>
      <w:pPr>
        <w:spacing w:before="75" w:after="0"/>
      </w:pPr>
      <w:r>
        <w:rPr/>
        <w:t xml:space="preserve">二、国内核心应用市场分布</w:t>
      </w:r>
    </w:p>
    <w:p>
      <w:pPr>
        <w:spacing w:before="75" w:after="0"/>
      </w:pPr>
      <w:r>
        <w:rPr/>
        <w:t xml:space="preserve">三、2023-2025年全球产能规模分析</w:t>
      </w:r>
    </w:p>
    <w:p>
      <w:pPr>
        <w:spacing w:before="75" w:after="0"/>
      </w:pPr>
      <w:r>
        <w:rPr/>
        <w:t xml:space="preserve">四、2023-2025年中国产能规模分析</w:t>
      </w:r>
    </w:p>
    <w:p>
      <w:pPr>
        <w:spacing w:before="75" w:after="0"/>
      </w:pPr>
      <w:r>
        <w:rPr/>
        <w:t xml:space="preserve">第三节 行业发展潜力与应用趋势</w:t>
      </w:r>
    </w:p>
    <w:p>
      <w:pPr>
        <w:spacing w:before="75" w:after="0"/>
      </w:pPr>
      <w:r>
        <w:rPr/>
        <w:t xml:space="preserve">一、行业存量改造与增量潜力</w:t>
      </w:r>
    </w:p>
    <w:p>
      <w:pPr>
        <w:spacing w:before="75" w:after="0"/>
      </w:pPr>
      <w:r>
        <w:rPr/>
        <w:t xml:space="preserve">二、产品高端化应用发展趋势</w:t>
      </w:r>
    </w:p>
    <w:p>
      <w:pPr>
        <w:spacing w:before="75" w:after="0"/>
      </w:pPr>
      <w:r>
        <w:rPr>
          <w:b w:val="1"/>
          <w:bCs w:val="1"/>
        </w:rPr>
        <w:t xml:space="preserve">第五章 γ-丁内酯（gbl）行业发展状况</w:t>
      </w:r>
    </w:p>
    <w:p>
      <w:pPr>
        <w:spacing w:before="75" w:after="0"/>
      </w:pPr>
      <w:r>
        <w:rPr/>
        <w:t xml:space="preserve">第一节 γ-丁内酯核心特性与用途体系</w:t>
      </w:r>
    </w:p>
    <w:p>
      <w:pPr>
        <w:spacing w:before="75" w:after="0"/>
      </w:pPr>
      <w:r>
        <w:rPr/>
        <w:t xml:space="preserve">一、产品理化特性与技术特征</w:t>
      </w:r>
    </w:p>
    <w:p>
      <w:pPr>
        <w:spacing w:before="75" w:after="0"/>
      </w:pPr>
      <w:r>
        <w:rPr/>
        <w:t xml:space="preserve">二、工业与精细化工核心用途</w:t>
      </w:r>
    </w:p>
    <w:p>
      <w:pPr>
        <w:spacing w:before="75" w:after="0"/>
      </w:pPr>
      <w:r>
        <w:rPr/>
        <w:t xml:space="preserve">第二节 全球及国内应用与产需格局</w:t>
      </w:r>
    </w:p>
    <w:p>
      <w:pPr>
        <w:spacing w:before="75" w:after="0"/>
      </w:pPr>
      <w:r>
        <w:rPr/>
        <w:t xml:space="preserve">一、全球应用领域与市场布局</w:t>
      </w:r>
    </w:p>
    <w:p>
      <w:pPr>
        <w:spacing w:before="75" w:after="0"/>
      </w:pPr>
      <w:r>
        <w:rPr/>
        <w:t xml:space="preserve">二、国内细分应用场景分布</w:t>
      </w:r>
    </w:p>
    <w:p>
      <w:pPr>
        <w:spacing w:before="75" w:after="0"/>
      </w:pPr>
      <w:r>
        <w:rPr/>
        <w:t xml:space="preserve">三、2023-2025年全球产能数据分析</w:t>
      </w:r>
    </w:p>
    <w:p>
      <w:pPr>
        <w:spacing w:before="75" w:after="0"/>
      </w:pPr>
      <w:r>
        <w:rPr/>
        <w:t xml:space="preserve">四、2023-2025年中国产能数据分析</w:t>
      </w:r>
    </w:p>
    <w:p>
      <w:pPr>
        <w:spacing w:before="75" w:after="0"/>
      </w:pPr>
      <w:r>
        <w:rPr/>
        <w:t xml:space="preserve">第三节 行业发展潜力与未来趋势</w:t>
      </w:r>
    </w:p>
    <w:p>
      <w:pPr>
        <w:spacing w:before="75" w:after="0"/>
      </w:pPr>
      <w:r>
        <w:rPr/>
        <w:t xml:space="preserve">一、高附加值领域发展潜力</w:t>
      </w:r>
    </w:p>
    <w:p>
      <w:pPr>
        <w:spacing w:before="75" w:after="0"/>
      </w:pPr>
      <w:r>
        <w:rPr/>
        <w:t xml:space="preserve">二、产品迭代与场景拓展趋势</w:t>
      </w:r>
    </w:p>
    <w:p>
      <w:pPr>
        <w:spacing w:before="75" w:after="0"/>
      </w:pPr>
      <w:r>
        <w:rPr>
          <w:b w:val="1"/>
          <w:bCs w:val="1"/>
        </w:rPr>
        <w:t xml:space="preserve">第六章 聚对苯二甲酸丁二醇酯（pbt）行业发展状况</w:t>
      </w:r>
    </w:p>
    <w:p>
      <w:pPr>
        <w:spacing w:before="75" w:after="0"/>
      </w:pPr>
      <w:r>
        <w:rPr/>
        <w:t xml:space="preserve">第一节 pbt材料特性与核心用途</w:t>
      </w:r>
    </w:p>
    <w:p>
      <w:pPr>
        <w:spacing w:before="75" w:after="0"/>
      </w:pPr>
      <w:r>
        <w:rPr/>
        <w:t xml:space="preserve">一、材料理化与加工特性</w:t>
      </w:r>
    </w:p>
    <w:p>
      <w:pPr>
        <w:spacing w:before="75" w:after="0"/>
      </w:pPr>
      <w:r>
        <w:rPr/>
        <w:t xml:space="preserve">二、工业生产与终端应用用途</w:t>
      </w:r>
    </w:p>
    <w:p>
      <w:pPr>
        <w:spacing w:before="75" w:after="0"/>
      </w:pPr>
      <w:r>
        <w:rPr/>
        <w:t xml:space="preserve">第二节 全球及国内应用产需分析</w:t>
      </w:r>
    </w:p>
    <w:p>
      <w:pPr>
        <w:spacing w:before="75" w:after="0"/>
      </w:pPr>
      <w:r>
        <w:rPr/>
        <w:t xml:space="preserve">一、全球市场应用整体格局</w:t>
      </w:r>
    </w:p>
    <w:p>
      <w:pPr>
        <w:spacing w:before="75" w:after="0"/>
      </w:pPr>
      <w:r>
        <w:rPr/>
        <w:t xml:space="preserve">二、国内重点应用领域结构</w:t>
      </w:r>
    </w:p>
    <w:p>
      <w:pPr>
        <w:spacing w:before="75" w:after="0"/>
      </w:pPr>
      <w:r>
        <w:rPr/>
        <w:t xml:space="preserve">三、2023-2025年全球产能统计</w:t>
      </w:r>
    </w:p>
    <w:p>
      <w:pPr>
        <w:spacing w:before="75" w:after="0"/>
      </w:pPr>
      <w:r>
        <w:rPr/>
        <w:t xml:space="preserve">四、2023-2025年中国产能统计</w:t>
      </w:r>
    </w:p>
    <w:p>
      <w:pPr>
        <w:spacing w:before="75" w:after="0"/>
      </w:pPr>
      <w:r>
        <w:rPr/>
        <w:t xml:space="preserve">第三节 行业潜力与应用升级趋势</w:t>
      </w:r>
    </w:p>
    <w:p>
      <w:pPr>
        <w:spacing w:before="75" w:after="0"/>
      </w:pPr>
      <w:r>
        <w:rPr/>
        <w:t xml:space="preserve">一、高端改性材料发展潜力</w:t>
      </w:r>
    </w:p>
    <w:p>
      <w:pPr>
        <w:spacing w:before="75" w:after="0"/>
      </w:pPr>
      <w:r>
        <w:rPr/>
        <w:t xml:space="preserve">二、下游新兴领域应用趋势</w:t>
      </w:r>
    </w:p>
    <w:p>
      <w:pPr>
        <w:spacing w:before="75" w:after="0"/>
      </w:pPr>
      <w:r>
        <w:rPr>
          <w:b w:val="1"/>
          <w:bCs w:val="1"/>
        </w:rPr>
        <w:t xml:space="preserve">第七章 四氢呋喃行业发展状况</w:t>
      </w:r>
    </w:p>
    <w:p>
      <w:pPr>
        <w:spacing w:before="75" w:after="0"/>
      </w:pPr>
      <w:r>
        <w:rPr/>
        <w:t xml:space="preserve">第一节 四氢呋喃特性与工业用途</w:t>
      </w:r>
    </w:p>
    <w:p>
      <w:pPr>
        <w:spacing w:before="75" w:after="0"/>
      </w:pPr>
      <w:r>
        <w:rPr/>
        <w:t xml:space="preserve">一、产品理化特性与工艺特点</w:t>
      </w:r>
    </w:p>
    <w:p>
      <w:pPr>
        <w:spacing w:before="75" w:after="0"/>
      </w:pPr>
      <w:r>
        <w:rPr/>
        <w:t xml:space="preserve">二、精细化工核心工业用途</w:t>
      </w:r>
    </w:p>
    <w:p>
      <w:pPr>
        <w:spacing w:before="75" w:after="0"/>
      </w:pPr>
      <w:r>
        <w:rPr/>
        <w:t xml:space="preserve">第二节 全球及国内应用与产能格局</w:t>
      </w:r>
    </w:p>
    <w:p>
      <w:pPr>
        <w:spacing w:before="75" w:after="0"/>
      </w:pPr>
      <w:r>
        <w:rPr/>
        <w:t xml:space="preserve">一、全球应用场景与市场分布</w:t>
      </w:r>
    </w:p>
    <w:p>
      <w:pPr>
        <w:spacing w:before="75" w:after="0"/>
      </w:pPr>
      <w:r>
        <w:rPr/>
        <w:t xml:space="preserve">二、国内主流应用领域与需求结构</w:t>
      </w:r>
    </w:p>
    <w:p>
      <w:pPr>
        <w:spacing w:before="75" w:after="0"/>
      </w:pPr>
      <w:r>
        <w:rPr/>
        <w:t xml:space="preserve">三、2023-2025年全球产能情况</w:t>
      </w:r>
    </w:p>
    <w:p>
      <w:pPr>
        <w:spacing w:before="75" w:after="0"/>
      </w:pPr>
      <w:r>
        <w:rPr/>
        <w:t xml:space="preserve">四、2023-2025年中国产能情况</w:t>
      </w:r>
    </w:p>
    <w:p>
      <w:pPr>
        <w:spacing w:before="75" w:after="0"/>
      </w:pPr>
      <w:r>
        <w:rPr/>
        <w:t xml:space="preserve">第三节 行业发展潜力与应用趋势</w:t>
      </w:r>
    </w:p>
    <w:p>
      <w:pPr>
        <w:spacing w:before="75" w:after="0"/>
      </w:pPr>
      <w:r>
        <w:rPr/>
        <w:t xml:space="preserve">一、上游原料配套与行业潜力</w:t>
      </w:r>
    </w:p>
    <w:p>
      <w:pPr>
        <w:spacing w:before="75" w:after="0"/>
      </w:pPr>
      <w:r>
        <w:rPr/>
        <w:t xml:space="preserve">二、高端精细化工应用拓展趋势</w:t>
      </w:r>
    </w:p>
    <w:p>
      <w:pPr>
        <w:spacing w:before="75" w:after="0"/>
      </w:pPr>
      <w:r>
        <w:rPr>
          <w:b w:val="1"/>
          <w:bCs w:val="1"/>
        </w:rPr>
        <w:t xml:space="preserve">第八章 脲醛树脂行业发展状况</w:t>
      </w:r>
    </w:p>
    <w:p>
      <w:pPr>
        <w:spacing w:before="75" w:after="0"/>
      </w:pPr>
      <w:r>
        <w:rPr/>
        <w:t xml:space="preserve">第一节 脲醛树脂特性与应用用途</w:t>
      </w:r>
    </w:p>
    <w:p>
      <w:pPr>
        <w:spacing w:before="75" w:after="0"/>
      </w:pPr>
      <w:r>
        <w:rPr/>
        <w:t xml:space="preserve">一、产品理化特性与工艺属性</w:t>
      </w:r>
    </w:p>
    <w:p>
      <w:pPr>
        <w:spacing w:before="75" w:after="0"/>
      </w:pPr>
      <w:r>
        <w:rPr/>
        <w:t xml:space="preserve">二、建材与工业粘接核心用途</w:t>
      </w:r>
    </w:p>
    <w:p>
      <w:pPr>
        <w:spacing w:before="75" w:after="0"/>
      </w:pPr>
      <w:r>
        <w:rPr/>
        <w:t xml:space="preserve">第二节 全球及国内产需应用格局</w:t>
      </w:r>
    </w:p>
    <w:p>
      <w:pPr>
        <w:spacing w:before="75" w:after="0"/>
      </w:pPr>
      <w:r>
        <w:rPr/>
        <w:t xml:space="preserve">一、全球市场应用分布特征</w:t>
      </w:r>
    </w:p>
    <w:p>
      <w:pPr>
        <w:spacing w:before="75" w:after="0"/>
      </w:pPr>
      <w:r>
        <w:rPr/>
        <w:t xml:space="preserve">二、国内终端应用领域结构</w:t>
      </w:r>
    </w:p>
    <w:p>
      <w:pPr>
        <w:spacing w:before="75" w:after="0"/>
      </w:pPr>
      <w:r>
        <w:rPr/>
        <w:t xml:space="preserve">三、2023-2025年全球产能规模</w:t>
      </w:r>
    </w:p>
    <w:p>
      <w:pPr>
        <w:spacing w:before="75" w:after="0"/>
      </w:pPr>
      <w:r>
        <w:rPr/>
        <w:t xml:space="preserve">四、2023-2025年中国产能规模</w:t>
      </w:r>
    </w:p>
    <w:p>
      <w:pPr>
        <w:spacing w:before="75" w:after="0"/>
      </w:pPr>
      <w:r>
        <w:rPr/>
        <w:t xml:space="preserve">第三节 行业发展潜力与升级趋势</w:t>
      </w:r>
    </w:p>
    <w:p>
      <w:pPr>
        <w:spacing w:before="75" w:after="0"/>
      </w:pPr>
      <w:r>
        <w:rPr/>
        <w:t xml:space="preserve">一、环保改性产品发展潜力</w:t>
      </w:r>
    </w:p>
    <w:p>
      <w:pPr>
        <w:spacing w:before="75" w:after="0"/>
      </w:pPr>
      <w:r>
        <w:rPr/>
        <w:t xml:space="preserve">二、低醛化、高端化发展趋势</w:t>
      </w:r>
    </w:p>
    <w:p>
      <w:pPr>
        <w:spacing w:before="75" w:after="0"/>
      </w:pPr>
      <w:r>
        <w:rPr>
          <w:b w:val="1"/>
          <w:bCs w:val="1"/>
        </w:rPr>
        <w:t xml:space="preserve">第九章 ltg精细化工产品行业发展状况</w:t>
      </w:r>
    </w:p>
    <w:p>
      <w:pPr>
        <w:spacing w:before="75" w:after="0"/>
      </w:pPr>
      <w:r>
        <w:rPr/>
        <w:t xml:space="preserve">第一节 ltg产品特性与核心用途</w:t>
      </w:r>
    </w:p>
    <w:p>
      <w:pPr>
        <w:spacing w:before="75" w:after="0"/>
      </w:pPr>
      <w:r>
        <w:rPr/>
        <w:t xml:space="preserve">一、产品理化特性与技术优势</w:t>
      </w:r>
    </w:p>
    <w:p>
      <w:pPr>
        <w:spacing w:before="75" w:after="0"/>
      </w:pPr>
      <w:r>
        <w:rPr/>
        <w:t xml:space="preserve">二、精细化工配套核心用途</w:t>
      </w:r>
    </w:p>
    <w:p>
      <w:pPr>
        <w:spacing w:before="75" w:after="0"/>
      </w:pPr>
      <w:r>
        <w:rPr/>
        <w:t xml:space="preserve">第二节 ltg全球及国内应用产能分析</w:t>
      </w:r>
    </w:p>
    <w:p>
      <w:pPr>
        <w:spacing w:before="75" w:after="0"/>
      </w:pPr>
      <w:r>
        <w:rPr/>
        <w:t xml:space="preserve">一、全球应用场景与市场布局</w:t>
      </w:r>
    </w:p>
    <w:p>
      <w:pPr>
        <w:spacing w:before="75" w:after="0"/>
      </w:pPr>
      <w:r>
        <w:rPr/>
        <w:t xml:space="preserve">二、国内细分应用与配套领域</w:t>
      </w:r>
    </w:p>
    <w:p>
      <w:pPr>
        <w:spacing w:before="75" w:after="0"/>
      </w:pPr>
      <w:r>
        <w:rPr/>
        <w:t xml:space="preserve">三、2023-2025年全球产能情况</w:t>
      </w:r>
    </w:p>
    <w:p>
      <w:pPr>
        <w:spacing w:before="75" w:after="0"/>
      </w:pPr>
      <w:r>
        <w:rPr/>
        <w:t xml:space="preserve">四、2023-2025年中国产能情况</w:t>
      </w:r>
    </w:p>
    <w:p>
      <w:pPr>
        <w:spacing w:before="75" w:after="0"/>
      </w:pPr>
      <w:r>
        <w:rPr/>
        <w:t xml:space="preserve">第三节 ltg行业发展潜力与应用趋势</w:t>
      </w:r>
    </w:p>
    <w:p>
      <w:pPr>
        <w:spacing w:before="75" w:after="0"/>
      </w:pPr>
      <w:r>
        <w:rPr/>
        <w:t xml:space="preserve">一、精细化工配套增量潜力</w:t>
      </w:r>
    </w:p>
    <w:p>
      <w:pPr>
        <w:spacing w:before="75" w:after="0"/>
      </w:pPr>
      <w:r>
        <w:rPr/>
        <w:t xml:space="preserve">二、产品精细化适配升级趋势</w:t>
      </w:r>
    </w:p>
    <w:p>
      <w:pPr>
        <w:spacing w:before="75" w:after="0"/>
      </w:pPr>
      <w:r>
        <w:rPr>
          <w:b w:val="1"/>
          <w:bCs w:val="1"/>
        </w:rPr>
        <w:t xml:space="preserve">第十章 聚丙烯酰胺行业发展状况</w:t>
      </w:r>
    </w:p>
    <w:p>
      <w:pPr>
        <w:spacing w:before="75" w:after="0"/>
      </w:pPr>
      <w:r>
        <w:rPr/>
        <w:t xml:space="preserve">第一节 聚丙烯酰胺特性与核心用途</w:t>
      </w:r>
    </w:p>
    <w:p>
      <w:pPr>
        <w:spacing w:before="75" w:after="0"/>
      </w:pPr>
      <w:r>
        <w:rPr/>
        <w:t xml:space="preserve">一、产品理化特性与功能属性</w:t>
      </w:r>
    </w:p>
    <w:p>
      <w:pPr>
        <w:spacing w:before="75" w:after="0"/>
      </w:pPr>
      <w:r>
        <w:rPr/>
        <w:t xml:space="preserve">二、环保水处理与工业用途</w:t>
      </w:r>
    </w:p>
    <w:p>
      <w:pPr>
        <w:spacing w:before="75" w:after="0"/>
      </w:pPr>
      <w:r>
        <w:rPr/>
        <w:t xml:space="preserve">第二节 全球及国内产需应用格局</w:t>
      </w:r>
    </w:p>
    <w:p>
      <w:pPr>
        <w:spacing w:before="75" w:after="0"/>
      </w:pPr>
      <w:r>
        <w:rPr/>
        <w:t xml:space="preserve">一、全球应用领域与市场分布</w:t>
      </w:r>
    </w:p>
    <w:p>
      <w:pPr>
        <w:spacing w:before="75" w:after="0"/>
      </w:pPr>
      <w:r>
        <w:rPr/>
        <w:t xml:space="preserve">二、国内主流应用与需求结构</w:t>
      </w:r>
    </w:p>
    <w:p>
      <w:pPr>
        <w:spacing w:before="75" w:after="0"/>
      </w:pPr>
      <w:r>
        <w:rPr/>
        <w:t xml:space="preserve">三、2023-2025年全球产能统计</w:t>
      </w:r>
    </w:p>
    <w:p>
      <w:pPr>
        <w:spacing w:before="75" w:after="0"/>
      </w:pPr>
      <w:r>
        <w:rPr/>
        <w:t xml:space="preserve">四、2023-2025年中国产能统计</w:t>
      </w:r>
    </w:p>
    <w:p>
      <w:pPr>
        <w:spacing w:before="75" w:after="0"/>
      </w:pPr>
      <w:r>
        <w:rPr/>
        <w:t xml:space="preserve">第三节 行业发展潜力与市场趋势</w:t>
      </w:r>
    </w:p>
    <w:p>
      <w:pPr>
        <w:spacing w:before="75" w:after="0"/>
      </w:pPr>
      <w:r>
        <w:rPr/>
        <w:t xml:space="preserve">一、环保赛道增量发展潜力</w:t>
      </w:r>
    </w:p>
    <w:p>
      <w:pPr>
        <w:spacing w:before="75" w:after="0"/>
      </w:pPr>
      <w:r>
        <w:rPr/>
        <w:t xml:space="preserve">二、专用型产品细分应用趋势</w:t>
      </w:r>
    </w:p>
    <w:p>
      <w:pPr>
        <w:spacing w:before="75" w:after="0"/>
      </w:pPr>
      <w:r>
        <w:rPr>
          <w:b w:val="1"/>
          <w:bCs w:val="1"/>
        </w:rPr>
        <w:t xml:space="preserve">第十一章 化工行业绿色低碳与环保转型分析</w:t>
      </w:r>
    </w:p>
    <w:p>
      <w:pPr>
        <w:spacing w:before="75" w:after="0"/>
      </w:pPr>
      <w:r>
        <w:rPr/>
        <w:t xml:space="preserve">第一节 化工行业环保政策约束体系</w:t>
      </w:r>
    </w:p>
    <w:p>
      <w:pPr>
        <w:spacing w:before="75" w:after="0"/>
      </w:pPr>
      <w:r>
        <w:rPr/>
        <w:t xml:space="preserve">一、排污管控与能耗双控标准</w:t>
      </w:r>
    </w:p>
    <w:p>
      <w:pPr>
        <w:spacing w:before="75" w:after="0"/>
      </w:pPr>
      <w:r>
        <w:rPr/>
        <w:t xml:space="preserve">二、精细化工专项整治规范</w:t>
      </w:r>
    </w:p>
    <w:p>
      <w:pPr>
        <w:spacing w:before="75" w:after="0"/>
      </w:pPr>
      <w:r>
        <w:rPr/>
        <w:t xml:space="preserve">第二节 绿色生产工艺改造方向</w:t>
      </w:r>
    </w:p>
    <w:p>
      <w:pPr>
        <w:spacing w:before="75" w:after="0"/>
      </w:pPr>
      <w:r>
        <w:rPr/>
        <w:t xml:space="preserve">一、清洁生产与循环经济模式</w:t>
      </w:r>
    </w:p>
    <w:p>
      <w:pPr>
        <w:spacing w:before="75" w:after="0"/>
      </w:pPr>
      <w:r>
        <w:rPr/>
        <w:t xml:space="preserve">二、废弃物资源化利用路径</w:t>
      </w:r>
    </w:p>
    <w:p>
      <w:pPr>
        <w:spacing w:before="75" w:after="0"/>
      </w:pPr>
      <w:r>
        <w:rPr/>
        <w:t xml:space="preserve">第三节 低碳转型对细分产品影响</w:t>
      </w:r>
    </w:p>
    <w:p>
      <w:pPr>
        <w:spacing w:before="75" w:after="0"/>
      </w:pPr>
      <w:r>
        <w:rPr/>
        <w:t xml:space="preserve">一、传统化工产品升级压力</w:t>
      </w:r>
    </w:p>
    <w:p>
      <w:pPr>
        <w:spacing w:before="75" w:after="0"/>
      </w:pPr>
      <w:r>
        <w:rPr/>
        <w:t xml:space="preserve">二、绿色精细产品替代机遇</w:t>
      </w:r>
    </w:p>
    <w:p>
      <w:pPr>
        <w:spacing w:before="75" w:after="0"/>
      </w:pPr>
      <w:r>
        <w:rPr>
          <w:b w:val="1"/>
          <w:bCs w:val="1"/>
        </w:rPr>
        <w:t xml:space="preserve">第十二章 化工行业智能制造与技术迭代分析</w:t>
      </w:r>
    </w:p>
    <w:p>
      <w:pPr>
        <w:spacing w:before="75" w:after="0"/>
      </w:pPr>
      <w:r>
        <w:rPr/>
        <w:t xml:space="preserve">第一节 化工智能化改造整体现状</w:t>
      </w:r>
    </w:p>
    <w:p>
      <w:pPr>
        <w:spacing w:before="75" w:after="0"/>
      </w:pPr>
      <w:r>
        <w:rPr/>
        <w:t xml:space="preserve">一、自动化生产设备应用现状</w:t>
      </w:r>
    </w:p>
    <w:p>
      <w:pPr>
        <w:spacing w:before="75" w:after="0"/>
      </w:pPr>
      <w:r>
        <w:rPr/>
        <w:t xml:space="preserve">二、智能监测与安全管控体系</w:t>
      </w:r>
    </w:p>
    <w:p>
      <w:pPr>
        <w:spacing w:before="75" w:after="0"/>
      </w:pPr>
      <w:r>
        <w:rPr/>
        <w:t xml:space="preserve">第二节 精细化工核心技术迭代方向</w:t>
      </w:r>
    </w:p>
    <w:p>
      <w:pPr>
        <w:spacing w:before="75" w:after="0"/>
      </w:pPr>
      <w:r>
        <w:rPr/>
        <w:t xml:space="preserve">一、高端合成与改性技术升级</w:t>
      </w:r>
    </w:p>
    <w:p>
      <w:pPr>
        <w:spacing w:before="75" w:after="0"/>
      </w:pPr>
      <w:r>
        <w:rPr/>
        <w:t xml:space="preserve">二、低能耗、高纯度制备技术趋势</w:t>
      </w:r>
    </w:p>
    <w:p>
      <w:pPr>
        <w:spacing w:before="75" w:after="0"/>
      </w:pPr>
      <w:r>
        <w:rPr/>
        <w:t xml:space="preserve">第三节 技术迭代对行业的赋能价值</w:t>
      </w:r>
    </w:p>
    <w:p>
      <w:pPr>
        <w:spacing w:before="75" w:after="0"/>
      </w:pPr>
      <w:r>
        <w:rPr/>
        <w:t xml:space="preserve">一、生产成本与良品率优化</w:t>
      </w:r>
    </w:p>
    <w:p>
      <w:pPr>
        <w:spacing w:before="75" w:after="0"/>
      </w:pPr>
      <w:r>
        <w:rPr/>
        <w:t xml:space="preserve">二、高端产品国产替代赋能</w:t>
      </w:r>
    </w:p>
    <w:p>
      <w:pPr>
        <w:spacing w:before="75" w:after="0"/>
      </w:pPr>
      <w:r>
        <w:rPr>
          <w:b w:val="1"/>
          <w:bCs w:val="1"/>
        </w:rPr>
        <w:t xml:space="preserve">第十三章 化工行业市场竞争格局分析</w:t>
      </w:r>
    </w:p>
    <w:p>
      <w:pPr>
        <w:spacing w:before="75" w:after="0"/>
      </w:pPr>
      <w:r>
        <w:rPr/>
        <w:t xml:space="preserve">第一节 整体行业竞争态势</w:t>
      </w:r>
    </w:p>
    <w:p>
      <w:pPr>
        <w:spacing w:before="75" w:after="0"/>
      </w:pPr>
      <w:r>
        <w:rPr/>
        <w:t xml:space="preserve">一、行业集中度与梯队格局</w:t>
      </w:r>
    </w:p>
    <w:p>
      <w:pPr>
        <w:spacing w:before="75" w:after="0"/>
      </w:pPr>
      <w:r>
        <w:rPr/>
        <w:t xml:space="preserve">二、国内外企业竞争差异</w:t>
      </w:r>
    </w:p>
    <w:p>
      <w:pPr>
        <w:spacing w:before="75" w:after="0"/>
      </w:pPr>
      <w:r>
        <w:rPr/>
        <w:t xml:space="preserve">第二节 细分产品竞争壁垒分析</w:t>
      </w:r>
    </w:p>
    <w:p>
      <w:pPr>
        <w:spacing w:before="75" w:after="0"/>
      </w:pPr>
      <w:r>
        <w:rPr/>
        <w:t xml:space="preserve">一、技术工艺壁垒</w:t>
      </w:r>
    </w:p>
    <w:p>
      <w:pPr>
        <w:spacing w:before="75" w:after="0"/>
      </w:pPr>
      <w:r>
        <w:rPr/>
        <w:t xml:space="preserve">二、产能规模与资质壁垒</w:t>
      </w:r>
    </w:p>
    <w:p>
      <w:pPr>
        <w:spacing w:before="75" w:after="0"/>
      </w:pPr>
      <w:r>
        <w:rPr/>
        <w:t xml:space="preserve">三、客户渠道与品牌壁垒</w:t>
      </w:r>
    </w:p>
    <w:p>
      <w:pPr>
        <w:spacing w:before="75" w:after="0"/>
      </w:pPr>
      <w:r>
        <w:rPr/>
        <w:t xml:space="preserve">第三节 行业五力竞争模型深度分析</w:t>
      </w:r>
    </w:p>
    <w:p>
      <w:pPr>
        <w:spacing w:before="75" w:after="0"/>
      </w:pPr>
      <w:r>
        <w:rPr/>
        <w:t xml:space="preserve">一、现有企业竞争格局</w:t>
      </w:r>
    </w:p>
    <w:p>
      <w:pPr>
        <w:spacing w:before="75" w:after="0"/>
      </w:pPr>
      <w:r>
        <w:rPr/>
        <w:t xml:space="preserve">二、潜在进入者威胁</w:t>
      </w:r>
    </w:p>
    <w:p>
      <w:pPr>
        <w:spacing w:before="75" w:after="0"/>
      </w:pPr>
      <w:r>
        <w:rPr/>
        <w:t xml:space="preserve">三、替代品替代风险</w:t>
      </w:r>
    </w:p>
    <w:p>
      <w:pPr>
        <w:spacing w:before="75" w:after="0"/>
      </w:pPr>
      <w:r>
        <w:rPr/>
        <w:t xml:space="preserve">四、上下游议价能力分析</w:t>
      </w:r>
    </w:p>
    <w:p>
      <w:pPr>
        <w:spacing w:before="75" w:after="0"/>
      </w:pPr>
      <w:r>
        <w:rPr>
          <w:b w:val="1"/>
          <w:bCs w:val="1"/>
        </w:rPr>
        <w:t xml:space="preserve">第十四章 全球及中国化工企业分析</w:t>
      </w:r>
    </w:p>
    <w:p>
      <w:pPr>
        <w:spacing w:before="75" w:after="0"/>
      </w:pPr>
      <w:r>
        <w:rPr/>
        <w:t xml:space="preserve">第一节 皖维高新材料股份有限公司</w:t>
      </w:r>
    </w:p>
    <w:p>
      <w:pPr>
        <w:spacing w:before="75" w:after="0"/>
      </w:pPr>
      <w:r>
        <w:rPr/>
        <w:t xml:space="preserve">一、企业基本概况与经营现状</w:t>
      </w:r>
    </w:p>
    <w:p>
      <w:pPr>
        <w:spacing w:before="75" w:after="0"/>
      </w:pPr>
      <w:r>
        <w:rPr/>
        <w:t xml:space="preserve">二、pva全产业链业务布局</w:t>
      </w:r>
    </w:p>
    <w:p>
      <w:pPr>
        <w:spacing w:before="75" w:after="0"/>
      </w:pPr>
      <w:r>
        <w:rPr/>
        <w:t xml:space="preserve">三、核心技术与市场竞争优势</w:t>
      </w:r>
    </w:p>
    <w:p>
      <w:pPr>
        <w:spacing w:before="75" w:after="0"/>
      </w:pPr>
      <w:r>
        <w:rPr/>
        <w:t xml:space="preserve">四、企业发展战略与产能规划</w:t>
      </w:r>
    </w:p>
    <w:p>
      <w:pPr>
        <w:spacing w:before="75" w:after="0"/>
      </w:pPr>
      <w:r>
        <w:rPr/>
        <w:t xml:space="preserve">第二节 中国石化川维化工有限公司</w:t>
      </w:r>
    </w:p>
    <w:p>
      <w:pPr>
        <w:spacing w:before="75" w:after="0"/>
      </w:pPr>
      <w:r>
        <w:rPr/>
        <w:t xml:space="preserve">一、企业基本概况与产业定位</w:t>
      </w:r>
    </w:p>
    <w:p>
      <w:pPr>
        <w:spacing w:before="75" w:after="0"/>
      </w:pPr>
      <w:r>
        <w:rPr/>
        <w:t xml:space="preserve">二、天然气精细化工与pva业务布局</w:t>
      </w:r>
    </w:p>
    <w:p>
      <w:pPr>
        <w:spacing w:before="75" w:after="0"/>
      </w:pPr>
      <w:r>
        <w:rPr/>
        <w:t xml:space="preserve">三、研发体系与供应链优势</w:t>
      </w:r>
    </w:p>
    <w:p>
      <w:pPr>
        <w:spacing w:before="75" w:after="0"/>
      </w:pPr>
      <w:r>
        <w:rPr/>
        <w:t xml:space="preserve">四、未来产品升级规划</w:t>
      </w:r>
    </w:p>
    <w:p>
      <w:pPr>
        <w:spacing w:before="75" w:after="0"/>
      </w:pPr>
      <w:r>
        <w:rPr/>
        <w:t xml:space="preserve">第三节 内蒙古双欣环保材料股份有限公司</w:t>
      </w:r>
    </w:p>
    <w:p>
      <w:pPr>
        <w:spacing w:before="75" w:after="0"/>
      </w:pPr>
      <w:r>
        <w:rPr/>
        <w:t xml:space="preserve">一、企业基本概况与产能规模</w:t>
      </w:r>
    </w:p>
    <w:p>
      <w:pPr>
        <w:spacing w:before="75" w:after="0"/>
      </w:pPr>
      <w:r>
        <w:rPr/>
        <w:t xml:space="preserve">二、pva及配套新材料业务布局</w:t>
      </w:r>
    </w:p>
    <w:p>
      <w:pPr>
        <w:spacing w:before="75" w:after="0"/>
      </w:pPr>
      <w:r>
        <w:rPr/>
        <w:t xml:space="preserve">三、循环经济技术优势</w:t>
      </w:r>
    </w:p>
    <w:p>
      <w:pPr>
        <w:spacing w:before="75" w:after="0"/>
      </w:pPr>
      <w:r>
        <w:rPr/>
        <w:t xml:space="preserve">四、市场布局与发展方向</w:t>
      </w:r>
    </w:p>
    <w:p>
      <w:pPr>
        <w:spacing w:before="75" w:after="0"/>
      </w:pPr>
      <w:r>
        <w:rPr/>
        <w:t xml:space="preserve">第四节 宁夏大地循环发展股份有限公司</w:t>
      </w:r>
    </w:p>
    <w:p>
      <w:pPr>
        <w:spacing w:before="75" w:after="0"/>
      </w:pPr>
      <w:r>
        <w:rPr/>
        <w:t xml:space="preserve">一、企业基本概况</w:t>
      </w:r>
    </w:p>
    <w:p>
      <w:pPr>
        <w:spacing w:before="75" w:after="0"/>
      </w:pPr>
      <w:r>
        <w:rPr/>
        <w:t xml:space="preserve">二、精细化工与pva产业链布局</w:t>
      </w:r>
    </w:p>
    <w:p>
      <w:pPr>
        <w:spacing w:before="75" w:after="0"/>
      </w:pPr>
      <w:r>
        <w:rPr/>
        <w:t xml:space="preserve">三、成本与产能竞争优势</w:t>
      </w:r>
    </w:p>
    <w:p>
      <w:pPr>
        <w:spacing w:before="75" w:after="0"/>
      </w:pPr>
      <w:r>
        <w:rPr/>
        <w:t xml:space="preserve">四、企业经营与战略规划</w:t>
      </w:r>
    </w:p>
    <w:p>
      <w:pPr>
        <w:spacing w:before="75" w:after="0"/>
      </w:pPr>
      <w:r>
        <w:rPr/>
        <w:t xml:space="preserve">第五节 日本可乐丽(kuraray)</w:t>
      </w:r>
    </w:p>
    <w:p>
      <w:pPr>
        <w:spacing w:before="75" w:after="0"/>
      </w:pPr>
      <w:r>
        <w:rPr/>
        <w:t xml:space="preserve">一、企业基本概况</w:t>
      </w:r>
    </w:p>
    <w:p>
      <w:pPr>
        <w:spacing w:before="75" w:after="0"/>
      </w:pPr>
      <w:r>
        <w:rPr/>
        <w:t xml:space="preserve">二、全球pva高端材料业务布局</w:t>
      </w:r>
    </w:p>
    <w:p>
      <w:pPr>
        <w:spacing w:before="75" w:after="0"/>
      </w:pPr>
      <w:r>
        <w:rPr/>
        <w:t xml:space="preserve">三、高端技术研发优势</w:t>
      </w:r>
    </w:p>
    <w:p>
      <w:pPr>
        <w:spacing w:before="75" w:after="0"/>
      </w:pPr>
      <w:r>
        <w:rPr/>
        <w:t xml:space="preserve">四、全球化经营战略</w:t>
      </w:r>
    </w:p>
    <w:p>
      <w:pPr>
        <w:spacing w:before="75" w:after="0"/>
      </w:pPr>
      <w:r>
        <w:rPr/>
        <w:t xml:space="preserve">第六节 积水化学(sekisui chemical)</w:t>
      </w:r>
    </w:p>
    <w:p>
      <w:pPr>
        <w:spacing w:before="75" w:after="0"/>
      </w:pPr>
      <w:r>
        <w:rPr/>
        <w:t xml:space="preserve">一、企业基本概况</w:t>
      </w:r>
    </w:p>
    <w:p>
      <w:pPr>
        <w:spacing w:before="75" w:after="0"/>
      </w:pPr>
      <w:r>
        <w:rPr/>
        <w:t xml:space="preserve">二、精细化工与高分子材料布局</w:t>
      </w:r>
    </w:p>
    <w:p>
      <w:pPr>
        <w:spacing w:before="75" w:after="0"/>
      </w:pPr>
      <w:r>
        <w:rPr/>
        <w:t xml:space="preserve">三、产品高端化竞争优势</w:t>
      </w:r>
    </w:p>
    <w:p>
      <w:pPr>
        <w:spacing w:before="75" w:after="0"/>
      </w:pPr>
      <w:r>
        <w:rPr/>
        <w:t xml:space="preserve">四、区域市场发展策略</w:t>
      </w:r>
    </w:p>
    <w:p>
      <w:pPr>
        <w:spacing w:before="75" w:after="0"/>
      </w:pPr>
      <w:r>
        <w:rPr/>
        <w:t xml:space="preserve">第七节 长春人造树脂厂股份有限公司</w:t>
      </w:r>
    </w:p>
    <w:p>
      <w:pPr>
        <w:spacing w:before="75" w:after="0"/>
      </w:pPr>
      <w:r>
        <w:rPr/>
        <w:t xml:space="preserve">一、企业基本概况</w:t>
      </w:r>
    </w:p>
    <w:p>
      <w:pPr>
        <w:spacing w:before="75" w:after="0"/>
      </w:pPr>
      <w:r>
        <w:rPr/>
        <w:t xml:space="preserve">二、pva及配套精细化工产品布局</w:t>
      </w:r>
    </w:p>
    <w:p>
      <w:pPr>
        <w:spacing w:before="75" w:after="0"/>
      </w:pPr>
      <w:r>
        <w:rPr/>
        <w:t xml:space="preserve">三、工艺技术与产品优势</w:t>
      </w:r>
    </w:p>
    <w:p>
      <w:pPr>
        <w:spacing w:before="75" w:after="0"/>
      </w:pPr>
      <w:r>
        <w:rPr/>
        <w:t xml:space="preserve">四、企业长期发展规划</w:t>
      </w:r>
    </w:p>
    <w:p>
      <w:pPr>
        <w:spacing w:before="75" w:after="0"/>
      </w:pPr>
      <w:r>
        <w:rPr/>
        <w:t xml:space="preserve">第八节 巴斯夫(basf se)</w:t>
      </w:r>
    </w:p>
    <w:p>
      <w:pPr>
        <w:spacing w:before="75" w:after="0"/>
      </w:pPr>
      <w:r>
        <w:rPr/>
        <w:t xml:space="preserve">一、企业基本概况</w:t>
      </w:r>
    </w:p>
    <w:p>
      <w:pPr>
        <w:spacing w:before="75" w:after="0"/>
      </w:pPr>
      <w:r>
        <w:rPr/>
        <w:t xml:space="preserve">二、精细化工与功能性材料布局</w:t>
      </w:r>
    </w:p>
    <w:p>
      <w:pPr>
        <w:spacing w:before="75" w:after="0"/>
      </w:pPr>
      <w:r>
        <w:rPr/>
        <w:t xml:space="preserve">三、全球研发与供应链体系优势</w:t>
      </w:r>
    </w:p>
    <w:p>
      <w:pPr>
        <w:spacing w:before="75" w:after="0"/>
      </w:pPr>
      <w:r>
        <w:rPr/>
        <w:t xml:space="preserve">四、细分赛道战略布局</w:t>
      </w:r>
    </w:p>
    <w:p>
      <w:pPr>
        <w:spacing w:before="75" w:after="0"/>
      </w:pPr>
      <w:r>
        <w:rPr/>
        <w:t xml:space="preserve">第九节 三菱化学(mitsubishi chemical)</w:t>
      </w:r>
    </w:p>
    <w:p>
      <w:pPr>
        <w:spacing w:before="75" w:after="0"/>
      </w:pPr>
      <w:r>
        <w:rPr/>
        <w:t xml:space="preserve">一、企业基本概况</w:t>
      </w:r>
    </w:p>
    <w:p>
      <w:pPr>
        <w:spacing w:before="75" w:after="0"/>
      </w:pPr>
      <w:r>
        <w:rPr/>
        <w:t xml:space="preserve">二、高分子精细化工产品布局</w:t>
      </w:r>
    </w:p>
    <w:p>
      <w:pPr>
        <w:spacing w:before="75" w:after="0"/>
      </w:pPr>
      <w:r>
        <w:rPr/>
        <w:t xml:space="preserve">三、技术迭代与产品创新优势</w:t>
      </w:r>
    </w:p>
    <w:p>
      <w:pPr>
        <w:spacing w:before="75" w:after="0"/>
      </w:pPr>
      <w:r>
        <w:rPr/>
        <w:t xml:space="preserve">四、全球市场竞争策略</w:t>
      </w:r>
    </w:p>
    <w:p>
      <w:pPr>
        <w:spacing w:before="75" w:after="0"/>
      </w:pPr>
      <w:r>
        <w:rPr/>
        <w:t xml:space="preserve">第十节 索尔维(solvay)</w:t>
      </w:r>
    </w:p>
    <w:p>
      <w:pPr>
        <w:spacing w:before="75" w:after="0"/>
      </w:pPr>
      <w:r>
        <w:rPr/>
        <w:t xml:space="preserve">一、企业基本概况</w:t>
      </w:r>
    </w:p>
    <w:p>
      <w:pPr>
        <w:spacing w:before="75" w:after="0"/>
      </w:pPr>
      <w:r>
        <w:rPr/>
        <w:t xml:space="preserve">二、高端精细化工材料业务布局</w:t>
      </w:r>
    </w:p>
    <w:p>
      <w:pPr>
        <w:spacing w:before="75" w:after="0"/>
      </w:pPr>
      <w:r>
        <w:rPr/>
        <w:t xml:space="preserve">三、特种化工技术核心优势</w:t>
      </w:r>
    </w:p>
    <w:p>
      <w:pPr>
        <w:spacing w:before="75" w:after="0"/>
      </w:pPr>
      <w:r>
        <w:rPr/>
        <w:t xml:space="preserve">四、细分领域发展战略</w:t>
      </w:r>
    </w:p>
    <w:p>
      <w:pPr>
        <w:spacing w:before="75" w:after="0"/>
      </w:pPr>
      <w:r>
        <w:rPr>
          <w:b w:val="1"/>
          <w:bCs w:val="1"/>
        </w:rPr>
        <w:t xml:space="preserve">第十五章 化工行业风险预警与应对策略</w:t>
      </w:r>
    </w:p>
    <w:p>
      <w:pPr>
        <w:spacing w:before="75" w:after="0"/>
      </w:pPr>
      <w:r>
        <w:rPr/>
        <w:t xml:space="preserve">第一节 行业政策与环保风险</w:t>
      </w:r>
    </w:p>
    <w:p>
      <w:pPr>
        <w:spacing w:before="75" w:after="0"/>
      </w:pPr>
      <w:r>
        <w:rPr/>
        <w:t xml:space="preserve">一、监管升级带来的经营风险</w:t>
      </w:r>
    </w:p>
    <w:p>
      <w:pPr>
        <w:spacing w:before="75" w:after="0"/>
      </w:pPr>
      <w:r>
        <w:rPr/>
        <w:t xml:space="preserve">二、低碳改造投入风险</w:t>
      </w:r>
    </w:p>
    <w:p>
      <w:pPr>
        <w:spacing w:before="75" w:after="0"/>
      </w:pPr>
      <w:r>
        <w:rPr/>
        <w:t xml:space="preserve">第二节 市场与供应链风险</w:t>
      </w:r>
    </w:p>
    <w:p>
      <w:pPr>
        <w:spacing w:before="75" w:after="0"/>
      </w:pPr>
      <w:r>
        <w:rPr/>
        <w:t xml:space="preserve">一、原材料价格波动风险</w:t>
      </w:r>
    </w:p>
    <w:p>
      <w:pPr>
        <w:spacing w:before="75" w:after="0"/>
      </w:pPr>
      <w:r>
        <w:rPr/>
        <w:t xml:space="preserve">二、市场供需错配风险</w:t>
      </w:r>
    </w:p>
    <w:p>
      <w:pPr>
        <w:spacing w:before="75" w:after="0"/>
      </w:pPr>
      <w:r>
        <w:rPr/>
        <w:t xml:space="preserve">第三节 技术与替代风险</w:t>
      </w:r>
    </w:p>
    <w:p>
      <w:pPr>
        <w:spacing w:before="75" w:after="0"/>
      </w:pPr>
      <w:r>
        <w:rPr/>
        <w:t xml:space="preserve">一、技术迭代落后风险</w:t>
      </w:r>
    </w:p>
    <w:p>
      <w:pPr>
        <w:spacing w:before="75" w:after="0"/>
      </w:pPr>
      <w:r>
        <w:rPr/>
        <w:t xml:space="preserve">二、新型材料替代风险</w:t>
      </w:r>
    </w:p>
    <w:p>
      <w:pPr>
        <w:spacing w:before="75" w:after="0"/>
      </w:pPr>
      <w:r>
        <w:rPr/>
        <w:t xml:space="preserve">第四节 行业综合风险应对策略</w:t>
      </w:r>
    </w:p>
    <w:p>
      <w:pPr>
        <w:spacing w:before="75" w:after="0"/>
      </w:pPr>
      <w:r>
        <w:rPr>
          <w:b w:val="1"/>
          <w:bCs w:val="1"/>
        </w:rPr>
        <w:t xml:space="preserve">第十六章 行业发展总结与投资及战略建议</w:t>
      </w:r>
    </w:p>
    <w:p>
      <w:pPr>
        <w:spacing w:before="75" w:after="0"/>
      </w:pPr>
      <w:r>
        <w:rPr/>
        <w:t xml:space="preserve">第一节 全行业核心研究结论</w:t>
      </w:r>
    </w:p>
    <w:p>
      <w:pPr>
        <w:spacing w:before="75" w:after="0"/>
      </w:pPr>
      <w:r>
        <w:rPr/>
        <w:t xml:space="preserve">一、整体行业发展特征总结</w:t>
      </w:r>
    </w:p>
    <w:p>
      <w:pPr>
        <w:spacing w:before="75" w:after="0"/>
      </w:pPr>
      <w:r>
        <w:rPr/>
        <w:t xml:space="preserve">二、各细分产品优劣格局总结</w:t>
      </w:r>
    </w:p>
    <w:p>
      <w:pPr>
        <w:spacing w:before="75" w:after="0"/>
      </w:pPr>
      <w:r>
        <w:rPr/>
        <w:t xml:space="preserve">三、未来产业变革核心方向</w:t>
      </w:r>
    </w:p>
    <w:p>
      <w:pPr>
        <w:spacing w:before="75" w:after="0"/>
      </w:pPr>
      <w:r>
        <w:rPr/>
        <w:t xml:space="preserve">三、绿色合规经营发展策略</w:t>
      </w:r>
    </w:p>
    <w:p>
      <w:pPr>
        <w:spacing w:before="75" w:after="0"/>
      </w:pPr>
      <w:r>
        <w:rPr>
          <w:b w:val="1"/>
          <w:bCs w:val="1"/>
        </w:rPr>
        <w:t xml:space="preserve">图表目录</w:t>
      </w:r>
    </w:p>
    <w:p>
      <w:pPr>
        <w:spacing w:before="75" w:after="0"/>
      </w:pPr>
      <w:r>
        <w:rPr/>
        <w:t xml:space="preserve">图表：化工行业整体产业链结构全景图</w:t>
      </w:r>
    </w:p>
    <w:p>
      <w:pPr>
        <w:spacing w:before="75" w:after="0"/>
      </w:pPr>
      <w:r>
        <w:rPr/>
        <w:t xml:space="preserve">图表：化工行业细分产品分类体系图</w:t>
      </w:r>
    </w:p>
    <w:p>
      <w:pPr>
        <w:spacing w:before="75" w:after="0"/>
      </w:pPr>
      <w:r>
        <w:rPr/>
        <w:t xml:space="preserve">图表：化工行业上下游影响机制示意图</w:t>
      </w:r>
    </w:p>
    <w:p>
      <w:pPr>
        <w:spacing w:before="75" w:after="0"/>
      </w:pPr>
      <w:r>
        <w:rPr/>
        <w:t xml:space="preserve">图表：2023-2025年中国化工行业产能整体规模走势图</w:t>
      </w:r>
    </w:p>
    <w:p>
      <w:pPr>
        <w:spacing w:before="75" w:after="0"/>
      </w:pPr>
      <w:r>
        <w:rPr/>
        <w:t xml:space="preserve">图表：化工行业绿色低碳转型政策梳理图</w:t>
      </w:r>
    </w:p>
    <w:p>
      <w:pPr>
        <w:spacing w:before="75" w:after="0"/>
      </w:pPr>
      <w:r>
        <w:rPr/>
        <w:t xml:space="preserve">图表：化工行业智能制造应用架构图</w:t>
      </w:r>
    </w:p>
    <w:p>
      <w:pPr>
        <w:spacing w:before="75" w:after="0"/>
      </w:pPr>
      <w:r>
        <w:rPr/>
        <w:t xml:space="preserve">图表：化工行业市场竞争格局梯队分布图</w:t>
      </w:r>
    </w:p>
    <w:p>
      <w:pPr>
        <w:spacing w:before="75" w:after="0"/>
      </w:pPr>
      <w:r>
        <w:rPr/>
        <w:t xml:space="preserve">图表：化工行业五力竞争模型分析图</w:t>
      </w:r>
    </w:p>
    <w:p>
      <w:pPr>
        <w:spacing w:before="75" w:after="0"/>
      </w:pPr>
      <w:r>
        <w:rPr/>
        <w:t xml:space="preserve">图表：聚乙烯醇产品技术指标参数对照表</w:t>
      </w:r>
    </w:p>
    <w:p>
      <w:pPr>
        <w:spacing w:before="75" w:after="0"/>
      </w:pPr>
      <w:r>
        <w:rPr/>
        <w:t xml:space="preserve">图表：聚乙烯醇应用领域分布结构图</w:t>
      </w:r>
    </w:p>
    <w:p>
      <w:pPr>
        <w:spacing w:before="75" w:after="0"/>
      </w:pPr>
      <w:r>
        <w:rPr/>
        <w:t xml:space="preserve">图表：2023-2025年全球聚乙烯醇产量变化趋势图</w:t>
      </w:r>
    </w:p>
    <w:p>
      <w:pPr>
        <w:spacing w:before="75" w:after="0"/>
      </w:pPr>
      <w:r>
        <w:rPr/>
        <w:t xml:space="preserve">图表：2023-2025年中国聚乙烯醇产量变化趋势图</w:t>
      </w:r>
    </w:p>
    <w:p>
      <w:pPr>
        <w:spacing w:before="75" w:after="0"/>
      </w:pPr>
      <w:r>
        <w:rPr/>
        <w:t xml:space="preserve">图表：高强高模pva纤维性能参数对比表</w:t>
      </w:r>
    </w:p>
    <w:p>
      <w:pPr>
        <w:spacing w:before="75" w:after="0"/>
      </w:pPr>
      <w:r>
        <w:rPr/>
        <w:t xml:space="preserve">图表：高强高模pva纤维应用领域分布图</w:t>
      </w:r>
    </w:p>
    <w:p>
      <w:pPr>
        <w:spacing w:before="75" w:after="0"/>
      </w:pPr>
      <w:r>
        <w:rPr/>
        <w:t xml:space="preserve">图表：2023-2025年全球高强高模pva纤维产量图</w:t>
      </w:r>
    </w:p>
    <w:p>
      <w:pPr>
        <w:spacing w:before="75" w:after="0"/>
      </w:pPr>
      <w:r>
        <w:rPr/>
        <w:t xml:space="preserve">图表：2023-2025年中国高强高模pva纤维产量图</w:t>
      </w:r>
    </w:p>
    <w:p>
      <w:pPr>
        <w:spacing w:before="75" w:after="0"/>
      </w:pPr>
      <w:r>
        <w:rPr/>
        <w:t xml:space="preserve">图表：可再分散胶粉产品特性参数表</w:t>
      </w:r>
    </w:p>
    <w:p>
      <w:pPr>
        <w:spacing w:before="75" w:after="0"/>
      </w:pPr>
      <w:r>
        <w:rPr/>
        <w:t xml:space="preserve">图表：可再分散胶粉应用领域分布结构图</w:t>
      </w:r>
    </w:p>
    <w:p>
      <w:pPr>
        <w:spacing w:before="75" w:after="0"/>
      </w:pPr>
      <w:r>
        <w:rPr/>
        <w:t xml:space="preserve">图表：2023-2025年全球可再分散胶粉产量走势图</w:t>
      </w:r>
    </w:p>
    <w:p>
      <w:pPr>
        <w:spacing w:before="75" w:after="0"/>
      </w:pPr>
      <w:r>
        <w:rPr/>
        <w:t xml:space="preserve">图表：2023-2025年中国可再分散胶粉产量走势图</w:t>
      </w:r>
    </w:p>
    <w:p>
      <w:pPr>
        <w:spacing w:before="75" w:after="0"/>
      </w:pPr>
      <w:r>
        <w:rPr/>
        <w:t xml:space="preserve">图表：γ-丁内酯gbl产品理化参数表</w:t>
      </w:r>
    </w:p>
    <w:p>
      <w:pPr>
        <w:spacing w:before="75" w:after="0"/>
      </w:pPr>
      <w:r>
        <w:rPr/>
        <w:t xml:space="preserve">图表：γ-丁内酯gbl应用领域分布图</w:t>
      </w:r>
    </w:p>
    <w:p>
      <w:pPr>
        <w:spacing w:before="75" w:after="0"/>
      </w:pPr>
      <w:r>
        <w:rPr/>
        <w:t xml:space="preserve">图表：2023-2025年全球γ-丁内酯gbl产量图</w:t>
      </w:r>
    </w:p>
    <w:p>
      <w:pPr>
        <w:spacing w:before="75" w:after="0"/>
      </w:pPr>
      <w:r>
        <w:rPr/>
        <w:t xml:space="preserve">图表：2023-2025年中国γ-丁内酯gbl产量图</w:t>
      </w:r>
    </w:p>
    <w:p>
      <w:pPr>
        <w:spacing w:before="75" w:after="0"/>
      </w:pPr>
      <w:r>
        <w:rPr/>
        <w:t xml:space="preserve">图表：四氢呋喃产品特性与参数对照表</w:t>
      </w:r>
    </w:p>
    <w:p>
      <w:pPr>
        <w:spacing w:before="75" w:after="0"/>
      </w:pPr>
      <w:r>
        <w:rPr/>
        <w:t xml:space="preserve">图表：四氢呋喃应用领域分布结构图</w:t>
      </w:r>
    </w:p>
    <w:p>
      <w:pPr>
        <w:spacing w:before="75" w:after="0"/>
      </w:pPr>
      <w:r>
        <w:rPr/>
        <w:t xml:space="preserve">图表：2023-2025年全球四氢呋喃产量走势图</w:t>
      </w:r>
    </w:p>
    <w:p>
      <w:pPr>
        <w:spacing w:before="75" w:after="0"/>
      </w:pPr>
      <w:r>
        <w:rPr/>
        <w:t xml:space="preserve">图表：2023-2025年中国四氢呋喃产量走势图</w:t>
      </w:r>
    </w:p>
    <w:p>
      <w:pPr>
        <w:spacing w:before="75" w:after="0"/>
      </w:pPr>
      <w:r>
        <w:rPr/>
        <w:t xml:space="preserve">图表：脲醛树脂性能参数与环保指标表</w:t>
      </w:r>
    </w:p>
    <w:p>
      <w:pPr>
        <w:spacing w:before="75" w:after="0"/>
      </w:pPr>
      <w:r>
        <w:rPr/>
        <w:t xml:space="preserve">图表：脲醛树脂应用领域分布结构图</w:t>
      </w:r>
    </w:p>
    <w:p>
      <w:pPr>
        <w:spacing w:before="75" w:after="0"/>
      </w:pPr>
      <w:r>
        <w:rPr/>
        <w:t xml:space="preserve">图表：2023-2025年全球脲醛树脂产量走势图</w:t>
      </w:r>
    </w:p>
    <w:p>
      <w:pPr>
        <w:spacing w:before="75" w:after="0"/>
      </w:pPr>
      <w:r>
        <w:rPr/>
        <w:t xml:space="preserve">图表：2023-2025年中国脲醛树脂产量走势图</w:t>
      </w:r>
    </w:p>
    <w:p>
      <w:pPr>
        <w:spacing w:before="75" w:after="0"/>
      </w:pPr>
      <w:r>
        <w:rPr/>
        <w:t xml:space="preserve">图表：pbt材料核心性能参数对比表</w:t>
      </w:r>
    </w:p>
    <w:p>
      <w:pPr>
        <w:spacing w:before="75" w:after="0"/>
      </w:pPr>
      <w:r>
        <w:rPr/>
        <w:t xml:space="preserve">图表：pbt材料下游应用领域分布图</w:t>
      </w:r>
    </w:p>
    <w:p>
      <w:pPr>
        <w:spacing w:before="75" w:after="0"/>
      </w:pPr>
      <w:r>
        <w:rPr/>
        <w:t xml:space="preserve">图表：2023-2025年全球、中国pbt产能对比图</w:t>
      </w:r>
    </w:p>
    <w:p>
      <w:pPr>
        <w:spacing w:before="75" w:after="0"/>
      </w:pPr>
      <w:r>
        <w:rPr/>
        <w:t xml:space="preserve">图表：ltg产品技术参数与适配场景表</w:t>
      </w:r>
    </w:p>
    <w:p>
      <w:pPr>
        <w:spacing w:before="75" w:after="0"/>
      </w:pPr>
      <w:r>
        <w:rPr/>
        <w:t xml:space="preserve">图表：ltg全球及中国产能分布对比图</w:t>
      </w:r>
    </w:p>
    <w:p>
      <w:pPr>
        <w:spacing w:before="75" w:after="0"/>
      </w:pPr>
      <w:r>
        <w:rPr/>
        <w:t xml:space="preserve">图表：聚丙烯酰胺品类及性能对照表</w:t>
      </w:r>
    </w:p>
    <w:p>
      <w:pPr>
        <w:spacing w:before="75" w:after="0"/>
      </w:pPr>
      <w:r>
        <w:rPr/>
        <w:t xml:space="preserve">图表：聚丙烯酰胺下游需求结构分布图</w:t>
      </w:r>
    </w:p>
    <w:p>
      <w:pPr>
        <w:spacing w:before="75" w:after="0"/>
      </w:pPr>
      <w:r>
        <w:rPr/>
        <w:t xml:space="preserve">图表：2023-2025年全球、中国聚丙烯酰胺产能走势图</w:t>
      </w:r>
    </w:p>
    <w:p>
      <w:pPr>
        <w:spacing w:before="75" w:after="0"/>
      </w:pPr>
      <w:r>
        <w:rPr/>
        <w:t xml:space="preserve">图表：国内十大精细化工企业产能规模对标表</w:t>
      </w:r>
    </w:p>
    <w:p>
      <w:pPr>
        <w:spacing w:before="75" w:after="0"/>
      </w:pPr>
      <w:r>
        <w:rPr/>
        <w:t xml:space="preserve">图表：国内外pva核心企业技术优势对标图</w:t>
      </w:r>
    </w:p>
    <w:p>
      <w:pPr>
        <w:spacing w:before="75" w:after="0"/>
      </w:pPr>
      <w:r>
        <w:rPr/>
        <w:t xml:space="preserve">图表：化工行业绿色改造成本收益分析图</w:t>
      </w:r>
    </w:p>
    <w:p>
      <w:pPr>
        <w:spacing w:before="75" w:after="0"/>
      </w:pPr>
      <w:r>
        <w:rPr/>
        <w:t xml:space="preserve">图表：化工行业智能化改造效益对比图</w:t>
      </w:r>
    </w:p>
    <w:p>
      <w:pPr>
        <w:spacing w:before="75" w:after="0"/>
      </w:pPr>
      <w:r>
        <w:rPr/>
        <w:t xml:space="preserve">图表：行业核心风险影响程度评级表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2026-2031年中国化工行业全景调研与发展战略研究咨询报告</dc:title>
  <dc:description>2026-2031年中国化工行业全景调研与发展战略研究咨询报告</dc:description>
  <dc:subject>2026-2031年中国化工行业全景调研与发展战略研究咨询报告</dc:subject>
  <cp:keywords>研究报告</cp:keywords>
  <cp:category>研究报告</cp:category>
  <cp:lastModifiedBy>北京中道泰和信息咨询有限公司</cp:lastModifiedBy>
  <dcterms:created xsi:type="dcterms:W3CDTF">2026-07-06T20:10:32+08:00</dcterms:created>
  <dcterms:modified xsi:type="dcterms:W3CDTF">2026-07-06T20:10:32+08:00</dcterms:modified>
</cp:coreProperties>
</file>

<file path=docProps/custom.xml><?xml version="1.0" encoding="utf-8"?>
<Properties xmlns="http://schemas.openxmlformats.org/officeDocument/2006/custom-properties" xmlns:vt="http://schemas.openxmlformats.org/officeDocument/2006/docPropsVTypes"/>
</file>