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2026年版电蚊拍产业规划专项研究报告</w:t>
      </w:r>
    </w:p>
    <w:p>
      <w:pPr>
        <w:spacing w:after="150"/>
      </w:pPr>
      <w:r>
        <w:rPr>
          <w:b w:val="1"/>
          <w:bCs w:val="1"/>
        </w:rPr>
        <w:t xml:space="preserve">报告简介</w:t>
      </w:r>
    </w:p>
    <w:p>
      <w:pPr>
        <w:spacing w:after="150"/>
      </w:pPr>
      <w:r>
        <w:rPr/>
        <w:t xml:space="preserve">电蚊拍是依靠内置升压电路产生高压电网，借助物理电击方式消杀蚊虫的小型日用电器，整体由绝缘握柄、金属防护网、电路模块、充电组件构成，依托电能转化形成无化学药剂的蚊虫处理方案，区别于喷雾、熏香类驱虫产品，不存在挥发性刺激物质释放问题，操作方式简单安全，适配居家、办公、户外临时休憩等多种场景，完整产业链条串联上游塑料粒子、金属网材、电子元器件、充电配件供应，中游完成模具注塑、电路组装、成品检测工序，下游对接日用商超、线上零售门店、商超集采、外贸经销等流通渠道，各类空间蚊虫防治相关需求持续带动产品采购行为，不同使用环境对产品电网防护层数、续航时长、手持轻便度、防水性能形成差异化选择标准。</w:t>
      </w:r>
    </w:p>
    <w:p>
      <w:pPr>
        <w:spacing w:after="150"/>
      </w:pPr>
      <w:r>
        <w:rPr/>
        <w:t xml:space="preserve">市场依照电路安全等级、附加功能、外观工艺划分多层供给体系，上游电子元件与塑胶原料的品质直接决定成品使用稳定性，行业生产与产品设计层面呈现清晰演化方向，低功耗充电电路逐步替换老旧电路结构，多重绝缘防护结构全面应用于网框与手柄衔接位置，机身轻量化、可折叠收纳设计不断普及，驱蚊照明、柔光辅助等附加功能融入标准化产品，生产端全面推行一体化自动组装设备，同步优化无废水无废气的塑胶成型工艺。</w:t>
      </w:r>
    </w:p>
    <w:p>
      <w:pPr>
        <w:spacing w:after="150"/>
      </w:pPr>
      <w:r>
        <w:rPr/>
        <w:t xml:space="preserve">国内围绕小型家电安全管控、轻工制造绿色改造、日用电器出口规范、民用消杀器具研发扶持出台多项配套政策，相关制度从小家电强制安全检测标准、生产车间污染治理要求、外贸产品资质认证规范、小型家电技改资金扶持、民用健康类器具创新激励多个维度构建完整支撑体系，明确电蚊拍高压漏电防护、电池安全、有害物质析出管控相关硬性指标，引导制造主体淘汰简易无防护的老旧生产线，搭建电子元器件与小家电组装上下游协同配套平台，下游各类室内外生活场景均存在蚊虫消杀配套需求，依靠化学药剂的驱虫产品存在使用限制。</w:t>
      </w:r>
    </w:p>
    <w:p>
      <w:pPr>
        <w:spacing w:after="150"/>
      </w:pPr>
      <w:r>
        <w:rPr/>
        <w:t xml:space="preserve">电蚊拍物理消杀模式具备不可替代的使用优势，上游塑胶、电子元器件本土配套体系持续完善，国内生产厂商可独立完成研发、组装、出厂全流程操作，小家电安全与环保管控标准持续收紧，缺少完整安全检测设备、规范化生产车间的小型加工主体逐步缩减相关产能，产业资源向具备自主电路研发、合规标准化生产能力的企业集中，本报告顺着电蚊拍产业完整运转脉络，依次梳理产品基础定义、全链路市场供需结构、制造工艺与产品功能演变趋势、各级行业监管及扶持政策、产业发展空间五大核心内容，系统拆解上下游配套协作模式、市场经营主体竞争布局、技术迭代路径以及政策落地带来的经营优化机遇，为电蚊拍生产企业、特色轻工产业园区规划单位、日用电器投资机构提供完整客观的产业研判与规划参考依据。</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28年的产业规划、细分市场研究及大量项目运作经验，业务覆盖全球。累积300多个产业园区规划落地项目案例，拥有丰富的产业园区、特色小镇、田园综合体、文旅地产、智慧物流、乡村振兴等类型项目规划经验。</w:t>
      </w:r>
    </w:p>
    <w:p>
      <w:pPr>
        <w:spacing w:after="150"/>
      </w:pPr>
      <w:r>
        <w:rPr/>
        <w:t xml:space="preserve">《2026年版电蚊拍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t xml:space="preserve">中道泰和通过对电蚊拍行业长期跟踪监测，分析电蚊拍行业需求、供给、经营特性、获取能力、产业链和价值链等多方面的内容，整合行业、市场、企业、用户等多层面数据和信息资源，为客户提供深度的电蚊拍行业研究报告，以专业的研究方法帮助客户深入的了解电蚊拍行业，发现投资价值和投资机会，规避经营风险，提高管理和运营能力。电蚊拍行业报告是从事电蚊拍行业投资之前，对电蚊拍行业相关各种因素进行具体调查、研究、分析，评估项目可行性、效果效益程度，提出建设性意见建议对策等，为电蚊拍行业投资决策者和主管机关审批的研究性报告。以阐述对电蚊拍行业的理论认识为主要内容，重在研究电蚊拍行业本质及规律性认识的研究。电蚊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蚊拍专业研究单位等公布和提供的大量资料。对我国电蚊拍的行业现状、市场各类经营指标的情况、重点企业状况、区域市场发展情况等内容进行详细的阐述和深入的分析，着重对电蚊拍业务的发展进行详尽深入的分析，并根据电蚊拍行业的政策经济发展环境对电蚊拍行业潜在的风险和防范建议进行分析。最后提出研究者对电蚊拍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电蚊拍产业规划背景和规划意义</w:t>
      </w:r>
    </w:p>
    <w:p>
      <w:pPr>
        <w:spacing w:before="75" w:after="0"/>
      </w:pPr>
      <w:r>
        <w:rPr/>
        <w:t xml:space="preserve">第一节 电蚊拍产业规划政策背景</w:t>
      </w:r>
    </w:p>
    <w:p>
      <w:pPr>
        <w:spacing w:before="75" w:after="0"/>
      </w:pPr>
      <w:r>
        <w:rPr/>
        <w:t xml:space="preserve">一、电蚊拍产业支持政策及其解读</w:t>
      </w:r>
    </w:p>
    <w:p>
      <w:pPr>
        <w:spacing w:before="75" w:after="0"/>
      </w:pPr>
      <w:r>
        <w:rPr/>
        <w:t xml:space="preserve">二、电蚊拍产业监管政策及其解读</w:t>
      </w:r>
    </w:p>
    <w:p>
      <w:pPr>
        <w:spacing w:before="75" w:after="0"/>
      </w:pPr>
      <w:r>
        <w:rPr/>
        <w:t xml:space="preserve">三、电蚊拍产业未来发展规划政策及其解读</w:t>
      </w:r>
    </w:p>
    <w:p>
      <w:pPr>
        <w:spacing w:before="75" w:after="0"/>
      </w:pPr>
      <w:r>
        <w:rPr/>
        <w:t xml:space="preserve">第二节 电蚊拍产业规划经济背景</w:t>
      </w:r>
    </w:p>
    <w:p>
      <w:pPr>
        <w:spacing w:before="75" w:after="0"/>
      </w:pPr>
      <w:r>
        <w:rPr/>
        <w:t xml:space="preserve">一、国内宏观经济发展情况</w:t>
      </w:r>
    </w:p>
    <w:p>
      <w:pPr>
        <w:spacing w:before="75" w:after="0"/>
      </w:pPr>
      <w:r>
        <w:rPr/>
        <w:t xml:space="preserve">二、国内电蚊拍产业固定资产投资情况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电蚊拍产业规划社会背景</w:t>
      </w:r>
    </w:p>
    <w:p>
      <w:pPr>
        <w:spacing w:before="75" w:after="0"/>
      </w:pPr>
      <w:r>
        <w:rPr/>
        <w:t xml:space="preserve">一、国内居民电蚊拍产业认知程度</w:t>
      </w:r>
    </w:p>
    <w:p>
      <w:pPr>
        <w:spacing w:before="75" w:after="0"/>
      </w:pPr>
      <w:r>
        <w:rPr/>
        <w:t xml:space="preserve">二、电蚊拍产业的就业带动效应</w:t>
      </w:r>
    </w:p>
    <w:p>
      <w:pPr>
        <w:spacing w:before="75" w:after="0"/>
      </w:pPr>
      <w:r>
        <w:rPr/>
        <w:t xml:space="preserve">三、电蚊拍产业对关联产业的带动效应</w:t>
      </w:r>
    </w:p>
    <w:p>
      <w:pPr>
        <w:spacing w:before="75" w:after="0"/>
      </w:pPr>
      <w:r>
        <w:rPr/>
        <w:t xml:space="preserve">第四节 电蚊拍产业规划技术背景</w:t>
      </w:r>
    </w:p>
    <w:p>
      <w:pPr>
        <w:spacing w:before="75" w:after="0"/>
      </w:pPr>
      <w:r>
        <w:rPr>
          <w:b w:val="1"/>
          <w:bCs w:val="1"/>
        </w:rPr>
        <w:t xml:space="preserve">第二章 电蚊拍产业规划意义及必要性</w:t>
      </w:r>
    </w:p>
    <w:p>
      <w:pPr>
        <w:spacing w:before="75" w:after="0"/>
      </w:pPr>
      <w:r>
        <w:rPr/>
        <w:t xml:space="preserve">第一节 电蚊拍产业规划意义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二、于民有益——通过规划为消费者提供更多更丰富的电蚊拍产品</w:t>
      </w:r>
    </w:p>
    <w:p>
      <w:pPr>
        <w:spacing w:before="75" w:after="0"/>
      </w:pPr>
      <w:r>
        <w:rPr/>
        <w:t xml:space="preserve">三、于企有利——通过规划提升电蚊拍项目投资运营者经济效益</w:t>
      </w:r>
    </w:p>
    <w:p>
      <w:pPr>
        <w:spacing w:before="75" w:after="0"/>
      </w:pPr>
      <w:r>
        <w:rPr/>
        <w:t xml:space="preserve">第二节 电蚊拍产业规划必要性</w:t>
      </w:r>
    </w:p>
    <w:p>
      <w:pPr>
        <w:spacing w:before="75" w:after="0"/>
      </w:pPr>
      <w:r>
        <w:rPr/>
        <w:t xml:space="preserve">一、解决行业自身发展问题的需要</w:t>
      </w:r>
    </w:p>
    <w:p>
      <w:pPr>
        <w:spacing w:before="75" w:after="0"/>
      </w:pPr>
      <w:r>
        <w:rPr/>
        <w:t xml:space="preserve">二、满足消费者电蚊拍产品需求日益增长的需要</w:t>
      </w:r>
    </w:p>
    <w:p>
      <w:pPr>
        <w:spacing w:before="75" w:after="0"/>
      </w:pPr>
      <w:r>
        <w:rPr/>
        <w:t xml:space="preserve">三、电蚊拍资源高效合理开发的需要</w:t>
      </w:r>
    </w:p>
    <w:p>
      <w:pPr>
        <w:spacing w:before="75" w:after="0"/>
      </w:pPr>
      <w:r>
        <w:rPr>
          <w:b w:val="1"/>
          <w:bCs w:val="1"/>
        </w:rPr>
        <w:t xml:space="preserve">第三章 中国七大区域电蚊拍行业市场分析预测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电蚊拍行业竞争格局分析</w:t>
      </w:r>
    </w:p>
    <w:p>
      <w:pPr>
        <w:spacing w:before="75" w:after="0"/>
      </w:pPr>
      <w:r>
        <w:rPr/>
        <w:t xml:space="preserve">第一节 行业总体市场竞争状况分析</w:t>
      </w:r>
    </w:p>
    <w:p>
      <w:pPr>
        <w:spacing w:before="75" w:after="0"/>
      </w:pPr>
      <w:r>
        <w:rPr/>
        <w:t xml:space="preserve">一、电蚊拍行业不同市场竞争结构特点</w:t>
      </w:r>
    </w:p>
    <w:p>
      <w:pPr>
        <w:spacing w:before="75" w:after="0"/>
      </w:pPr>
      <w:r>
        <w:rPr/>
        <w:t xml:space="preserve">二、电蚊拍行业企业竞争比较分析</w:t>
      </w:r>
    </w:p>
    <w:p>
      <w:pPr>
        <w:spacing w:before="75" w:after="0"/>
      </w:pPr>
      <w:r>
        <w:rPr/>
        <w:t xml:space="preserve">三、电蚊拍行业企业间竞争格局分析</w:t>
      </w:r>
    </w:p>
    <w:p>
      <w:pPr>
        <w:spacing w:before="75" w:after="0"/>
      </w:pPr>
      <w:r>
        <w:rPr/>
        <w:t xml:space="preserve">四、电蚊拍行业集中度分析</w:t>
      </w:r>
    </w:p>
    <w:p>
      <w:pPr>
        <w:spacing w:before="75" w:after="0"/>
      </w:pPr>
      <w:r>
        <w:rPr/>
        <w:t xml:space="preserve">五、电蚊拍行业swot分析</w:t>
      </w:r>
    </w:p>
    <w:p>
      <w:pPr>
        <w:spacing w:before="75" w:after="0"/>
      </w:pPr>
      <w:r>
        <w:rPr/>
        <w:t xml:space="preserve">第二节 中国电蚊拍行业竞争格局综述</w:t>
      </w:r>
    </w:p>
    <w:p>
      <w:pPr>
        <w:spacing w:before="75" w:after="0"/>
      </w:pPr>
      <w:r>
        <w:rPr/>
        <w:t xml:space="preserve">一、电蚊拍行业竞争概况</w:t>
      </w:r>
    </w:p>
    <w:p>
      <w:pPr>
        <w:spacing w:before="75" w:after="0"/>
      </w:pPr>
      <w:r>
        <w:rPr/>
        <w:t xml:space="preserve">1、中国电蚊拍行业竞争格局</w:t>
      </w:r>
    </w:p>
    <w:p>
      <w:pPr>
        <w:spacing w:before="75" w:after="0"/>
      </w:pPr>
      <w:r>
        <w:rPr/>
        <w:t xml:space="preserve">2、电蚊拍业未来竞争格局和特点</w:t>
      </w:r>
    </w:p>
    <w:p>
      <w:pPr>
        <w:spacing w:before="75" w:after="0"/>
      </w:pPr>
      <w:r>
        <w:rPr/>
        <w:t xml:space="preserve">3、电蚊拍市场进入及竞争对手分析</w:t>
      </w:r>
    </w:p>
    <w:p>
      <w:pPr>
        <w:spacing w:before="75" w:after="0"/>
      </w:pPr>
      <w:r>
        <w:rPr/>
        <w:t xml:space="preserve">二、中国电蚊拍行业竞争力分析</w:t>
      </w:r>
    </w:p>
    <w:p>
      <w:pPr>
        <w:spacing w:before="75" w:after="0"/>
      </w:pPr>
      <w:r>
        <w:rPr/>
        <w:t xml:space="preserve">1、中国电蚊拍行业竞争力剖析</w:t>
      </w:r>
    </w:p>
    <w:p>
      <w:pPr>
        <w:spacing w:before="75" w:after="0"/>
      </w:pPr>
      <w:r>
        <w:rPr/>
        <w:t xml:space="preserve">2、中国电蚊拍企业市场竞争的优势</w:t>
      </w:r>
    </w:p>
    <w:p>
      <w:pPr>
        <w:spacing w:before="75" w:after="0"/>
      </w:pPr>
      <w:r>
        <w:rPr/>
        <w:t xml:space="preserve">3、电蚊拍行业主要企业竞争力分析</w:t>
      </w:r>
    </w:p>
    <w:p>
      <w:pPr>
        <w:spacing w:before="75" w:after="0"/>
      </w:pPr>
      <w:r>
        <w:rPr/>
        <w:t xml:space="preserve">第三节 电蚊拍行业竞争格局分析</w:t>
      </w:r>
    </w:p>
    <w:p>
      <w:pPr>
        <w:spacing w:before="75" w:after="0"/>
      </w:pPr>
      <w:r>
        <w:rPr/>
        <w:t xml:space="preserve">一、国内外企业电蚊拍竞争分析</w:t>
      </w:r>
    </w:p>
    <w:p>
      <w:pPr>
        <w:spacing w:before="75" w:after="0"/>
      </w:pPr>
      <w:r>
        <w:rPr/>
        <w:t xml:space="preserve">二、中国电蚊拍市场竞争分析</w:t>
      </w:r>
    </w:p>
    <w:p>
      <w:pPr>
        <w:spacing w:before="75" w:after="0"/>
      </w:pPr>
      <w:r>
        <w:rPr/>
        <w:t xml:space="preserve">三、国内主要电蚊拍企业动向</w:t>
      </w:r>
    </w:p>
    <w:p>
      <w:pPr>
        <w:spacing w:before="75" w:after="0"/>
      </w:pPr>
      <w:r>
        <w:rPr/>
        <w:t xml:space="preserve">第四节 电蚊拍市场竞争策略分析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电蚊拍产业发展现状与趋势</w:t>
      </w:r>
    </w:p>
    <w:p>
      <w:pPr>
        <w:spacing w:before="75" w:after="0"/>
      </w:pPr>
      <w:r>
        <w:rPr/>
        <w:t xml:space="preserve">第一节 国际电蚊拍产业发展现状与趋势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国内电蚊拍产业发展现状与趋势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电蚊拍产业规划内容</w:t>
      </w:r>
    </w:p>
    <w:p>
      <w:pPr>
        <w:spacing w:before="75" w:after="0"/>
      </w:pPr>
      <w:r>
        <w:rPr/>
        <w:t xml:space="preserve">第一节 电蚊拍项目定位规划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电蚊拍项目商业模式规划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电蚊拍项目投融资模式规划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电蚊拍项目运营模式规划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电蚊拍项目运营业态规划</w:t>
      </w:r>
    </w:p>
    <w:p>
      <w:pPr>
        <w:spacing w:before="75" w:after="0"/>
      </w:pPr>
      <w:r>
        <w:rPr/>
        <w:t xml:space="preserve">一、产业定位</w:t>
      </w:r>
    </w:p>
    <w:p>
      <w:pPr>
        <w:spacing w:before="75" w:after="0"/>
      </w:pPr>
      <w:r>
        <w:rPr/>
        <w:t xml:space="preserve">1、明确主导产业</w:t>
      </w:r>
    </w:p>
    <w:p>
      <w:pPr>
        <w:spacing w:before="75" w:after="0"/>
      </w:pPr>
      <w:r>
        <w:rPr/>
        <w:t xml:space="preserve">2、避免同质化竞争</w:t>
      </w:r>
    </w:p>
    <w:p>
      <w:pPr>
        <w:spacing w:before="75" w:after="0"/>
      </w:pPr>
      <w:r>
        <w:rPr/>
        <w:t xml:space="preserve">二、空间布局</w:t>
      </w:r>
    </w:p>
    <w:p>
      <w:pPr>
        <w:spacing w:before="75" w:after="0"/>
      </w:pPr>
      <w:r>
        <w:rPr/>
        <w:t xml:space="preserve">1、合理规划空间</w:t>
      </w:r>
    </w:p>
    <w:p>
      <w:pPr>
        <w:spacing w:before="75" w:after="0"/>
      </w:pPr>
      <w:r>
        <w:rPr/>
        <w:t xml:space="preserve">2、优化资源配置</w:t>
      </w:r>
    </w:p>
    <w:p>
      <w:pPr>
        <w:spacing w:before="75" w:after="0"/>
      </w:pPr>
      <w:r>
        <w:rPr/>
        <w:t xml:space="preserve">三、产业链构建</w:t>
      </w:r>
    </w:p>
    <w:p>
      <w:pPr>
        <w:spacing w:before="75" w:after="0"/>
      </w:pPr>
      <w:r>
        <w:rPr/>
        <w:t xml:space="preserve">1、深入分析产业链</w:t>
      </w:r>
    </w:p>
    <w:p>
      <w:pPr>
        <w:spacing w:before="75" w:after="0"/>
      </w:pPr>
      <w:r>
        <w:rPr/>
        <w:t xml:space="preserve">2、招商引资</w:t>
      </w:r>
    </w:p>
    <w:p>
      <w:pPr>
        <w:spacing w:before="75" w:after="0"/>
      </w:pPr>
      <w:r>
        <w:rPr/>
        <w:t xml:space="preserve">四、服务平台搭建</w:t>
      </w:r>
    </w:p>
    <w:p>
      <w:pPr>
        <w:spacing w:before="75" w:after="0"/>
      </w:pPr>
      <w:r>
        <w:rPr/>
        <w:t xml:space="preserve">1、多元化服务平台</w:t>
      </w:r>
    </w:p>
    <w:p>
      <w:pPr>
        <w:spacing w:before="75" w:after="0"/>
      </w:pPr>
      <w:r>
        <w:rPr/>
        <w:t xml:space="preserve">2、提升服务质量</w:t>
      </w:r>
    </w:p>
    <w:p>
      <w:pPr>
        <w:spacing w:before="75" w:after="0"/>
      </w:pPr>
      <w:r>
        <w:rPr/>
        <w:t xml:space="preserve">五、招商策略制定</w:t>
      </w:r>
    </w:p>
    <w:p>
      <w:pPr>
        <w:spacing w:before="75" w:after="0"/>
      </w:pPr>
      <w:r>
        <w:rPr/>
        <w:t xml:space="preserve">1、精准招商</w:t>
      </w:r>
    </w:p>
    <w:p>
      <w:pPr>
        <w:spacing w:before="75" w:after="0"/>
      </w:pPr>
      <w:r>
        <w:rPr/>
        <w:t xml:space="preserve">2、优化投资环境</w:t>
      </w:r>
    </w:p>
    <w:p>
      <w:pPr>
        <w:spacing w:before="75" w:after="0"/>
      </w:pPr>
      <w:r>
        <w:rPr/>
        <w:t xml:space="preserve">六、政策环境优化</w:t>
      </w:r>
    </w:p>
    <w:p>
      <w:pPr>
        <w:spacing w:before="75" w:after="0"/>
      </w:pPr>
      <w:r>
        <w:rPr/>
        <w:t xml:space="preserve">1、政策支持</w:t>
      </w:r>
    </w:p>
    <w:p>
      <w:pPr>
        <w:spacing w:before="75" w:after="0"/>
      </w:pPr>
      <w:r>
        <w:rPr/>
        <w:t xml:space="preserve">2、法治环境</w:t>
      </w:r>
    </w:p>
    <w:p>
      <w:pPr>
        <w:spacing w:before="75" w:after="0"/>
      </w:pPr>
      <w:r>
        <w:rPr/>
        <w:t xml:space="preserve">七、动态调整与评估</w:t>
      </w:r>
    </w:p>
    <w:p>
      <w:pPr>
        <w:spacing w:before="75" w:after="0"/>
      </w:pPr>
      <w:r>
        <w:rPr/>
        <w:t xml:space="preserve">1、动态调整</w:t>
      </w:r>
    </w:p>
    <w:p>
      <w:pPr>
        <w:spacing w:before="75" w:after="0"/>
      </w:pPr>
      <w:r>
        <w:rPr/>
        <w:t xml:space="preserve">2、效果评估</w:t>
      </w:r>
    </w:p>
    <w:p>
      <w:pPr>
        <w:spacing w:before="75" w:after="0"/>
      </w:pPr>
      <w:r>
        <w:rPr/>
        <w:t xml:space="preserve">第六节 电蚊拍项目配套产业规划</w:t>
      </w:r>
    </w:p>
    <w:p>
      <w:pPr>
        <w:spacing w:before="75" w:after="0"/>
      </w:pPr>
      <w:r>
        <w:rPr/>
        <w:t xml:space="preserve">一、交通规划</w:t>
      </w:r>
    </w:p>
    <w:p>
      <w:pPr>
        <w:spacing w:before="75" w:after="0"/>
      </w:pPr>
      <w:r>
        <w:rPr/>
        <w:t xml:space="preserve">二、电蚊拍服务</w:t>
      </w:r>
    </w:p>
    <w:p>
      <w:pPr>
        <w:spacing w:before="75" w:after="0"/>
      </w:pPr>
      <w:r>
        <w:rPr/>
        <w:t xml:space="preserve">第七节 国内电蚊拍规划项目案例分析</w:t>
      </w:r>
    </w:p>
    <w:p>
      <w:pPr>
        <w:spacing w:before="75" w:after="0"/>
      </w:pPr>
      <w:r>
        <w:rPr/>
        <w:t xml:space="preserve">一、电蚊拍主要规划项目基本概况</w:t>
      </w:r>
    </w:p>
    <w:p>
      <w:pPr>
        <w:spacing w:before="75" w:after="0"/>
      </w:pPr>
      <w:r>
        <w:rPr/>
        <w:t xml:space="preserve">二、电蚊拍规划项目代表案例研究</w:t>
      </w:r>
    </w:p>
    <w:p>
      <w:pPr>
        <w:spacing w:before="75" w:after="0"/>
      </w:pPr>
      <w:r>
        <w:rPr/>
        <w:t xml:space="preserve">三、电蚊拍主要项目发展特点分析</w:t>
      </w:r>
    </w:p>
    <w:p>
      <w:pPr>
        <w:spacing w:before="75" w:after="0"/>
      </w:pPr>
      <w:r>
        <w:rPr/>
        <w:t xml:space="preserve">四、电蚊拍规划项目运营现状分析</w:t>
      </w:r>
    </w:p>
    <w:p>
      <w:pPr>
        <w:spacing w:before="75" w:after="0"/>
      </w:pPr>
      <w:r>
        <w:rPr>
          <w:b w:val="1"/>
          <w:bCs w:val="1"/>
        </w:rPr>
        <w:t xml:space="preserve">第九章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第十一章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第十二章 附录</w:t>
      </w:r>
    </w:p>
    <w:p>
      <w:pPr>
        <w:spacing w:before="75" w:after="0"/>
      </w:pPr>
      <w:r>
        <w:rPr/>
        <w:t xml:space="preserve">附录1：当地现有电蚊拍企业基本状况</w:t>
      </w:r>
    </w:p>
    <w:p>
      <w:pPr>
        <w:spacing w:before="75" w:after="0"/>
      </w:pPr>
      <w:r>
        <w:rPr/>
        <w:t xml:space="preserve">附录2：电蚊拍主产业链</w:t>
      </w:r>
    </w:p>
    <w:p>
      <w:pPr>
        <w:spacing w:before="75" w:after="0"/>
      </w:pPr>
      <w:r>
        <w:rPr/>
        <w:t xml:space="preserve">附录3：电蚊拍子产业链</w:t>
      </w:r>
    </w:p>
    <w:p>
      <w:pPr>
        <w:spacing w:before="75" w:after="0"/>
      </w:pPr>
      <w:r>
        <w:rPr>
          <w:b w:val="1"/>
          <w:bCs w:val="1"/>
        </w:rPr>
        <w:t xml:space="preserve">图表目录：</w:t>
      </w:r>
    </w:p>
    <w:p>
      <w:pPr>
        <w:spacing w:before="75" w:after="0"/>
      </w:pPr>
      <w:r>
        <w:rPr/>
        <w:t xml:space="preserve">图表：2023-2025年中国主要产业占gdp比重变化趋势</w:t>
      </w:r>
    </w:p>
    <w:p>
      <w:pPr>
        <w:spacing w:before="75" w:after="0"/>
      </w:pPr>
      <w:r>
        <w:rPr/>
        <w:t xml:space="preserve">图表：2023-2025年中国新兴产业与传统产业规模对比</w:t>
      </w:r>
    </w:p>
    <w:p>
      <w:pPr>
        <w:spacing w:before="75" w:after="0"/>
      </w:pPr>
      <w:r>
        <w:rPr/>
        <w:t xml:space="preserve">图表：2023-2025年中国各地区产业分布</w:t>
      </w:r>
    </w:p>
    <w:p>
      <w:pPr>
        <w:spacing w:before="75" w:after="0"/>
      </w:pPr>
      <w:r>
        <w:rPr/>
        <w:t xml:space="preserve">图表：2023-2025年中国重点产业投资规模变化</w:t>
      </w:r>
    </w:p>
    <w:p>
      <w:pPr>
        <w:spacing w:before="75" w:after="0"/>
      </w:pPr>
      <w:r>
        <w:rPr/>
        <w:t xml:space="preserve">图表：2023-2025年中国产业技术创新投入占比</w:t>
      </w:r>
    </w:p>
    <w:p>
      <w:pPr>
        <w:spacing w:before="75" w:after="0"/>
      </w:pPr>
      <w:r>
        <w:rPr/>
        <w:t xml:space="preserve">图表：2023-2025年中国产业绿色转型进展</w:t>
      </w:r>
    </w:p>
    <w:p>
      <w:pPr>
        <w:spacing w:before="75" w:after="0"/>
      </w:pPr>
      <w:r>
        <w:rPr/>
        <w:t xml:space="preserve">图表：2023-2025年中国产业数字化转型成果</w:t>
      </w:r>
    </w:p>
    <w:p>
      <w:pPr>
        <w:spacing w:before="75" w:after="0"/>
      </w:pPr>
      <w:r>
        <w:rPr/>
        <w:t xml:space="preserve">图表：2023-2025年中国产业国际合作与贸易额变化</w:t>
      </w:r>
    </w:p>
    <w:p>
      <w:pPr>
        <w:spacing w:before="75" w:after="0"/>
      </w:pPr>
      <w:r>
        <w:rPr/>
        <w:t xml:space="preserve">图表：2023-2025年中国产业政策支持力度变化</w:t>
      </w:r>
    </w:p>
    <w:p>
      <w:pPr>
        <w:spacing w:before="75" w:after="0"/>
      </w:pPr>
      <w:r>
        <w:rPr/>
        <w:t xml:space="preserve">图表：2023-2025年中国产业人才需求与供给平衡</w:t>
      </w:r>
    </w:p>
    <w:p>
      <w:pPr>
        <w:spacing w:before="75" w:after="0"/>
      </w:pPr>
      <w:r>
        <w:rPr/>
        <w:t xml:space="preserve">图表：2026-2031年中国产业市场规模预测</w:t>
      </w:r>
    </w:p>
    <w:p>
      <w:pPr>
        <w:spacing w:before="75" w:after="0"/>
      </w:pPr>
      <w:r>
        <w:rPr/>
        <w:t xml:space="preserve">图表：2026-2031年中国产业技术创新趋势</w:t>
      </w:r>
    </w:p>
    <w:p>
      <w:pPr>
        <w:spacing w:before="75" w:after="0"/>
      </w:pPr>
      <w:r>
        <w:rPr/>
        <w:t xml:space="preserve">图表：2026-2031年中国产业绿色转型目标达成预测</w:t>
      </w:r>
    </w:p>
    <w:p>
      <w:pPr>
        <w:spacing w:before="75" w:after="0"/>
      </w:pPr>
      <w:r>
        <w:rPr/>
        <w:t xml:space="preserve">图表：2026-2031年中国产业数字化转型深度预测</w:t>
      </w:r>
    </w:p>
    <w:p>
      <w:pPr>
        <w:spacing w:before="75" w:after="0"/>
      </w:pPr>
      <w:r>
        <w:rPr/>
        <w:t xml:space="preserve">图表：2026-2031年中国产业国际合作机遇与挑战预测</w:t>
      </w:r>
    </w:p>
    <w:p>
      <w:pPr>
        <w:spacing w:before="75" w:after="0"/>
      </w:pPr>
      <w:r>
        <w:rPr/>
        <w:t xml:space="preserve">图表：2026-2031年中国产业政策环境优化趋势</w:t>
      </w:r>
    </w:p>
    <w:p>
      <w:pPr>
        <w:spacing w:before="75" w:after="0"/>
      </w:pPr>
      <w:r>
        <w:rPr/>
        <w:t xml:space="preserve">图表：2026-2031年中国产业人才发展战略预测</w:t>
      </w:r>
    </w:p>
    <w:p>
      <w:pPr>
        <w:spacing w:before="75" w:after="0"/>
      </w:pPr>
      <w:r>
        <w:rPr/>
        <w:t xml:space="preserve">图表：2026-2031年中国产业投资回报率预测</w:t>
      </w:r>
    </w:p>
    <w:p>
      <w:pPr>
        <w:spacing w:before="75" w:after="0"/>
      </w:pPr>
      <w:r>
        <w:rPr/>
        <w:t xml:space="preserve">图表：2026-2031年中国产业市场集中度变化预测</w:t>
      </w:r>
    </w:p>
    <w:p>
      <w:pPr>
        <w:spacing w:before="75" w:after="0"/>
      </w:pPr>
      <w:r>
        <w:rPr/>
        <w:t xml:space="preserve">图表：2026-2031年中国产业可持续发展指标预测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本文地址：https://www.51baogao.cn/baogao/20260707/4068657.shtml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7/406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2026年版电蚊拍产业规划专项研究报告</dc:title>
  <dc:description>2026年版电蚊拍产业规划专项研究报告</dc:description>
  <dc:subject>2026年版电蚊拍产业规划专项研究报告</dc:subject>
  <cp:keywords>研究报告</cp:keywords>
  <cp:category>研究报告</cp:category>
  <cp:lastModifiedBy>北京中道泰和信息咨询有限公司</cp:lastModifiedBy>
  <dcterms:created xsi:type="dcterms:W3CDTF">2026-07-07T22:25:14+08:00</dcterms:created>
  <dcterms:modified xsi:type="dcterms:W3CDTF">2026-07-07T22:25:14+08:00</dcterms:modified>
</cp:coreProperties>
</file>

<file path=docProps/custom.xml><?xml version="1.0" encoding="utf-8"?>
<Properties xmlns="http://schemas.openxmlformats.org/officeDocument/2006/custom-properties" xmlns:vt="http://schemas.openxmlformats.org/officeDocument/2006/docPropsVTypes"/>
</file>