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2026-2031年国内中成药行业发展趋势及发展策略研究报告</w:t>
      </w:r>
    </w:p>
    <w:p>
      <w:pPr>
        <w:spacing w:after="150"/>
      </w:pPr>
      <w:r>
        <w:rPr>
          <w:b w:val="1"/>
          <w:bCs w:val="1"/>
        </w:rPr>
        <w:t xml:space="preserve">报告简介</w:t>
      </w:r>
    </w:p>
    <w:p>
      <w:pPr>
        <w:spacing w:after="150"/>
      </w:pPr>
      <w:r>
        <w:rPr/>
        <w:t xml:space="preserve">中成药行业是中医药产业的核心组成部分，以中药材为原料，在中医理论指导下，经炮制、提取、制剂等现代制药工艺加工而成，具备疗效确切、使用便捷、药性温和、副作用小等特点，涵盖丸、散、膏、丹、片、胶囊等多种剂型，广泛应用于疾病治疗、康复调理、养生保健等领域，是传承中医药文化、保障民众健康、推动健康中国建设的战略性产业，兼具传统传承性、民生保障性、政策导向性、市场成长性的特征。</w:t>
      </w:r>
    </w:p>
    <w:p>
      <w:pPr>
        <w:spacing w:after="150"/>
      </w:pPr>
      <w:r>
        <w:rPr/>
        <w:t xml:space="preserve">当前国内中成药行业正处于传承创新深化、结构优化提速、监管体系完善、市场格局重塑的关键转型期。政策层面，《中药工业高质量发展实施方案(2026—2030年)》等专项规划持续落地，从原料基地建设、智能制造升级、创新药研发等多维度提供支撑。产业层面，行业已形成完整产业链，头部企业加速全产业链布局，核心品种竞争力持续增强，但仍面临产品同质化严重、循证医学证据不足、核心技术创新滞后、中小企业转型压力大等挑战。市场层面，老龄化加剧、居民健康意识提升推动需求扩容，同时集采常态化、医保控费等政策倒逼行业向高质量、规范化、精细化方向发展。未来，中成药行业将呈现传承创新融合、全链智能升级、产业集中度提升、跨界场景拓展的核心趋势。技术上，人工智能、大数据、区块链与传统制药工艺深度融合，推动智能炮制、数字孪生质控、全流程溯源普及，助力产品质量稳定与生产效率提升。产品上，经典名方开发、中药创新药研发加速，特色剂型与细分领域产品持续涌现，满足多元化健康需求。产业上，行业优胜劣汰加速，资源向头部企业集中，形成龙头引领、专精特新企业补充的竞争格局。模式上，“中药+健康管理”“中药+文旅”等跨界融合模式兴起，拓展行业发展空间。</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成药行业研究单位等公布和提供的大量资料。报告对我国中成药行业的供需状况、发展现状、子行业发展变化等进行了分析，重点分析了国内外中成药行业的发展现状、如何面对行业的发展挑战、行业的发展建议、行业竞争力，以及行业的投资分析和趋势预测等等。报告还综合了中成药行业的整体发展动态，对行业在产品方面提供了参考建议和具体解决办法。报告对于中成药产品生产企业、经销商、行业管理部门以及拟进入该行业的投资者具有重要的参考价值，对于研究我国中成药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中成药行业基本概况</w:t>
      </w:r>
    </w:p>
    <w:p>
      <w:pPr>
        <w:spacing w:before="75" w:after="0"/>
      </w:pPr>
      <w:r>
        <w:rPr/>
        <w:t xml:space="preserve">第一节 中成药行业概念界定及特征</w:t>
      </w:r>
    </w:p>
    <w:p>
      <w:pPr>
        <w:spacing w:before="75" w:after="0"/>
      </w:pPr>
      <w:r>
        <w:rPr/>
        <w:t xml:space="preserve">一、中成药行业定义及研究范围</w:t>
      </w:r>
    </w:p>
    <w:p>
      <w:pPr>
        <w:spacing w:before="75" w:after="0"/>
      </w:pPr>
      <w:r>
        <w:rPr/>
        <w:t xml:space="preserve">二、中成药行业发展特征</w:t>
      </w:r>
    </w:p>
    <w:p>
      <w:pPr>
        <w:spacing w:before="75" w:after="0"/>
      </w:pPr>
      <w:r>
        <w:rPr/>
        <w:t xml:space="preserve">第二节 行业分类</w:t>
      </w:r>
    </w:p>
    <w:p>
      <w:pPr>
        <w:spacing w:before="75" w:after="0"/>
      </w:pPr>
      <w:r>
        <w:rPr/>
        <w:t xml:space="preserve">一、行业分类方法</w:t>
      </w:r>
    </w:p>
    <w:p>
      <w:pPr>
        <w:spacing w:before="75" w:after="0"/>
      </w:pPr>
      <w:r>
        <w:rPr/>
        <w:t xml:space="preserve">二、行业分类情况</w:t>
      </w:r>
    </w:p>
    <w:p>
      <w:pPr>
        <w:spacing w:before="75" w:after="0"/>
      </w:pPr>
      <w:r>
        <w:rPr/>
        <w:t xml:space="preserve">第三节 行业发展特征</w:t>
      </w:r>
    </w:p>
    <w:p>
      <w:pPr>
        <w:spacing w:before="75" w:after="0"/>
      </w:pPr>
      <w:r>
        <w:rPr/>
        <w:t xml:space="preserve">一、行业生命周期</w:t>
      </w:r>
    </w:p>
    <w:p>
      <w:pPr>
        <w:spacing w:before="75" w:after="0"/>
      </w:pPr>
      <w:r>
        <w:rPr/>
        <w:t xml:space="preserve">二、行业产业链完备性</w:t>
      </w:r>
    </w:p>
    <w:p>
      <w:pPr>
        <w:spacing w:before="75" w:after="0"/>
      </w:pPr>
      <w:r>
        <w:rPr/>
        <w:t xml:space="preserve">三、行业进入/退出壁垒</w:t>
      </w:r>
    </w:p>
    <w:p>
      <w:pPr>
        <w:spacing w:before="75" w:after="0"/>
      </w:pPr>
      <w:r>
        <w:rPr/>
        <w:t xml:space="preserve">四、行业相关技术成熟度分析</w:t>
      </w:r>
    </w:p>
    <w:p>
      <w:pPr>
        <w:spacing w:before="75" w:after="0"/>
      </w:pPr>
      <w:r>
        <w:rPr>
          <w:b w:val="1"/>
          <w:bCs w:val="1"/>
        </w:rPr>
        <w:t xml:space="preserve">第二章 2026年全球中成药行业发展概述</w:t>
      </w:r>
    </w:p>
    <w:p>
      <w:pPr>
        <w:spacing w:before="75" w:after="0"/>
      </w:pPr>
      <w:r>
        <w:rPr/>
        <w:t xml:space="preserve">第一节 全球中成药行业市场规模</w:t>
      </w:r>
    </w:p>
    <w:p>
      <w:pPr>
        <w:spacing w:before="75" w:after="0"/>
      </w:pPr>
      <w:r>
        <w:rPr/>
        <w:t xml:space="preserve">一、2024-2026年全球中成药行业市场规模及其变化趋势</w:t>
      </w:r>
    </w:p>
    <w:p>
      <w:pPr>
        <w:spacing w:before="75" w:after="0"/>
      </w:pPr>
      <w:r>
        <w:rPr/>
        <w:t xml:space="preserve">二、2026-2031年全球中成药行业市场规模预测</w:t>
      </w:r>
    </w:p>
    <w:p>
      <w:pPr>
        <w:spacing w:before="75" w:after="0"/>
      </w:pPr>
      <w:r>
        <w:rPr/>
        <w:t xml:space="preserve">第二节 全球中成药行业供给情况分析</w:t>
      </w:r>
    </w:p>
    <w:p>
      <w:pPr>
        <w:spacing w:before="75" w:after="0"/>
      </w:pPr>
      <w:r>
        <w:rPr/>
        <w:t xml:space="preserve">一、全球中成药行业产能分布情况</w:t>
      </w:r>
    </w:p>
    <w:p>
      <w:pPr>
        <w:spacing w:before="75" w:after="0"/>
      </w:pPr>
      <w:r>
        <w:rPr/>
        <w:t xml:space="preserve">二、全球中成药行业典型供给企业分析</w:t>
      </w:r>
    </w:p>
    <w:p>
      <w:pPr>
        <w:spacing w:before="75" w:after="0"/>
      </w:pPr>
      <w:r>
        <w:rPr/>
        <w:t xml:space="preserve">1、企业一</w:t>
      </w:r>
    </w:p>
    <w:p>
      <w:pPr>
        <w:spacing w:before="75" w:after="0"/>
      </w:pPr>
      <w:r>
        <w:rPr/>
        <w:t xml:space="preserve">2、企业二</w:t>
      </w:r>
    </w:p>
    <w:p>
      <w:pPr>
        <w:spacing w:before="75" w:after="0"/>
      </w:pPr>
      <w:r>
        <w:rPr/>
        <w:t xml:space="preserve">3、企业三</w:t>
      </w:r>
    </w:p>
    <w:p>
      <w:pPr>
        <w:spacing w:before="75" w:after="0"/>
      </w:pPr>
      <w:r>
        <w:rPr/>
        <w:t xml:space="preserve">第三节 全球中成药行业需求分析</w:t>
      </w:r>
    </w:p>
    <w:p>
      <w:pPr>
        <w:spacing w:before="75" w:after="0"/>
      </w:pPr>
      <w:r>
        <w:rPr/>
        <w:t xml:space="preserve">一、全球中成药行业需求规模</w:t>
      </w:r>
    </w:p>
    <w:p>
      <w:pPr>
        <w:spacing w:before="75" w:after="0"/>
      </w:pPr>
      <w:r>
        <w:rPr/>
        <w:t xml:space="preserve">二、全球中成药行业需求格局</w:t>
      </w:r>
    </w:p>
    <w:p>
      <w:pPr>
        <w:spacing w:before="75" w:after="0"/>
      </w:pPr>
      <w:r>
        <w:rPr/>
        <w:t xml:space="preserve">三、全球中成药行业需求趋势</w:t>
      </w:r>
    </w:p>
    <w:p>
      <w:pPr>
        <w:spacing w:before="75" w:after="0"/>
      </w:pPr>
      <w:r>
        <w:rPr/>
        <w:t xml:space="preserve">四、2026-2031年全球中成药行业需求规模预测</w:t>
      </w:r>
    </w:p>
    <w:p>
      <w:pPr>
        <w:spacing w:before="75" w:after="0"/>
      </w:pPr>
      <w:r>
        <w:rPr/>
        <w:t xml:space="preserve">第四节 全球中成药行业发展成功经验借鉴及失败教训吸取</w:t>
      </w:r>
    </w:p>
    <w:p>
      <w:pPr>
        <w:spacing w:before="75" w:after="0"/>
      </w:pPr>
      <w:r>
        <w:rPr/>
        <w:t xml:space="preserve">一、全球中成药行业发展成功经验借鉴</w:t>
      </w:r>
    </w:p>
    <w:p>
      <w:pPr>
        <w:spacing w:before="75" w:after="0"/>
      </w:pPr>
      <w:r>
        <w:rPr/>
        <w:t xml:space="preserve">二、全球中成药行业发展失败教训吸取</w:t>
      </w:r>
    </w:p>
    <w:p>
      <w:pPr>
        <w:spacing w:before="75" w:after="0"/>
      </w:pPr>
      <w:r>
        <w:rPr>
          <w:b w:val="1"/>
          <w:bCs w:val="1"/>
        </w:rPr>
        <w:t xml:space="preserve">第三章 2026年中国中成药行业发展环境分析</w:t>
      </w:r>
    </w:p>
    <w:p>
      <w:pPr>
        <w:spacing w:before="75" w:after="0"/>
      </w:pPr>
      <w:r>
        <w:rPr/>
        <w:t xml:space="preserve">第一节 中成药行业发展政策环境</w:t>
      </w:r>
    </w:p>
    <w:p>
      <w:pPr>
        <w:spacing w:before="75" w:after="0"/>
      </w:pPr>
      <w:r>
        <w:rPr/>
        <w:t xml:space="preserve">一、中成药行业发展规划类政策及其解读</w:t>
      </w:r>
    </w:p>
    <w:p>
      <w:pPr>
        <w:spacing w:before="75" w:after="0"/>
      </w:pPr>
      <w:r>
        <w:rPr/>
        <w:t xml:space="preserve">二、中成药行业发展监管类政策及其解读</w:t>
      </w:r>
    </w:p>
    <w:p>
      <w:pPr>
        <w:spacing w:before="75" w:after="0"/>
      </w:pPr>
      <w:r>
        <w:rPr/>
        <w:t xml:space="preserve">三、中成药行业发展标准类政策及其解读</w:t>
      </w:r>
    </w:p>
    <w:p>
      <w:pPr>
        <w:spacing w:before="75" w:after="0"/>
      </w:pPr>
      <w:r>
        <w:rPr/>
        <w:t xml:space="preserve">第二节 中成药行业发展经济环境</w:t>
      </w:r>
    </w:p>
    <w:p>
      <w:pPr>
        <w:spacing w:before="75" w:after="0"/>
      </w:pPr>
      <w:r>
        <w:rPr/>
        <w:t xml:space="preserve">一、国内宏观经济发展情况</w:t>
      </w:r>
    </w:p>
    <w:p>
      <w:pPr>
        <w:spacing w:before="75" w:after="0"/>
      </w:pPr>
      <w:r>
        <w:rPr/>
        <w:t xml:space="preserve">二、国内固定资产投资情况</w:t>
      </w:r>
    </w:p>
    <w:p>
      <w:pPr>
        <w:spacing w:before="75" w:after="0"/>
      </w:pPr>
      <w:r>
        <w:rPr/>
        <w:t xml:space="preserve">三、国内商品贸易情况</w:t>
      </w:r>
    </w:p>
    <w:p>
      <w:pPr>
        <w:spacing w:before="75" w:after="0"/>
      </w:pPr>
      <w:r>
        <w:rPr/>
        <w:t xml:space="preserve">四、国内投融资规模情况</w:t>
      </w:r>
    </w:p>
    <w:p>
      <w:pPr>
        <w:spacing w:before="75" w:after="0"/>
      </w:pPr>
      <w:r>
        <w:rPr/>
        <w:t xml:space="preserve">第三节 中成药行业发展社会环境</w:t>
      </w:r>
    </w:p>
    <w:p>
      <w:pPr>
        <w:spacing w:before="75" w:after="0"/>
      </w:pPr>
      <w:r>
        <w:rPr/>
        <w:t xml:space="preserve">一、国内人口情况分析</w:t>
      </w:r>
    </w:p>
    <w:p>
      <w:pPr>
        <w:spacing w:before="75" w:after="0"/>
      </w:pPr>
      <w:r>
        <w:rPr/>
        <w:t xml:space="preserve">二、国内人均收入及支出情况分析</w:t>
      </w:r>
    </w:p>
    <w:p>
      <w:pPr>
        <w:spacing w:before="75" w:after="0"/>
      </w:pPr>
      <w:r>
        <w:rPr/>
        <w:t xml:space="preserve">三、国内人才储备情况</w:t>
      </w:r>
    </w:p>
    <w:p>
      <w:pPr>
        <w:spacing w:before="75" w:after="0"/>
      </w:pPr>
      <w:r>
        <w:rPr/>
        <w:t xml:space="preserve">四、国内科研经费支出情况</w:t>
      </w:r>
    </w:p>
    <w:p>
      <w:pPr>
        <w:spacing w:before="75" w:after="0"/>
      </w:pPr>
      <w:r>
        <w:rPr/>
        <w:t xml:space="preserve">第四节 中成药行业技术环境</w:t>
      </w:r>
    </w:p>
    <w:p>
      <w:pPr>
        <w:spacing w:before="75" w:after="0"/>
      </w:pPr>
      <w:r>
        <w:rPr/>
        <w:t xml:space="preserve">一、中成药行业技术专利申请情况</w:t>
      </w:r>
    </w:p>
    <w:p>
      <w:pPr>
        <w:spacing w:before="75" w:after="0"/>
      </w:pPr>
      <w:r>
        <w:rPr/>
        <w:t xml:space="preserve">二、中成药行业主要技术分析</w:t>
      </w:r>
    </w:p>
    <w:p>
      <w:pPr>
        <w:spacing w:before="75" w:after="0"/>
      </w:pPr>
      <w:r>
        <w:rPr/>
        <w:t xml:space="preserve">三、技术对中成药行业发展的作用机制分析</w:t>
      </w:r>
    </w:p>
    <w:p>
      <w:pPr>
        <w:spacing w:before="75" w:after="0"/>
      </w:pPr>
      <w:r>
        <w:rPr/>
        <w:t xml:space="preserve">四、中成药行业技术发展趋势分析</w:t>
      </w:r>
    </w:p>
    <w:p>
      <w:pPr>
        <w:spacing w:before="75" w:after="0"/>
      </w:pPr>
      <w:r>
        <w:rPr>
          <w:b w:val="1"/>
          <w:bCs w:val="1"/>
        </w:rPr>
        <w:t xml:space="preserve">第四章 2024-2026年中国中成药行业市场分析</w:t>
      </w:r>
    </w:p>
    <w:p>
      <w:pPr>
        <w:spacing w:before="75" w:after="0"/>
      </w:pPr>
      <w:r>
        <w:rPr/>
        <w:t xml:space="preserve">第一节 2024-2026年国内中成药行业市场规模</w:t>
      </w:r>
    </w:p>
    <w:p>
      <w:pPr>
        <w:spacing w:before="75" w:after="0"/>
      </w:pPr>
      <w:r>
        <w:rPr/>
        <w:t xml:space="preserve">一、2024-2026年国内中成药行业市场规模及其变化趋势</w:t>
      </w:r>
    </w:p>
    <w:p>
      <w:pPr>
        <w:spacing w:before="75" w:after="0"/>
      </w:pPr>
      <w:r>
        <w:rPr/>
        <w:t xml:space="preserve">二、2024-2026年国内中成药行业市场规模变化影响因素</w:t>
      </w:r>
    </w:p>
    <w:p>
      <w:pPr>
        <w:spacing w:before="75" w:after="0"/>
      </w:pPr>
      <w:r>
        <w:rPr/>
        <w:t xml:space="preserve">三、2026-2031年中成药行业市场规模及增速预测</w:t>
      </w:r>
    </w:p>
    <w:p>
      <w:pPr>
        <w:spacing w:before="75" w:after="0"/>
      </w:pPr>
      <w:r>
        <w:rPr/>
        <w:t xml:space="preserve">第二节 国内中成药行业市场供给情况分析</w:t>
      </w:r>
    </w:p>
    <w:p>
      <w:pPr>
        <w:spacing w:before="75" w:after="0"/>
      </w:pPr>
      <w:r>
        <w:rPr/>
        <w:t xml:space="preserve">一、国内中成药行业供给企业数量</w:t>
      </w:r>
    </w:p>
    <w:p>
      <w:pPr>
        <w:spacing w:before="75" w:after="0"/>
      </w:pPr>
      <w:r>
        <w:rPr/>
        <w:t xml:space="preserve">二、国内中成药行业供给企业区域分布情况</w:t>
      </w:r>
    </w:p>
    <w:p>
      <w:pPr>
        <w:spacing w:before="75" w:after="0"/>
      </w:pPr>
      <w:r>
        <w:rPr/>
        <w:t xml:space="preserve">三、国内中成药行业从业人员数量</w:t>
      </w:r>
    </w:p>
    <w:p>
      <w:pPr>
        <w:spacing w:before="75" w:after="0"/>
      </w:pPr>
      <w:r>
        <w:rPr/>
        <w:t xml:space="preserve">四、国内中成药行业供给规模</w:t>
      </w:r>
    </w:p>
    <w:p>
      <w:pPr>
        <w:spacing w:before="75" w:after="0"/>
      </w:pPr>
      <w:r>
        <w:rPr/>
        <w:t xml:space="preserve">五、国内中成药行业产能规划情况</w:t>
      </w:r>
    </w:p>
    <w:p>
      <w:pPr>
        <w:spacing w:before="75" w:after="0"/>
      </w:pPr>
      <w:r>
        <w:rPr/>
        <w:t xml:space="preserve">第三节 国内中成药行业市场需求情况分析</w:t>
      </w:r>
    </w:p>
    <w:p>
      <w:pPr>
        <w:spacing w:before="75" w:after="0"/>
      </w:pPr>
      <w:r>
        <w:rPr/>
        <w:t xml:space="preserve">一、中成药行业需求规模</w:t>
      </w:r>
    </w:p>
    <w:p>
      <w:pPr>
        <w:spacing w:before="75" w:after="0"/>
      </w:pPr>
      <w:r>
        <w:rPr/>
        <w:t xml:space="preserve">二、国内中成药行业需求结构</w:t>
      </w:r>
    </w:p>
    <w:p>
      <w:pPr>
        <w:spacing w:before="75" w:after="0"/>
      </w:pPr>
      <w:r>
        <w:rPr/>
        <w:t xml:space="preserve">三、国内中成药行业需求趋势</w:t>
      </w:r>
    </w:p>
    <w:p>
      <w:pPr>
        <w:spacing w:before="75" w:after="0"/>
      </w:pPr>
      <w:r>
        <w:rPr/>
        <w:t xml:space="preserve">四、国内中成药行业需求潜力预测</w:t>
      </w:r>
    </w:p>
    <w:p>
      <w:pPr>
        <w:spacing w:before="75" w:after="0"/>
      </w:pPr>
      <w:r>
        <w:rPr>
          <w:b w:val="1"/>
          <w:bCs w:val="1"/>
        </w:rPr>
        <w:t xml:space="preserve">第五章 国内中成药行业竞争格局及竞争策略</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国内中成药行业竞争梯队</w:t>
      </w:r>
    </w:p>
    <w:p>
      <w:pPr>
        <w:spacing w:before="75" w:after="0"/>
      </w:pPr>
      <w:r>
        <w:rPr/>
        <w:t xml:space="preserve">一、第一梯队</w:t>
      </w:r>
    </w:p>
    <w:p>
      <w:pPr>
        <w:spacing w:before="75" w:after="0"/>
      </w:pPr>
      <w:r>
        <w:rPr/>
        <w:t xml:space="preserve">二、第二梯队</w:t>
      </w:r>
    </w:p>
    <w:p>
      <w:pPr>
        <w:spacing w:before="75" w:after="0"/>
      </w:pPr>
      <w:r>
        <w:rPr/>
        <w:t xml:space="preserve">三、第三梯队</w:t>
      </w:r>
    </w:p>
    <w:p>
      <w:pPr>
        <w:spacing w:before="75" w:after="0"/>
      </w:pPr>
      <w:r>
        <w:rPr/>
        <w:t xml:space="preserve">第四节 国内中成药行业竞争策略</w:t>
      </w:r>
    </w:p>
    <w:p>
      <w:pPr>
        <w:spacing w:before="75" w:after="0"/>
      </w:pPr>
      <w:r>
        <w:rPr/>
        <w:t xml:space="preserve">一、产品策略</w:t>
      </w:r>
    </w:p>
    <w:p>
      <w:pPr>
        <w:spacing w:before="75" w:after="0"/>
      </w:pPr>
      <w:r>
        <w:rPr/>
        <w:t xml:space="preserve">二、价格策略</w:t>
      </w:r>
    </w:p>
    <w:p>
      <w:pPr>
        <w:spacing w:before="75" w:after="0"/>
      </w:pPr>
      <w:r>
        <w:rPr/>
        <w:t xml:space="preserve">三、渠道策略</w:t>
      </w:r>
    </w:p>
    <w:p>
      <w:pPr>
        <w:spacing w:before="75" w:after="0"/>
      </w:pPr>
      <w:r>
        <w:rPr/>
        <w:t xml:space="preserve">四、促销策略</w:t>
      </w:r>
    </w:p>
    <w:p>
      <w:pPr>
        <w:spacing w:before="75" w:after="0"/>
      </w:pPr>
      <w:r>
        <w:rPr>
          <w:b w:val="1"/>
          <w:bCs w:val="1"/>
        </w:rPr>
        <w:t xml:space="preserve">第六章 国内中成药行业人才策略分析</w:t>
      </w:r>
    </w:p>
    <w:p>
      <w:pPr>
        <w:spacing w:before="75" w:after="0"/>
      </w:pPr>
      <w:r>
        <w:rPr/>
        <w:t xml:space="preserve">第一节 人才招聘策略</w:t>
      </w:r>
    </w:p>
    <w:p>
      <w:pPr>
        <w:spacing w:before="75" w:after="0"/>
      </w:pPr>
      <w:r>
        <w:rPr/>
        <w:t xml:space="preserve">一、基层人才招聘策略</w:t>
      </w:r>
    </w:p>
    <w:p>
      <w:pPr>
        <w:spacing w:before="75" w:after="0"/>
      </w:pPr>
      <w:r>
        <w:rPr/>
        <w:t xml:space="preserve">二、中层人才招聘策略</w:t>
      </w:r>
    </w:p>
    <w:p>
      <w:pPr>
        <w:spacing w:before="75" w:after="0"/>
      </w:pPr>
      <w:r>
        <w:rPr/>
        <w:t xml:space="preserve">三、高级人才招聘策略</w:t>
      </w:r>
    </w:p>
    <w:p>
      <w:pPr>
        <w:spacing w:before="75" w:after="0"/>
      </w:pPr>
      <w:r>
        <w:rPr/>
        <w:t xml:space="preserve">第二节 人才培养策略</w:t>
      </w:r>
    </w:p>
    <w:p>
      <w:pPr>
        <w:spacing w:before="75" w:after="0"/>
      </w:pPr>
      <w:r>
        <w:rPr/>
        <w:t xml:space="preserve">一、内部培养策略</w:t>
      </w:r>
    </w:p>
    <w:p>
      <w:pPr>
        <w:spacing w:before="75" w:after="0"/>
      </w:pPr>
      <w:r>
        <w:rPr/>
        <w:t xml:space="preserve">二、外部委托培养策略</w:t>
      </w:r>
    </w:p>
    <w:p>
      <w:pPr>
        <w:spacing w:before="75" w:after="0"/>
      </w:pPr>
      <w:r>
        <w:rPr/>
        <w:t xml:space="preserve">第三节 人才激励策略</w:t>
      </w:r>
    </w:p>
    <w:p>
      <w:pPr>
        <w:spacing w:before="75" w:after="0"/>
      </w:pPr>
      <w:r>
        <w:rPr/>
        <w:t xml:space="preserve">一、岗位晋升激励策略</w:t>
      </w:r>
    </w:p>
    <w:p>
      <w:pPr>
        <w:spacing w:before="75" w:after="0"/>
      </w:pPr>
      <w:r>
        <w:rPr/>
        <w:t xml:space="preserve">二、股权激励策略</w:t>
      </w:r>
    </w:p>
    <w:p>
      <w:pPr>
        <w:spacing w:before="75" w:after="0"/>
      </w:pPr>
      <w:r>
        <w:rPr/>
        <w:t xml:space="preserve">三、期权激励策略</w:t>
      </w:r>
    </w:p>
    <w:p>
      <w:pPr>
        <w:spacing w:before="75" w:after="0"/>
      </w:pPr>
      <w:r>
        <w:rPr>
          <w:b w:val="1"/>
          <w:bCs w:val="1"/>
        </w:rPr>
        <w:t xml:space="preserve">第七章 中成药行业国际化发展策略</w:t>
      </w:r>
    </w:p>
    <w:p>
      <w:pPr>
        <w:spacing w:before="75" w:after="0"/>
      </w:pPr>
      <w:r>
        <w:rPr/>
        <w:t xml:space="preserve">第一节 中成药行业国际化发展基础</w:t>
      </w:r>
    </w:p>
    <w:p>
      <w:pPr>
        <w:spacing w:before="75" w:after="0"/>
      </w:pPr>
      <w:r>
        <w:rPr/>
        <w:t xml:space="preserve">一、中成药行业出口情况</w:t>
      </w:r>
    </w:p>
    <w:p>
      <w:pPr>
        <w:spacing w:before="75" w:after="0"/>
      </w:pPr>
      <w:r>
        <w:rPr/>
        <w:t xml:space="preserve">二、中成药对外依存度</w:t>
      </w:r>
    </w:p>
    <w:p>
      <w:pPr>
        <w:spacing w:before="75" w:after="0"/>
      </w:pPr>
      <w:r>
        <w:rPr/>
        <w:t xml:space="preserve">三、中成药行业oem情况分析</w:t>
      </w:r>
    </w:p>
    <w:p>
      <w:pPr>
        <w:spacing w:before="75" w:after="0"/>
      </w:pPr>
      <w:r>
        <w:rPr/>
        <w:t xml:space="preserve">第二节 中成药行业国际化发展策略</w:t>
      </w:r>
    </w:p>
    <w:p>
      <w:pPr>
        <w:spacing w:before="75" w:after="0"/>
      </w:pPr>
      <w:r>
        <w:rPr/>
        <w:t xml:space="preserve">一、参与国际标准的制定</w:t>
      </w:r>
    </w:p>
    <w:p>
      <w:pPr>
        <w:spacing w:before="75" w:after="0"/>
      </w:pPr>
      <w:r>
        <w:rPr/>
        <w:t xml:space="preserve">二、提升行业全球竞争力</w:t>
      </w:r>
    </w:p>
    <w:p>
      <w:pPr>
        <w:spacing w:before="75" w:after="0"/>
      </w:pPr>
      <w:r>
        <w:rPr/>
        <w:t xml:space="preserve">三、实施“走出去”战略</w:t>
      </w:r>
    </w:p>
    <w:p>
      <w:pPr>
        <w:spacing w:before="75" w:after="0"/>
      </w:pPr>
      <w:r>
        <w:rPr>
          <w:b w:val="1"/>
          <w:bCs w:val="1"/>
        </w:rPr>
        <w:t xml:space="preserve">第八章 中成药行业企业竞争策略分析</w:t>
      </w:r>
    </w:p>
    <w:p>
      <w:pPr>
        <w:spacing w:before="75" w:after="0"/>
      </w:pPr>
      <w:r>
        <w:rPr/>
        <w:t xml:space="preserve">第一节 中成药市场竞争策略分析</w:t>
      </w:r>
    </w:p>
    <w:p>
      <w:pPr>
        <w:spacing w:before="75" w:after="0"/>
      </w:pPr>
      <w:r>
        <w:rPr/>
        <w:t xml:space="preserve">一、2026年中成药市场增长潜力分析</w:t>
      </w:r>
    </w:p>
    <w:p>
      <w:pPr>
        <w:spacing w:before="75" w:after="0"/>
      </w:pPr>
      <w:r>
        <w:rPr/>
        <w:t xml:space="preserve">二、现有中成药行业竞争策略分析</w:t>
      </w:r>
    </w:p>
    <w:p>
      <w:pPr>
        <w:spacing w:before="75" w:after="0"/>
      </w:pPr>
      <w:r>
        <w:rPr/>
        <w:t xml:space="preserve">第二节 中成药企业竞争策略分析</w:t>
      </w:r>
    </w:p>
    <w:p>
      <w:pPr>
        <w:spacing w:before="75" w:after="0"/>
      </w:pPr>
      <w:r>
        <w:rPr/>
        <w:t xml:space="preserve">一、全球热点对中成药行业企业竞争力的影响</w:t>
      </w:r>
    </w:p>
    <w:p>
      <w:pPr>
        <w:spacing w:before="75" w:after="0"/>
      </w:pPr>
      <w:r>
        <w:rPr/>
        <w:t xml:space="preserve">二、国内热点对中成药行业企业竞争力的影响</w:t>
      </w:r>
    </w:p>
    <w:p>
      <w:pPr>
        <w:spacing w:before="75" w:after="0"/>
      </w:pPr>
      <w:r>
        <w:rPr/>
        <w:t xml:space="preserve">三、2026-2031年国内中成药行业企业竞争策略</w:t>
      </w:r>
    </w:p>
    <w:p>
      <w:pPr>
        <w:spacing w:before="75" w:after="0"/>
      </w:pPr>
      <w:r>
        <w:rPr>
          <w:b w:val="1"/>
          <w:bCs w:val="1"/>
        </w:rPr>
        <w:t xml:space="preserve">第九章 2026年中国中成药行业重点企业分析</w:t>
      </w:r>
    </w:p>
    <w:p>
      <w:pPr>
        <w:spacing w:before="75" w:after="0"/>
      </w:pPr>
      <w:r>
        <w:rPr/>
        <w:t xml:space="preserve">第一节 北京同仁堂股份有限公司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第二节 漳州片仔癀药业股份有限公司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第三节 石家庄以岭药业股份有限公司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第四节 华润三九医药股份有限公司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第五节 云南白药集团股份有限公司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第六节 国药太极集团股份有限公司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第七节 广州白云山医药集团股份有限公司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第八节 江苏康缘药业股份有限公司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第九节 天津中新药业集团股份有限公司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第十节 步长制药集团股份有限公司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b w:val="1"/>
          <w:bCs w:val="1"/>
        </w:rPr>
        <w:t xml:space="preserve">第十章 2026-2031年中国中成药行业发展与投资风险分析</w:t>
      </w:r>
    </w:p>
    <w:p>
      <w:pPr>
        <w:spacing w:before="75" w:after="0"/>
      </w:pPr>
      <w:r>
        <w:rPr/>
        <w:t xml:space="preserve">第一节 中成药行业环境风险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中成药行业政策风险</w:t>
      </w:r>
    </w:p>
    <w:p>
      <w:pPr>
        <w:spacing w:before="75" w:after="0"/>
      </w:pPr>
      <w:r>
        <w:rPr/>
        <w:t xml:space="preserve">第四节 中成药行业市场风险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第十一章 2026-2031年中国中成药行业发展前景及投资机会分析</w:t>
      </w:r>
    </w:p>
    <w:p>
      <w:pPr>
        <w:spacing w:before="75" w:after="0"/>
      </w:pPr>
      <w:r>
        <w:rPr/>
        <w:t xml:space="preserve">第一节 中成药行业发展前景预测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中成药行业投资机会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第十二章 中成药行业投资机会与风险</w:t>
      </w:r>
    </w:p>
    <w:p>
      <w:pPr>
        <w:spacing w:before="75" w:after="0"/>
      </w:pPr>
      <w:r>
        <w:rPr/>
        <w:t xml:space="preserve">第一节 行业投资收益率比较及分析</w:t>
      </w:r>
    </w:p>
    <w:p>
      <w:pPr>
        <w:spacing w:before="75" w:after="0"/>
      </w:pPr>
      <w:r>
        <w:rPr/>
        <w:t xml:space="preserve">一、2026年相关产业投资收益率比较</w:t>
      </w:r>
    </w:p>
    <w:p>
      <w:pPr>
        <w:spacing w:before="75" w:after="0"/>
      </w:pPr>
      <w:r>
        <w:rPr/>
        <w:t xml:space="preserve">二、2024-2026年行业投资收益率分析</w:t>
      </w:r>
    </w:p>
    <w:p>
      <w:pPr>
        <w:spacing w:before="75" w:after="0"/>
      </w:pPr>
      <w:r>
        <w:rPr/>
        <w:t xml:space="preserve">第二节 中成药行业投资效益分析</w:t>
      </w:r>
    </w:p>
    <w:p>
      <w:pPr>
        <w:spacing w:before="75" w:after="0"/>
      </w:pPr>
      <w:r>
        <w:rPr/>
        <w:t xml:space="preserve">一、2024-2026年中成药行业投资状况分析</w:t>
      </w:r>
    </w:p>
    <w:p>
      <w:pPr>
        <w:spacing w:before="75" w:after="0"/>
      </w:pPr>
      <w:r>
        <w:rPr/>
        <w:t xml:space="preserve">二、2026-2031年中成药行业投资效益分析</w:t>
      </w:r>
    </w:p>
    <w:p>
      <w:pPr>
        <w:spacing w:before="75" w:after="0"/>
      </w:pPr>
      <w:r>
        <w:rPr/>
        <w:t xml:space="preserve">三、2026-2031年中成药行业投资趋势预测</w:t>
      </w:r>
    </w:p>
    <w:p>
      <w:pPr>
        <w:spacing w:before="75" w:after="0"/>
      </w:pPr>
      <w:r>
        <w:rPr/>
        <w:t xml:space="preserve">四、2026-2031年中成药行业的投资方向</w:t>
      </w:r>
    </w:p>
    <w:p>
      <w:pPr>
        <w:spacing w:before="75" w:after="0"/>
      </w:pPr>
      <w:r>
        <w:rPr/>
        <w:t xml:space="preserve">五、2026-2031年中成药行业投资的建议</w:t>
      </w:r>
    </w:p>
    <w:p>
      <w:pPr>
        <w:spacing w:before="75" w:after="0"/>
      </w:pPr>
      <w:r>
        <w:rPr/>
        <w:t xml:space="preserve">六、新进入者应注意的障碍因素分析</w:t>
      </w:r>
    </w:p>
    <w:p>
      <w:pPr>
        <w:spacing w:before="75" w:after="0"/>
      </w:pPr>
      <w:r>
        <w:rPr/>
        <w:t xml:space="preserve">第三节 影响中成药行业发展的主要因素</w:t>
      </w:r>
    </w:p>
    <w:p>
      <w:pPr>
        <w:spacing w:before="75" w:after="0"/>
      </w:pPr>
      <w:r>
        <w:rPr/>
        <w:t xml:space="preserve">一、2026-2031年影响中成药行业运行的有利因素分析</w:t>
      </w:r>
    </w:p>
    <w:p>
      <w:pPr>
        <w:spacing w:before="75" w:after="0"/>
      </w:pPr>
      <w:r>
        <w:rPr/>
        <w:t xml:space="preserve">二、2026-2031年影响中成药行业运行的稳定因素分析</w:t>
      </w:r>
    </w:p>
    <w:p>
      <w:pPr>
        <w:spacing w:before="75" w:after="0"/>
      </w:pPr>
      <w:r>
        <w:rPr/>
        <w:t xml:space="preserve">三、2026-2031年影响中成药行业运行的不利因素分析</w:t>
      </w:r>
    </w:p>
    <w:p>
      <w:pPr>
        <w:spacing w:before="75" w:after="0"/>
      </w:pPr>
      <w:r>
        <w:rPr/>
        <w:t xml:space="preserve">四、2026-2031年我国中成药行业发展面临的挑战分析</w:t>
      </w:r>
    </w:p>
    <w:p>
      <w:pPr>
        <w:spacing w:before="75" w:after="0"/>
      </w:pPr>
      <w:r>
        <w:rPr/>
        <w:t xml:space="preserve">五、2026-2031年我国中成药行业发展面临的机遇分析</w:t>
      </w:r>
    </w:p>
    <w:p>
      <w:pPr>
        <w:spacing w:before="75" w:after="0"/>
      </w:pPr>
      <w:r>
        <w:rPr>
          <w:b w:val="1"/>
          <w:bCs w:val="1"/>
        </w:rPr>
        <w:t xml:space="preserve">图表目录</w:t>
      </w:r>
    </w:p>
    <w:p>
      <w:pPr>
        <w:spacing w:before="75" w:after="0"/>
      </w:pPr>
      <w:r>
        <w:rPr/>
        <w:t xml:space="preserve">图表：中国中成药行业相关政策汇总</w:t>
      </w:r>
    </w:p>
    <w:p>
      <w:pPr>
        <w:spacing w:before="75" w:after="0"/>
      </w:pPr>
      <w:r>
        <w:rPr/>
        <w:t xml:space="preserve">图表：2024-2026年中国中成药市场规模</w:t>
      </w:r>
    </w:p>
    <w:p>
      <w:pPr>
        <w:spacing w:before="75" w:after="0"/>
      </w:pPr>
      <w:r>
        <w:rPr/>
        <w:t xml:space="preserve">图表：2026-2031年中国中成药市场规模及增速预测</w:t>
      </w:r>
    </w:p>
    <w:p>
      <w:pPr>
        <w:spacing w:before="75" w:after="0"/>
      </w:pPr>
      <w:r>
        <w:rPr/>
        <w:t xml:space="preserve">图表：2026年中国中成药行业市场结构分析</w:t>
      </w:r>
    </w:p>
    <w:p>
      <w:pPr>
        <w:spacing w:before="75" w:after="0"/>
      </w:pPr>
      <w:r>
        <w:rPr/>
        <w:t xml:space="preserve">图表：中成药区域分布状况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本文地址：https://www.51baogao.cn/baogao/20260709/4068706.shtml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709/4068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2026-2031年国内中成药行业发展趋势及发展策略研究报告</dc:title>
  <dc:description>2026-2031年国内中成药行业发展趋势及发展策略研究报告</dc:description>
  <dc:subject>2026-2031年国内中成药行业发展趋势及发展策略研究报告</dc:subject>
  <cp:keywords>研究报告</cp:keywords>
  <cp:category>研究报告</cp:category>
  <cp:lastModifiedBy>北京中道泰和信息咨询有限公司</cp:lastModifiedBy>
  <dcterms:created xsi:type="dcterms:W3CDTF">2026-07-09T19:17:17+08:00</dcterms:created>
  <dcterms:modified xsi:type="dcterms:W3CDTF">2026-07-09T19:17:17+08:00</dcterms:modified>
</cp:coreProperties>
</file>

<file path=docProps/custom.xml><?xml version="1.0" encoding="utf-8"?>
<Properties xmlns="http://schemas.openxmlformats.org/officeDocument/2006/custom-properties" xmlns:vt="http://schemas.openxmlformats.org/officeDocument/2006/docPropsVTypes"/>
</file>