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2026-2031年中药饮片 “十五五” 产业链全景调研及投资环境深度剖析报告</w:t>
      </w:r>
    </w:p>
    <w:p>
      <w:pPr>
        <w:spacing w:after="150"/>
      </w:pPr>
      <w:r>
        <w:rPr>
          <w:b w:val="1"/>
          <w:bCs w:val="1"/>
        </w:rPr>
        <w:t xml:space="preserve">报告简介</w:t>
      </w:r>
    </w:p>
    <w:p>
      <w:pPr>
        <w:spacing w:after="150"/>
      </w:pPr>
      <w:r>
        <w:rPr/>
        <w:t xml:space="preserve">中药饮片是依托传统中医药理论与规范炮制工艺，对原生中药材进行切制、蒸、煮、炙、煅等加工处理后，可直接用于中医临床调配、制剂生产的药用原料品类，串联起药材种植、加工制造、终端应用完整产业脉络，行业同时承载农产品基础属性与药品严格监管属性，上游对接各类道地药材培育种植环节，中游涵盖标准化炮制、清洁生产、质量检测等加工体系，下游覆盖各级医疗机构、连锁零售终端、养生消费场景与跨境天然药物流通渠道，配套仓储冷链、溯源认证、第三方检测等服务体系共同构成完整产业链条，产品品质直接决定中医临床疗效、用药安全与中医药产业整体口碑，行业准入、生产管控、流通销售均需遵循专属药品管理规范，是支撑中医药传承创新发展不可替代的核心中间产业。</w:t>
      </w:r>
    </w:p>
    <w:p>
      <w:pPr>
        <w:spacing w:after="150"/>
      </w:pPr>
      <w:r>
        <w:rPr/>
        <w:t xml:space="preserve">从市场运行逻辑来看，行业需求由两大板块持续支撑，一类是各类医疗机构、制药企业带来的稳定配套采购需求，另一类是存量设备更新、居民养生消费延伸形成的持续性替换与新增需求，不同区域药材资源禀赋、居民健康消费习惯、医疗配套完善程度存在区别，使得各地市场需求结构、产品品类侧重呈现差异化特征，全球范围内天然药物消费理念普及，也为国内中药饮片对外流通拓展出外部市场空间，产业供需依托全链条协同逐步走向均衡化、透明化运转模式。</w:t>
      </w:r>
    </w:p>
    <w:p>
      <w:pPr>
        <w:spacing w:after="150"/>
      </w:pPr>
      <w:r>
        <w:rPr/>
        <w:t xml:space="preserve">产业发展演进持续围绕工艺标准化、生产智能化、制造绿色化三大主线推进，传统手工炮制经验逐步完成数字化参数转化，自动化、密闭式生产装备逐步替代粗放加工模式，低污染、低能耗的清洁生产工艺得到大范围推广，全流程溯源体系搭建打通产业链各环节信息壁垒，行业经营形态不再局限单一饮片加工供货，同步延伸原料基地共建、定制化炮制、临床配套服务等多元业务，细分品类的差异化开发、药食同源品类的延伸开发持续优化行业产品结构，产业内部资源整合速度稳步提升。</w:t>
      </w:r>
    </w:p>
    <w:p>
      <w:pPr>
        <w:spacing w:after="150"/>
      </w:pPr>
      <w:r>
        <w:rPr/>
        <w:t xml:space="preserve">“十五五”周期内国家层面出台多层级配套规划与专项实施方案，围绕中医药振兴、中药工业高质量发展、道地药材资源保护、全链条质量管控出台系列规范与扶持举措，完善中药饮片国家及地方炮制标准衔接机制，推进优质优价配套机制与医保支付政策联动落地，针对生态种植、智能工厂改造、核心技术攻关、产业集群建设设置专项扶持导向，同步收紧药材污染物管控、生产流程合规检查、流通溯源监管相关要求，通过制度约束淘汰落后生产模式，引导行业向高品质、自主可控、绿色低碳方向转型，为产业全链条升级搭建完善政策支撑体系。</w:t>
      </w:r>
    </w:p>
    <w:p>
      <w:pPr>
        <w:spacing w:after="150"/>
      </w:pPr>
      <w:r>
        <w:rPr/>
        <w:t xml:space="preserve">立足2026至2030年整体发展周期，依托健康中国建设持续推进、大众养生认知稳步提升、老龄化群体慢病调理需求释放、中医药对外交流合作不断加深，中药饮片产业具备扎实稳定的成长根基，上游规范化药材基地建设持续夯实原料供给保障能力，中游技术革新不断拉高产品附加值与品质一致性，基层医疗体系完善、线上合规流通渠道拓展持续拓宽终端消纳场景，国际天然药物市场发展持续打开对外发展空间，行业标准体系、监管体系持续完善会引导市场资源向具备完整产业链、核心工艺、合规资质的经营主体集聚，产业整体完成从规模扩张向质量提质、从分散粗放向协同集约的转型蜕变。</w:t>
      </w:r>
    </w:p>
    <w:p>
      <w:pPr>
        <w:spacing w:after="150"/>
      </w:pPr>
      <w:r>
        <w:rPr/>
        <w:t xml:space="preserve">《2026-2031年中药饮片 “十五五” 产业链全景调研及投资环境深度剖析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饮片行业规划方向机及未来5年行业投资方向;预测并提出了中药饮片“十五五”整体规划目标及方向、规划内容的建议等;最后，就中药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第一章 中药饮片行业基础认知与产业定位</w:t>
      </w:r>
    </w:p>
    <w:p>
      <w:pPr>
        <w:spacing w:before="75" w:after="0"/>
      </w:pPr>
      <w:r>
        <w:rPr/>
        <w:t xml:space="preserve">第一节 行业基本概念、分类与核心价值</w:t>
      </w:r>
    </w:p>
    <w:p>
      <w:pPr>
        <w:spacing w:before="75" w:after="0"/>
      </w:pPr>
      <w:r>
        <w:rPr/>
        <w:t xml:space="preserve">一、中药饮片定义、品类划分与传统炮制技艺概况</w:t>
      </w:r>
    </w:p>
    <w:p>
      <w:pPr>
        <w:spacing w:before="75" w:after="0"/>
      </w:pPr>
      <w:r>
        <w:rPr/>
        <w:t xml:space="preserve">二、直接口服饮片、配方颗粒的功能区别与监管要求</w:t>
      </w:r>
    </w:p>
    <w:p>
      <w:pPr>
        <w:spacing w:before="75" w:after="0"/>
      </w:pPr>
      <w:r>
        <w:rPr/>
        <w:t xml:space="preserve">三、中药材初加工与饮片深加工的产业衔接价值</w:t>
      </w:r>
    </w:p>
    <w:p>
      <w:pPr>
        <w:spacing w:before="75" w:after="0"/>
      </w:pPr>
      <w:r>
        <w:rPr/>
        <w:t xml:space="preserve">四、中药饮片在中医药全链条中的核心产业地位</w:t>
      </w:r>
    </w:p>
    <w:p>
      <w:pPr>
        <w:spacing w:before="75" w:after="0"/>
      </w:pPr>
      <w:r>
        <w:rPr/>
        <w:t xml:space="preserve">第二节 中药饮片完整产业链结构解析</w:t>
      </w:r>
    </w:p>
    <w:p>
      <w:pPr>
        <w:spacing w:before="75" w:after="0"/>
      </w:pPr>
      <w:r>
        <w:rPr/>
        <w:t xml:space="preserve">一、上游中药材种植、育种与资源供给体系</w:t>
      </w:r>
    </w:p>
    <w:p>
      <w:pPr>
        <w:spacing w:before="75" w:after="0"/>
      </w:pPr>
      <w:r>
        <w:rPr/>
        <w:t xml:space="preserve">二、中游饮片炮制生产、工艺管控与质量体系</w:t>
      </w:r>
    </w:p>
    <w:p>
      <w:pPr>
        <w:spacing w:before="75" w:after="0"/>
      </w:pPr>
      <w:r>
        <w:rPr/>
        <w:t xml:space="preserve">三、下游医疗终端、零售市场与健康消费场景</w:t>
      </w:r>
    </w:p>
    <w:p>
      <w:pPr>
        <w:spacing w:before="75" w:after="0"/>
      </w:pPr>
      <w:r>
        <w:rPr/>
        <w:t xml:space="preserve">四、配套物流、检测、溯源、服务支撑体系概况</w:t>
      </w:r>
    </w:p>
    <w:p>
      <w:pPr>
        <w:spacing w:before="75" w:after="0"/>
      </w:pPr>
      <w:r>
        <w:rPr/>
        <w:t xml:space="preserve">第三节 行业核心属性与产业运行特征</w:t>
      </w:r>
    </w:p>
    <w:p>
      <w:pPr>
        <w:spacing w:before="75" w:after="0"/>
      </w:pPr>
      <w:r>
        <w:rPr/>
        <w:t xml:space="preserve">一、兼具农业属性与药品属性的双重监管特点</w:t>
      </w:r>
    </w:p>
    <w:p>
      <w:pPr>
        <w:spacing w:before="75" w:after="0"/>
      </w:pPr>
      <w:r>
        <w:rPr/>
        <w:t xml:space="preserve">二、道地产区依赖与药材资源供给约束特征</w:t>
      </w:r>
    </w:p>
    <w:p>
      <w:pPr>
        <w:spacing w:before="75" w:after="0"/>
      </w:pPr>
      <w:r>
        <w:rPr/>
        <w:t xml:space="preserve">三、传统经验判定与现代质控结合的质量特点</w:t>
      </w:r>
    </w:p>
    <w:p>
      <w:pPr>
        <w:spacing w:before="75" w:after="0"/>
      </w:pPr>
      <w:r>
        <w:rPr/>
        <w:t xml:space="preserve">四、季节性生产与常态化市场供应的平衡逻辑</w:t>
      </w:r>
    </w:p>
    <w:p>
      <w:pPr>
        <w:spacing w:before="75" w:after="0"/>
      </w:pPr>
      <w:r>
        <w:rPr/>
        <w:t xml:space="preserve">第四节 行业发展历程与阶段特征总结</w:t>
      </w:r>
    </w:p>
    <w:p>
      <w:pPr>
        <w:spacing w:before="75" w:after="0"/>
      </w:pPr>
      <w:r>
        <w:rPr/>
        <w:t xml:space="preserve">一、传统作坊生产与手工技艺传承发展阶段</w:t>
      </w:r>
    </w:p>
    <w:p>
      <w:pPr>
        <w:spacing w:before="75" w:after="0"/>
      </w:pPr>
      <w:r>
        <w:rPr/>
        <w:t xml:space="preserve">二、工业化升级与 gmp 标准化普及发展阶段</w:t>
      </w:r>
    </w:p>
    <w:p>
      <w:pPr>
        <w:spacing w:before="75" w:after="0"/>
      </w:pPr>
      <w:r>
        <w:rPr/>
        <w:t xml:space="preserve">三、质量规范化与溯源体系完善发展阶段</w:t>
      </w:r>
    </w:p>
    <w:p>
      <w:pPr>
        <w:spacing w:before="75" w:after="0"/>
      </w:pPr>
      <w:r>
        <w:rPr/>
        <w:t xml:space="preserve">四、智能化、绿色化高质量创新发展阶段</w:t>
      </w:r>
    </w:p>
    <w:p>
      <w:pPr>
        <w:spacing w:before="75" w:after="0"/>
      </w:pPr>
      <w:r>
        <w:rPr>
          <w:b w:val="1"/>
          <w:bCs w:val="1"/>
        </w:rPr>
        <w:t xml:space="preserve">第二章 “十四五” 中药饮片产业发展成果总结</w:t>
      </w:r>
    </w:p>
    <w:p>
      <w:pPr>
        <w:spacing w:before="75" w:after="0"/>
      </w:pPr>
      <w:r>
        <w:rPr/>
        <w:t xml:space="preserve">第一节 产业整体发展与经济效益提升</w:t>
      </w:r>
    </w:p>
    <w:p>
      <w:pPr>
        <w:spacing w:before="75" w:after="0"/>
      </w:pPr>
      <w:r>
        <w:rPr/>
        <w:t xml:space="preserve">一、行业产业规模稳步扩容态势</w:t>
      </w:r>
    </w:p>
    <w:p>
      <w:pPr>
        <w:spacing w:before="75" w:after="0"/>
      </w:pPr>
      <w:r>
        <w:rPr/>
        <w:t xml:space="preserve">二、企业经营效益与盈利水平提升情况</w:t>
      </w:r>
    </w:p>
    <w:p>
      <w:pPr>
        <w:spacing w:before="75" w:after="0"/>
      </w:pPr>
      <w:r>
        <w:rPr/>
        <w:t xml:space="preserve">三、产业技改升级与产能优化建设成果</w:t>
      </w:r>
    </w:p>
    <w:p>
      <w:pPr>
        <w:spacing w:before="75" w:after="0"/>
      </w:pPr>
      <w:r>
        <w:rPr/>
        <w:t xml:space="preserve">四、行业社会经济贡献与产业价值体现</w:t>
      </w:r>
    </w:p>
    <w:p>
      <w:pPr>
        <w:spacing w:before="75" w:after="0"/>
      </w:pPr>
      <w:r>
        <w:rPr/>
        <w:t xml:space="preserve">第二节 产业结构优化与新业态发展</w:t>
      </w:r>
    </w:p>
    <w:p>
      <w:pPr>
        <w:spacing w:before="75" w:after="0"/>
      </w:pPr>
      <w:r>
        <w:rPr/>
        <w:t xml:space="preserve">一、配方颗粒国标落地后的市场发展变化</w:t>
      </w:r>
    </w:p>
    <w:p>
      <w:pPr>
        <w:spacing w:before="75" w:after="0"/>
      </w:pPr>
      <w:r>
        <w:rPr/>
        <w:t xml:space="preserve">二、产地趁鲜加工模式普及与产业融合成效</w:t>
      </w:r>
    </w:p>
    <w:p>
      <w:pPr>
        <w:spacing w:before="75" w:after="0"/>
      </w:pPr>
      <w:r>
        <w:rPr/>
        <w:t xml:space="preserve">三、智慧药房、共享煎药等新型业态发展情况</w:t>
      </w:r>
    </w:p>
    <w:p>
      <w:pPr>
        <w:spacing w:before="75" w:after="0"/>
      </w:pPr>
      <w:r>
        <w:rPr/>
        <w:t xml:space="preserve">四、产业集群建设与区域品牌培育成果</w:t>
      </w:r>
    </w:p>
    <w:p>
      <w:pPr>
        <w:spacing w:before="75" w:after="0"/>
      </w:pPr>
      <w:r>
        <w:rPr/>
        <w:t xml:space="preserve">第三节 行业科技创新与标准体系建设</w:t>
      </w:r>
    </w:p>
    <w:p>
      <w:pPr>
        <w:spacing w:before="75" w:after="0"/>
      </w:pPr>
      <w:r>
        <w:rPr/>
        <w:t xml:space="preserve">一、国家级科研项目对饮片产业的技术支撑</w:t>
      </w:r>
    </w:p>
    <w:p>
      <w:pPr>
        <w:spacing w:before="75" w:after="0"/>
      </w:pPr>
      <w:r>
        <w:rPr/>
        <w:t xml:space="preserve">二、行业国家及地方标准体系完善进展</w:t>
      </w:r>
    </w:p>
    <w:p>
      <w:pPr>
        <w:spacing w:before="75" w:after="0"/>
      </w:pPr>
      <w:r>
        <w:rPr/>
        <w:t xml:space="preserve">三、产学研合作创新与技术成果转化情况</w:t>
      </w:r>
    </w:p>
    <w:p>
      <w:pPr>
        <w:spacing w:before="75" w:after="0"/>
      </w:pPr>
      <w:r>
        <w:rPr/>
        <w:t xml:space="preserve">四、数字化技术在质量检测领域的应用成效</w:t>
      </w:r>
    </w:p>
    <w:p>
      <w:pPr>
        <w:spacing w:before="75" w:after="0"/>
      </w:pPr>
      <w:r>
        <w:rPr/>
        <w:t xml:space="preserve">第四节 质量监管升级与社会价值提升</w:t>
      </w:r>
    </w:p>
    <w:p>
      <w:pPr>
        <w:spacing w:before="75" w:after="0"/>
      </w:pPr>
      <w:r>
        <w:rPr/>
        <w:t xml:space="preserve">一、行业产品质量抽检整体改善情况</w:t>
      </w:r>
    </w:p>
    <w:p>
      <w:pPr>
        <w:spacing w:before="75" w:after="0"/>
      </w:pPr>
      <w:r>
        <w:rPr/>
        <w:t xml:space="preserve">二、药材污染物专项整治与质量治理成效</w:t>
      </w:r>
    </w:p>
    <w:p>
      <w:pPr>
        <w:spacing w:before="75" w:after="0"/>
      </w:pPr>
      <w:r>
        <w:rPr/>
        <w:t xml:space="preserve">三、医保政策调整对临床饮片使用的影响</w:t>
      </w:r>
    </w:p>
    <w:p>
      <w:pPr>
        <w:spacing w:before="75" w:after="0"/>
      </w:pPr>
      <w:r>
        <w:rPr/>
        <w:t xml:space="preserve">四、大众中医药认知提升带动行业消费升级</w:t>
      </w:r>
    </w:p>
    <w:p>
      <w:pPr>
        <w:spacing w:before="75" w:after="0"/>
      </w:pPr>
      <w:r>
        <w:rPr>
          <w:b w:val="1"/>
          <w:bCs w:val="1"/>
        </w:rPr>
        <w:t xml:space="preserve">第三章 全球天然药物产业发展现状与趋势</w:t>
      </w:r>
    </w:p>
    <w:p>
      <w:pPr>
        <w:spacing w:before="75" w:after="0"/>
      </w:pPr>
      <w:r>
        <w:rPr/>
        <w:t xml:space="preserve">第一节 国际植物药产业整体发展概况</w:t>
      </w:r>
    </w:p>
    <w:p>
      <w:pPr>
        <w:spacing w:before="75" w:after="0"/>
      </w:pPr>
      <w:r>
        <w:rPr/>
        <w:t xml:space="preserve">一、全球天然药物产业整体发展态势</w:t>
      </w:r>
    </w:p>
    <w:p>
      <w:pPr>
        <w:spacing w:before="75" w:after="0"/>
      </w:pPr>
      <w:r>
        <w:rPr/>
        <w:t xml:space="preserve">二、各国天然药物行业监管制度差异对比</w:t>
      </w:r>
    </w:p>
    <w:p>
      <w:pPr>
        <w:spacing w:before="75" w:after="0"/>
      </w:pPr>
      <w:r>
        <w:rPr/>
        <w:t xml:space="preserve">三、全球老龄化带动天然健康产品需求增长</w:t>
      </w:r>
    </w:p>
    <w:p>
      <w:pPr>
        <w:spacing w:before="75" w:after="0"/>
      </w:pPr>
      <w:r>
        <w:rPr/>
        <w:t xml:space="preserve">四、绿色健康消费理念驱动植物药产业发展</w:t>
      </w:r>
    </w:p>
    <w:p>
      <w:pPr>
        <w:spacing w:before="75" w:after="0"/>
      </w:pPr>
      <w:r>
        <w:rPr/>
        <w:t xml:space="preserve">第二节 重点国家天然药物产业发展对比</w:t>
      </w:r>
    </w:p>
    <w:p>
      <w:pPr>
        <w:spacing w:before="75" w:after="0"/>
      </w:pPr>
      <w:r>
        <w:rPr/>
        <w:t xml:space="preserve">一、日本汉方药原料供给与产业发展模式</w:t>
      </w:r>
    </w:p>
    <w:p>
      <w:pPr>
        <w:spacing w:before="75" w:after="0"/>
      </w:pPr>
      <w:r>
        <w:rPr/>
        <w:t xml:space="preserve">二、韩国韩药材标准化建设与国际化布局</w:t>
      </w:r>
    </w:p>
    <w:p>
      <w:pPr>
        <w:spacing w:before="75" w:after="0"/>
      </w:pPr>
      <w:r>
        <w:rPr/>
        <w:t xml:space="preserve">三、欧美植物药准入规则与产业发展特点</w:t>
      </w:r>
    </w:p>
    <w:p>
      <w:pPr>
        <w:spacing w:before="75" w:after="0"/>
      </w:pPr>
      <w:r>
        <w:rPr/>
        <w:t xml:space="preserve">四、东南亚药材种植转移与产业承接态势</w:t>
      </w:r>
    </w:p>
    <w:p>
      <w:pPr>
        <w:spacing w:before="75" w:after="0"/>
      </w:pPr>
      <w:r>
        <w:rPr/>
        <w:t xml:space="preserve">第三节 全球行业前沿技术与创新方向</w:t>
      </w:r>
    </w:p>
    <w:p>
      <w:pPr>
        <w:spacing w:before="75" w:after="0"/>
      </w:pPr>
      <w:r>
        <w:rPr/>
        <w:t xml:space="preserve">一、植物有效成分提取纯化技术创新进展</w:t>
      </w:r>
    </w:p>
    <w:p>
      <w:pPr>
        <w:spacing w:before="75" w:after="0"/>
      </w:pPr>
      <w:r>
        <w:rPr/>
        <w:t xml:space="preserve">二、物种鉴别与药材溯源技术应用突破</w:t>
      </w:r>
    </w:p>
    <w:p>
      <w:pPr>
        <w:spacing w:before="75" w:after="0"/>
      </w:pPr>
      <w:r>
        <w:rPr/>
        <w:t xml:space="preserve">三、智能技术辅助方剂优化与工艺改良发展</w:t>
      </w:r>
    </w:p>
    <w:p>
      <w:pPr>
        <w:spacing w:before="75" w:after="0"/>
      </w:pPr>
      <w:r>
        <w:rPr/>
        <w:t xml:space="preserve">四、跨境供应链数字化、透明化技术应用</w:t>
      </w:r>
    </w:p>
    <w:p>
      <w:pPr>
        <w:spacing w:before="75" w:after="0"/>
      </w:pPr>
      <w:r>
        <w:rPr/>
        <w:t xml:space="preserve">第四节 国际产业合作与贸易格局变化</w:t>
      </w:r>
    </w:p>
    <w:p>
      <w:pPr>
        <w:spacing w:before="75" w:after="0"/>
      </w:pPr>
      <w:r>
        <w:rPr/>
        <w:t xml:space="preserve">一、全球供应链调整对我国药材出口的影响</w:t>
      </w:r>
    </w:p>
    <w:p>
      <w:pPr>
        <w:spacing w:before="75" w:after="0"/>
      </w:pPr>
      <w:r>
        <w:rPr/>
        <w:t xml:space="preserve">二、国际物种保护政策对原料采购的约束</w:t>
      </w:r>
    </w:p>
    <w:p>
      <w:pPr>
        <w:spacing w:before="75" w:after="0"/>
      </w:pPr>
      <w:r>
        <w:rPr/>
        <w:t xml:space="preserve">三、全球行业标准话语权竞争发展态势</w:t>
      </w:r>
    </w:p>
    <w:p>
      <w:pPr>
        <w:spacing w:before="75" w:after="0"/>
      </w:pPr>
      <w:r>
        <w:rPr/>
        <w:t xml:space="preserve">四、海外行业整合集中化发展整体趋势</w:t>
      </w:r>
    </w:p>
    <w:p>
      <w:pPr>
        <w:spacing w:before="75" w:after="0"/>
      </w:pPr>
      <w:r>
        <w:rPr>
          <w:b w:val="1"/>
          <w:bCs w:val="1"/>
        </w:rPr>
        <w:t xml:space="preserve">第四章 中国中药饮片行业宏观发展环境</w:t>
      </w:r>
    </w:p>
    <w:p>
      <w:pPr>
        <w:spacing w:before="75" w:after="0"/>
      </w:pPr>
      <w:r>
        <w:rPr/>
        <w:t xml:space="preserve">第一节 宏观经济环境对行业发展支撑</w:t>
      </w:r>
    </w:p>
    <w:p>
      <w:pPr>
        <w:spacing w:before="75" w:after="0"/>
      </w:pPr>
      <w:r>
        <w:rPr/>
        <w:t xml:space="preserve">一、国民经济发展与居民医疗消费升级关联</w:t>
      </w:r>
    </w:p>
    <w:p>
      <w:pPr>
        <w:spacing w:before="75" w:after="0"/>
      </w:pPr>
      <w:r>
        <w:rPr/>
        <w:t xml:space="preserve">二、居民收入提升带动高品质中医药消费需求</w:t>
      </w:r>
    </w:p>
    <w:p>
      <w:pPr>
        <w:spacing w:before="75" w:after="0"/>
      </w:pPr>
      <w:r>
        <w:rPr/>
        <w:t xml:space="preserve">三、乡村振兴推动中药材种植产业提质增收</w:t>
      </w:r>
    </w:p>
    <w:p>
      <w:pPr>
        <w:spacing w:before="75" w:after="0"/>
      </w:pPr>
      <w:r>
        <w:rPr/>
        <w:t xml:space="preserve">四、老龄化发展带动调理滋补饮片需求增长</w:t>
      </w:r>
    </w:p>
    <w:p>
      <w:pPr>
        <w:spacing w:before="75" w:after="0"/>
      </w:pPr>
      <w:r>
        <w:rPr/>
        <w:t xml:space="preserve">第二节 社会认知与健康理念环境变化</w:t>
      </w:r>
    </w:p>
    <w:p>
      <w:pPr>
        <w:spacing w:before="75" w:after="0"/>
      </w:pPr>
      <w:r>
        <w:rPr/>
        <w:t xml:space="preserve">一、预防养生理念普及带动饮片应用扩容</w:t>
      </w:r>
    </w:p>
    <w:p>
      <w:pPr>
        <w:spacing w:before="75" w:after="0"/>
      </w:pPr>
      <w:r>
        <w:rPr/>
        <w:t xml:space="preserve">二、国潮文化崛起提升中医药大众认可度</w:t>
      </w:r>
    </w:p>
    <w:p>
      <w:pPr>
        <w:spacing w:before="75" w:after="0"/>
      </w:pPr>
      <w:r>
        <w:rPr/>
        <w:t xml:space="preserve">三、健康防护意识升级带动调理类产品需求</w:t>
      </w:r>
    </w:p>
    <w:p>
      <w:pPr>
        <w:spacing w:before="75" w:after="0"/>
      </w:pPr>
      <w:r>
        <w:rPr/>
        <w:t xml:space="preserve">四、中医药文化传播拓宽海外消费市场空间</w:t>
      </w:r>
    </w:p>
    <w:p>
      <w:pPr>
        <w:spacing w:before="75" w:after="0"/>
      </w:pPr>
      <w:r>
        <w:rPr/>
        <w:t xml:space="preserve">第三节 行业科技与人才支撑环境</w:t>
      </w:r>
    </w:p>
    <w:p>
      <w:pPr>
        <w:spacing w:before="75" w:after="0"/>
      </w:pPr>
      <w:r>
        <w:rPr/>
        <w:t xml:space="preserve">一、中医药专业人才培养体系建设情况</w:t>
      </w:r>
    </w:p>
    <w:p>
      <w:pPr>
        <w:spacing w:before="75" w:after="0"/>
      </w:pPr>
      <w:r>
        <w:rPr/>
        <w:t xml:space="preserve">二、传统老工艺传承与新生代人才衔接培养</w:t>
      </w:r>
    </w:p>
    <w:p>
      <w:pPr>
        <w:spacing w:before="75" w:after="0"/>
      </w:pPr>
      <w:r>
        <w:rPr/>
        <w:t xml:space="preserve">三、多学科融合助力中医药现代化创新发展</w:t>
      </w:r>
    </w:p>
    <w:p>
      <w:pPr>
        <w:spacing w:before="75" w:after="0"/>
      </w:pPr>
      <w:r>
        <w:rPr/>
        <w:t xml:space="preserve">四、数字技术赋能传统中医药产业转型升级</w:t>
      </w:r>
    </w:p>
    <w:p>
      <w:pPr>
        <w:spacing w:before="75" w:after="0"/>
      </w:pPr>
      <w:r>
        <w:rPr/>
        <w:t xml:space="preserve">第四节 行业政策法规与标准环境</w:t>
      </w:r>
    </w:p>
    <w:p>
      <w:pPr>
        <w:spacing w:before="75" w:after="0"/>
      </w:pPr>
      <w:r>
        <w:rPr/>
        <w:t xml:space="preserve">一、中医药相关法律法规的监管约束与保障</w:t>
      </w:r>
    </w:p>
    <w:p>
      <w:pPr>
        <w:spacing w:before="75" w:after="0"/>
      </w:pPr>
      <w:r>
        <w:rPr/>
        <w:t xml:space="preserve">二、国家与省级饮片炮制标准衔接完善情况</w:t>
      </w:r>
    </w:p>
    <w:p>
      <w:pPr>
        <w:spacing w:before="75" w:after="0"/>
      </w:pPr>
      <w:r>
        <w:rPr/>
        <w:t xml:space="preserve">三、行业检测认证体系规范化建设进展</w:t>
      </w:r>
    </w:p>
    <w:p>
      <w:pPr>
        <w:spacing w:before="75" w:after="0"/>
      </w:pPr>
      <w:r>
        <w:rPr/>
        <w:t xml:space="preserve">四、知识产权保护对行业创新的激励作用</w:t>
      </w:r>
    </w:p>
    <w:p>
      <w:pPr>
        <w:spacing w:before="75" w:after="0"/>
      </w:pPr>
      <w:r>
        <w:rPr>
          <w:b w:val="1"/>
          <w:bCs w:val="1"/>
        </w:rPr>
        <w:t xml:space="preserve">第五章 “十五五” 中药饮片行业规划导向与发展目标</w:t>
      </w:r>
    </w:p>
    <w:p>
      <w:pPr>
        <w:spacing w:before="75" w:after="0"/>
      </w:pPr>
      <w:r>
        <w:rPr/>
        <w:t xml:space="preserve">第一节 “十五五” 行业顶层战略与发展目标</w:t>
      </w:r>
    </w:p>
    <w:p>
      <w:pPr>
        <w:spacing w:before="75" w:after="0"/>
      </w:pPr>
      <w:r>
        <w:rPr/>
        <w:t xml:space="preserve">一、十五五中医药产业整体规划导向与指标方向</w:t>
      </w:r>
    </w:p>
    <w:p>
      <w:pPr>
        <w:spacing w:before="75" w:after="0"/>
      </w:pPr>
      <w:r>
        <w:rPr/>
        <w:t xml:space="preserve">二、中药材规范化种植普及推进实施路径</w:t>
      </w:r>
    </w:p>
    <w:p>
      <w:pPr>
        <w:spacing w:before="75" w:after="0"/>
      </w:pPr>
      <w:r>
        <w:rPr/>
        <w:t xml:space="preserve">三、饮片优质优价机制与医保联动改革方向</w:t>
      </w:r>
    </w:p>
    <w:p>
      <w:pPr>
        <w:spacing w:before="75" w:after="0"/>
      </w:pPr>
      <w:r>
        <w:rPr/>
        <w:t xml:space="preserve">四、产业绿色低碳转型与节能减排发展目标</w:t>
      </w:r>
    </w:p>
    <w:p>
      <w:pPr>
        <w:spacing w:before="75" w:after="0"/>
      </w:pPr>
      <w:r>
        <w:rPr/>
        <w:t xml:space="preserve">第二节 重点领域产业结构升级方向</w:t>
      </w:r>
    </w:p>
    <w:p>
      <w:pPr>
        <w:spacing w:before="75" w:after="0"/>
      </w:pPr>
      <w:r>
        <w:rPr/>
        <w:t xml:space="preserve">一、道地药材基地建设与种质资源保护规划</w:t>
      </w:r>
    </w:p>
    <w:p>
      <w:pPr>
        <w:spacing w:before="75" w:after="0"/>
      </w:pPr>
      <w:r>
        <w:rPr/>
        <w:t xml:space="preserve">二、配方颗粒国标统一与地方标准整合方向</w:t>
      </w:r>
    </w:p>
    <w:p>
      <w:pPr>
        <w:spacing w:before="75" w:after="0"/>
      </w:pPr>
      <w:r>
        <w:rPr/>
        <w:t xml:space="preserve">三、经典名方开发带动饮片品类升级发展</w:t>
      </w:r>
    </w:p>
    <w:p>
      <w:pPr>
        <w:spacing w:before="75" w:after="0"/>
      </w:pPr>
      <w:r>
        <w:rPr/>
        <w:t xml:space="preserve">四、药食同源品类扩容与大健康产业延伸</w:t>
      </w:r>
    </w:p>
    <w:p>
      <w:pPr>
        <w:spacing w:before="75" w:after="0"/>
      </w:pPr>
      <w:r>
        <w:rPr/>
        <w:t xml:space="preserve">第三节 财税、金融、价格配套政策导向</w:t>
      </w:r>
    </w:p>
    <w:p>
      <w:pPr>
        <w:spacing w:before="75" w:after="0"/>
      </w:pPr>
      <w:r>
        <w:rPr/>
        <w:t xml:space="preserve">一、药材种植扶持补贴与农业保障政策延续</w:t>
      </w:r>
    </w:p>
    <w:p>
      <w:pPr>
        <w:spacing w:before="75" w:after="0"/>
      </w:pPr>
      <w:r>
        <w:rPr/>
        <w:t xml:space="preserve">二、医保目录优化与饮片报销范围扩容趋势</w:t>
      </w:r>
    </w:p>
    <w:p>
      <w:pPr>
        <w:spacing w:before="75" w:after="0"/>
      </w:pPr>
      <w:r>
        <w:rPr/>
        <w:t xml:space="preserve">三、绿色金融支持产业清洁生产与生态种植</w:t>
      </w:r>
    </w:p>
    <w:p>
      <w:pPr>
        <w:spacing w:before="75" w:after="0"/>
      </w:pPr>
      <w:r>
        <w:rPr/>
        <w:t xml:space="preserve">四、关税调整对药材进出口成本的影响</w:t>
      </w:r>
    </w:p>
    <w:p>
      <w:pPr>
        <w:spacing w:before="75" w:after="0"/>
      </w:pPr>
      <w:r>
        <w:rPr/>
        <w:t xml:space="preserve">第四节 产业区域布局与集群发展规划</w:t>
      </w:r>
    </w:p>
    <w:p>
      <w:pPr>
        <w:spacing w:before="75" w:after="0"/>
      </w:pPr>
      <w:r>
        <w:rPr/>
        <w:t xml:space="preserve">一、中西部道地产区产业升级与乡村融合发展</w:t>
      </w:r>
    </w:p>
    <w:p>
      <w:pPr>
        <w:spacing w:before="75" w:after="0"/>
      </w:pPr>
      <w:r>
        <w:rPr/>
        <w:t xml:space="preserve">二、东部地区精深加工与高端饮片产业集聚</w:t>
      </w:r>
    </w:p>
    <w:p>
      <w:pPr>
        <w:spacing w:before="75" w:after="0"/>
      </w:pPr>
      <w:r>
        <w:rPr/>
        <w:t xml:space="preserve">三、跨区域产销对接与冷链物流体系建设</w:t>
      </w:r>
    </w:p>
    <w:p>
      <w:pPr>
        <w:spacing w:before="75" w:after="0"/>
      </w:pPr>
      <w:r>
        <w:rPr/>
        <w:t xml:space="preserve">四、边境药材交易市场规范化与跨境合作</w:t>
      </w:r>
    </w:p>
    <w:p>
      <w:pPr>
        <w:spacing w:before="75" w:after="0"/>
      </w:pPr>
      <w:r>
        <w:rPr>
          <w:b w:val="1"/>
          <w:bCs w:val="1"/>
        </w:rPr>
        <w:t xml:space="preserve">第六章 中药饮片全产业链协同发展分析</w:t>
      </w:r>
    </w:p>
    <w:p>
      <w:pPr>
        <w:spacing w:before="75" w:after="0"/>
      </w:pPr>
      <w:r>
        <w:rPr/>
        <w:t xml:space="preserve">第一节 上游中药材种植与原料供给端</w:t>
      </w:r>
    </w:p>
    <w:p>
      <w:pPr>
        <w:spacing w:before="75" w:after="0"/>
      </w:pPr>
      <w:r>
        <w:rPr/>
        <w:t xml:space="preserve">一、野生药材驯化种植与资源可持续发展</w:t>
      </w:r>
    </w:p>
    <w:p>
      <w:pPr>
        <w:spacing w:before="75" w:after="0"/>
      </w:pPr>
      <w:r>
        <w:rPr/>
        <w:t xml:space="preserve">二、订单农业模式普及与产业利益联结机制</w:t>
      </w:r>
    </w:p>
    <w:p>
      <w:pPr>
        <w:spacing w:before="75" w:after="0"/>
      </w:pPr>
      <w:r>
        <w:rPr/>
        <w:t xml:space="preserve">三、良种繁育体系建设与标准化种植推进</w:t>
      </w:r>
    </w:p>
    <w:p>
      <w:pPr>
        <w:spacing w:before="75" w:after="0"/>
      </w:pPr>
      <w:r>
        <w:rPr/>
        <w:t xml:space="preserve">四、生态种植技术普及与绿色生产升级</w:t>
      </w:r>
    </w:p>
    <w:p>
      <w:pPr>
        <w:spacing w:before="75" w:after="0"/>
      </w:pPr>
      <w:r>
        <w:rPr/>
        <w:t xml:space="preserve">第二节 中游饮片炮制加工与生产制造端</w:t>
      </w:r>
    </w:p>
    <w:p>
      <w:pPr>
        <w:spacing w:before="75" w:after="0"/>
      </w:pPr>
      <w:r>
        <w:rPr/>
        <w:t xml:space="preserve">一、传统炮制工艺数字化、标准化升级改造</w:t>
      </w:r>
    </w:p>
    <w:p>
      <w:pPr>
        <w:spacing w:before="75" w:after="0"/>
      </w:pPr>
      <w:r>
        <w:rPr/>
        <w:t xml:space="preserve">二、新型干燥灭菌技术对产品品质的提升作用</w:t>
      </w:r>
    </w:p>
    <w:p>
      <w:pPr>
        <w:spacing w:before="75" w:after="0"/>
      </w:pPr>
      <w:r>
        <w:rPr/>
        <w:t xml:space="preserve">三、批次品质一致性管控体系完善情况</w:t>
      </w:r>
    </w:p>
    <w:p>
      <w:pPr>
        <w:spacing w:before="75" w:after="0"/>
      </w:pPr>
      <w:r>
        <w:rPr/>
        <w:t xml:space="preserve">四、规模化生产节能降耗与成本管控升级</w:t>
      </w:r>
    </w:p>
    <w:p>
      <w:pPr>
        <w:spacing w:before="75" w:after="0"/>
      </w:pPr>
      <w:r>
        <w:rPr/>
        <w:t xml:space="preserve">第三节 下游终端消费与市场渠道端</w:t>
      </w:r>
    </w:p>
    <w:p>
      <w:pPr>
        <w:spacing w:before="75" w:after="0"/>
      </w:pPr>
      <w:r>
        <w:rPr/>
        <w:t xml:space="preserve">一、公立医院饮片使用结构与需求变化</w:t>
      </w:r>
    </w:p>
    <w:p>
      <w:pPr>
        <w:spacing w:before="75" w:after="0"/>
      </w:pPr>
      <w:r>
        <w:rPr/>
        <w:t xml:space="preserve">二、基层医疗机构建设带动饮片下沉需求</w:t>
      </w:r>
    </w:p>
    <w:p>
      <w:pPr>
        <w:spacing w:before="75" w:after="0"/>
      </w:pPr>
      <w:r>
        <w:rPr/>
        <w:t xml:space="preserve">三、零售药店专业化中医药服务升级发展</w:t>
      </w:r>
    </w:p>
    <w:p>
      <w:pPr>
        <w:spacing w:before="75" w:after="0"/>
      </w:pPr>
      <w:r>
        <w:rPr/>
        <w:t xml:space="preserve">四、线上渠道规范化发展与消费信任构建</w:t>
      </w:r>
    </w:p>
    <w:p>
      <w:pPr>
        <w:spacing w:before="75" w:after="0"/>
      </w:pPr>
      <w:r>
        <w:rPr/>
        <w:t xml:space="preserve">第四节 全产业链协同升级发展路径</w:t>
      </w:r>
    </w:p>
    <w:p>
      <w:pPr>
        <w:spacing w:before="75" w:after="0"/>
      </w:pPr>
      <w:r>
        <w:rPr/>
        <w:t xml:space="preserve">一、上下游联合溯源体系与信息共享建设</w:t>
      </w:r>
    </w:p>
    <w:p>
      <w:pPr>
        <w:spacing w:before="75" w:after="0"/>
      </w:pPr>
      <w:r>
        <w:rPr/>
        <w:t xml:space="preserve">二、长期供货合作模式与价格风险平衡机制</w:t>
      </w:r>
    </w:p>
    <w:p>
      <w:pPr>
        <w:spacing w:before="75" w:after="0"/>
      </w:pPr>
      <w:r>
        <w:rPr/>
        <w:t xml:space="preserve">三、供应链金融助力中小主体经营发展</w:t>
      </w:r>
    </w:p>
    <w:p>
      <w:pPr>
        <w:spacing w:before="75" w:after="0"/>
      </w:pPr>
      <w:r>
        <w:rPr/>
        <w:t xml:space="preserve">四、行业自律管理与产业协同规范发展</w:t>
      </w:r>
    </w:p>
    <w:p>
      <w:pPr>
        <w:spacing w:before="75" w:after="0"/>
      </w:pPr>
      <w:r>
        <w:rPr>
          <w:b w:val="1"/>
          <w:bCs w:val="1"/>
        </w:rPr>
        <w:t xml:space="preserve">第七章 中药饮片细分品类市场发展分析</w:t>
      </w:r>
    </w:p>
    <w:p>
      <w:pPr>
        <w:spacing w:before="75" w:after="0"/>
      </w:pPr>
      <w:r>
        <w:rPr/>
        <w:t xml:space="preserve">第一节 根茎类饮片市场发展与升级方向</w:t>
      </w:r>
    </w:p>
    <w:p>
      <w:pPr>
        <w:spacing w:before="75" w:after="0"/>
      </w:pPr>
      <w:r>
        <w:rPr/>
        <w:t xml:space="preserve">一、贵细根茎药材供需格局与市场走势</w:t>
      </w:r>
    </w:p>
    <w:p>
      <w:pPr>
        <w:spacing w:before="75" w:after="0"/>
      </w:pPr>
      <w:r>
        <w:rPr/>
        <w:t xml:space="preserve">二、大宗根茎药材产能现状与优化方向</w:t>
      </w:r>
    </w:p>
    <w:p>
      <w:pPr>
        <w:spacing w:before="75" w:after="0"/>
      </w:pPr>
      <w:r>
        <w:rPr/>
        <w:t xml:space="preserve">三、趁鲜加工技术对根茎类品质的提升作用</w:t>
      </w:r>
    </w:p>
    <w:p>
      <w:pPr>
        <w:spacing w:before="75" w:after="0"/>
      </w:pPr>
      <w:r>
        <w:rPr/>
        <w:t xml:space="preserve">四、国产道地根茎药材进口替代发展趋势</w:t>
      </w:r>
    </w:p>
    <w:p>
      <w:pPr>
        <w:spacing w:before="75" w:after="0"/>
      </w:pPr>
      <w:r>
        <w:rPr/>
        <w:t xml:space="preserve">第二节 花叶果实类饮片市场特点与痛点</w:t>
      </w:r>
    </w:p>
    <w:p>
      <w:pPr>
        <w:spacing w:before="75" w:after="0"/>
      </w:pPr>
      <w:r>
        <w:rPr/>
        <w:t xml:space="preserve">一、抗病毒类花叶饮片需求波动特征</w:t>
      </w:r>
    </w:p>
    <w:p>
      <w:pPr>
        <w:spacing w:before="75" w:after="0"/>
      </w:pPr>
      <w:r>
        <w:rPr/>
        <w:t xml:space="preserve">二、药食同源花果饮片消费场景拓展情况</w:t>
      </w:r>
    </w:p>
    <w:p>
      <w:pPr>
        <w:spacing w:before="75" w:after="0"/>
      </w:pPr>
      <w:r>
        <w:rPr/>
        <w:t xml:space="preserve">三、采收储存特点带来的产业损耗问题</w:t>
      </w:r>
    </w:p>
    <w:p>
      <w:pPr>
        <w:spacing w:before="75" w:after="0"/>
      </w:pPr>
      <w:r>
        <w:rPr/>
        <w:t xml:space="preserve">四、农残重金属管控与品质提升路径</w:t>
      </w:r>
    </w:p>
    <w:p>
      <w:pPr>
        <w:spacing w:before="75" w:after="0"/>
      </w:pPr>
      <w:r>
        <w:rPr/>
        <w:t xml:space="preserve">第三节 动物类饮片市场现状与发展挑战</w:t>
      </w:r>
    </w:p>
    <w:p>
      <w:pPr>
        <w:spacing w:before="75" w:after="0"/>
      </w:pPr>
      <w:r>
        <w:rPr/>
        <w:t xml:space="preserve">一、名贵动物药材资源保护与供给现状</w:t>
      </w:r>
    </w:p>
    <w:p>
      <w:pPr>
        <w:spacing w:before="75" w:after="0"/>
      </w:pPr>
      <w:r>
        <w:rPr/>
        <w:t xml:space="preserve">二、人工养殖替代技术与市场接受程度</w:t>
      </w:r>
    </w:p>
    <w:p>
      <w:pPr>
        <w:spacing w:before="75" w:after="0"/>
      </w:pPr>
      <w:r>
        <w:rPr/>
        <w:t xml:space="preserve">三、动物保护政策对产业经营的影响</w:t>
      </w:r>
    </w:p>
    <w:p>
      <w:pPr>
        <w:spacing w:before="75" w:after="0"/>
      </w:pPr>
      <w:r>
        <w:rPr/>
        <w:t xml:space="preserve">四、消费理念变化对品类结构的调整作用</w:t>
      </w:r>
    </w:p>
    <w:p>
      <w:pPr>
        <w:spacing w:before="75" w:after="0"/>
      </w:pPr>
      <w:r>
        <w:rPr/>
        <w:t xml:space="preserve">第四节 矿物类及特殊饮片市场发展情况</w:t>
      </w:r>
    </w:p>
    <w:p>
      <w:pPr>
        <w:spacing w:before="75" w:after="0"/>
      </w:pPr>
      <w:r>
        <w:rPr/>
        <w:t xml:space="preserve">一、矿物类饮片临床应用安全管控要点</w:t>
      </w:r>
    </w:p>
    <w:p>
      <w:pPr>
        <w:spacing w:before="75" w:after="0"/>
      </w:pPr>
      <w:r>
        <w:rPr/>
        <w:t xml:space="preserve">二、传统特殊炮制工艺的机械化升级改造</w:t>
      </w:r>
    </w:p>
    <w:p>
      <w:pPr>
        <w:spacing w:before="75" w:after="0"/>
      </w:pPr>
      <w:r>
        <w:rPr/>
        <w:t xml:space="preserve">三、海洋类药材资源开发与生态保护平衡</w:t>
      </w:r>
    </w:p>
    <w:p>
      <w:pPr>
        <w:spacing w:before="75" w:after="0"/>
      </w:pPr>
      <w:r>
        <w:rPr/>
        <w:t xml:space="preserve">四、特殊炮制饮片标准体系完善优化方向</w:t>
      </w:r>
    </w:p>
    <w:p>
      <w:pPr>
        <w:spacing w:before="75" w:after="0"/>
      </w:pPr>
      <w:r>
        <w:rPr>
          <w:b w:val="1"/>
          <w:bCs w:val="1"/>
        </w:rPr>
        <w:t xml:space="preserve">第八章 中药配方颗粒专项发展研究与前景</w:t>
      </w:r>
    </w:p>
    <w:p>
      <w:pPr>
        <w:spacing w:before="75" w:after="0"/>
      </w:pPr>
      <w:r>
        <w:rPr/>
        <w:t xml:space="preserve">第一节 配方颗粒行业新格局与市场变化</w:t>
      </w:r>
    </w:p>
    <w:p>
      <w:pPr>
        <w:spacing w:before="75" w:after="0"/>
      </w:pPr>
      <w:r>
        <w:rPr/>
        <w:t xml:space="preserve">一、国标落地、省标过渡的行业发展变化</w:t>
      </w:r>
    </w:p>
    <w:p>
      <w:pPr>
        <w:spacing w:before="75" w:after="0"/>
      </w:pPr>
      <w:r>
        <w:rPr/>
        <w:t xml:space="preserve">二、头部企业竞争格局与行业入局态势</w:t>
      </w:r>
    </w:p>
    <w:p>
      <w:pPr>
        <w:spacing w:before="75" w:after="0"/>
      </w:pPr>
      <w:r>
        <w:rPr/>
        <w:t xml:space="preserve">三、医疗机构采购调整与临床使用变化</w:t>
      </w:r>
    </w:p>
    <w:p>
      <w:pPr>
        <w:spacing w:before="75" w:after="0"/>
      </w:pPr>
      <w:r>
        <w:rPr/>
        <w:t xml:space="preserve">四、全国统一市场建设与区域壁垒破除进展</w:t>
      </w:r>
    </w:p>
    <w:p>
      <w:pPr>
        <w:spacing w:before="75" w:after="0"/>
      </w:pPr>
      <w:r>
        <w:rPr/>
        <w:t xml:space="preserve">第二节 配方颗粒生产工艺与质量管控</w:t>
      </w:r>
    </w:p>
    <w:p>
      <w:pPr>
        <w:spacing w:before="75" w:after="0"/>
      </w:pPr>
      <w:r>
        <w:rPr/>
        <w:t xml:space="preserve">一、全流程智能化生产水平整体提升情况</w:t>
      </w:r>
    </w:p>
    <w:p>
      <w:pPr>
        <w:spacing w:before="75" w:after="0"/>
      </w:pPr>
      <w:r>
        <w:rPr/>
        <w:t xml:space="preserve">二、图谱检测技术提升批次品质一致性</w:t>
      </w:r>
    </w:p>
    <w:p>
      <w:pPr>
        <w:spacing w:before="75" w:after="0"/>
      </w:pPr>
      <w:r>
        <w:rPr/>
        <w:t xml:space="preserve">三、辅料与成型工艺对产品品质的影响</w:t>
      </w:r>
    </w:p>
    <w:p>
      <w:pPr>
        <w:spacing w:before="75" w:after="0"/>
      </w:pPr>
      <w:r>
        <w:rPr/>
        <w:t xml:space="preserve">四、产品包装储存与货架期稳定管控</w:t>
      </w:r>
    </w:p>
    <w:p>
      <w:pPr>
        <w:spacing w:before="75" w:after="0"/>
      </w:pPr>
      <w:r>
        <w:rPr/>
        <w:t xml:space="preserve">第三节 医保与临床应用政策影响分析</w:t>
      </w:r>
    </w:p>
    <w:p>
      <w:pPr>
        <w:spacing w:before="75" w:after="0"/>
      </w:pPr>
      <w:r>
        <w:rPr/>
        <w:t xml:space="preserve">一、真实临床数据对产品疗效的价值支撑</w:t>
      </w:r>
    </w:p>
    <w:p>
      <w:pPr>
        <w:spacing w:before="75" w:after="0"/>
      </w:pPr>
      <w:r>
        <w:rPr/>
        <w:t xml:space="preserve">二、医保付费改革对配方颗粒的使用影响</w:t>
      </w:r>
    </w:p>
    <w:p>
      <w:pPr>
        <w:spacing w:before="75" w:after="0"/>
      </w:pPr>
      <w:r>
        <w:rPr/>
        <w:t xml:space="preserve">三、医保支付调整对患者消费的影响变化</w:t>
      </w:r>
    </w:p>
    <w:p>
      <w:pPr>
        <w:spacing w:before="75" w:after="0"/>
      </w:pPr>
      <w:r>
        <w:rPr/>
        <w:t xml:space="preserve">四、基层医疗普及与分级诊疗协同发展</w:t>
      </w:r>
    </w:p>
    <w:p>
      <w:pPr>
        <w:spacing w:before="75" w:after="0"/>
      </w:pPr>
      <w:r>
        <w:rPr/>
        <w:t xml:space="preserve">第四节 2026-2031年配方颗粒发展趋势</w:t>
      </w:r>
    </w:p>
    <w:p>
      <w:pPr>
        <w:spacing w:before="75" w:after="0"/>
      </w:pPr>
      <w:r>
        <w:rPr/>
        <w:t xml:space="preserve">一、经典名方颗粒化开发与等效性研究方向</w:t>
      </w:r>
    </w:p>
    <w:p>
      <w:pPr>
        <w:spacing w:before="75" w:after="0"/>
      </w:pPr>
      <w:r>
        <w:rPr/>
        <w:t xml:space="preserve">二、个性化、小批量柔性生产发展趋势</w:t>
      </w:r>
    </w:p>
    <w:p>
      <w:pPr>
        <w:spacing w:before="75" w:after="0"/>
      </w:pPr>
      <w:r>
        <w:rPr/>
        <w:t xml:space="preserve">三、产品国际化注册与标准互认突破方向</w:t>
      </w:r>
    </w:p>
    <w:p>
      <w:pPr>
        <w:spacing w:before="75" w:after="0"/>
      </w:pPr>
      <w:r>
        <w:rPr/>
        <w:t xml:space="preserve">四、企业全产业链纵向整合发展趋势</w:t>
      </w:r>
    </w:p>
    <w:p>
      <w:pPr>
        <w:spacing w:before="75" w:after="0"/>
      </w:pPr>
      <w:r>
        <w:rPr>
          <w:b w:val="1"/>
          <w:bCs w:val="1"/>
        </w:rPr>
        <w:t xml:space="preserve">第九章 全国重点区域饮片产业发展格局</w:t>
      </w:r>
    </w:p>
    <w:p>
      <w:pPr>
        <w:spacing w:before="75" w:after="0"/>
      </w:pPr>
      <w:r>
        <w:rPr/>
        <w:t xml:space="preserve">第一节 道地药材主产区产业发展优势</w:t>
      </w:r>
    </w:p>
    <w:p>
      <w:pPr>
        <w:spacing w:before="75" w:after="0"/>
      </w:pPr>
      <w:r>
        <w:rPr/>
        <w:t xml:space="preserve">一、西北产区大宗道地药材产业集群发展</w:t>
      </w:r>
    </w:p>
    <w:p>
      <w:pPr>
        <w:spacing w:before="75" w:after="0"/>
      </w:pPr>
      <w:r>
        <w:rPr/>
        <w:t xml:space="preserve">二、西南产区特色名贵药材品牌建设发展</w:t>
      </w:r>
    </w:p>
    <w:p>
      <w:pPr>
        <w:spacing w:before="75" w:after="0"/>
      </w:pPr>
      <w:r>
        <w:rPr/>
        <w:t xml:space="preserve">三、川渝产区特色药材产地加工一体化发展</w:t>
      </w:r>
    </w:p>
    <w:p>
      <w:pPr>
        <w:spacing w:before="75" w:after="0"/>
      </w:pPr>
      <w:r>
        <w:rPr/>
        <w:t xml:space="preserve">四、东北林下药材生态种植产业发展模式</w:t>
      </w:r>
    </w:p>
    <w:p>
      <w:pPr>
        <w:spacing w:before="75" w:after="0"/>
      </w:pPr>
      <w:r>
        <w:rPr/>
        <w:t xml:space="preserve">第二节 核心消费区域市场发展特征</w:t>
      </w:r>
    </w:p>
    <w:p>
      <w:pPr>
        <w:spacing w:before="75" w:after="0"/>
      </w:pPr>
      <w:r>
        <w:rPr/>
        <w:t xml:space="preserve">一、华南地区养生消费带动饮片市场扩容</w:t>
      </w:r>
    </w:p>
    <w:p>
      <w:pPr>
        <w:spacing w:before="75" w:after="0"/>
      </w:pPr>
      <w:r>
        <w:rPr/>
        <w:t xml:space="preserve">二、华东地区高品质饮片消费升级态势</w:t>
      </w:r>
    </w:p>
    <w:p>
      <w:pPr>
        <w:spacing w:before="75" w:after="0"/>
      </w:pPr>
      <w:r>
        <w:rPr/>
        <w:t xml:space="preserve">三、京津冀区域中医药服务体系配套发展</w:t>
      </w:r>
    </w:p>
    <w:p>
      <w:pPr>
        <w:spacing w:before="75" w:after="0"/>
      </w:pPr>
      <w:r>
        <w:rPr/>
        <w:t xml:space="preserve">四、成渝地区中医药产业协同发展格局</w:t>
      </w:r>
    </w:p>
    <w:p>
      <w:pPr>
        <w:spacing w:before="75" w:after="0"/>
      </w:pPr>
      <w:r>
        <w:rPr/>
        <w:t xml:space="preserve">第三节 下沉市场与新兴渠道发展空间</w:t>
      </w:r>
    </w:p>
    <w:p>
      <w:pPr>
        <w:spacing w:before="75" w:after="0"/>
      </w:pPr>
      <w:r>
        <w:rPr/>
        <w:t xml:space="preserve">一、县域医共体建设激活基层饮片需求</w:t>
      </w:r>
    </w:p>
    <w:p>
      <w:pPr>
        <w:spacing w:before="75" w:after="0"/>
      </w:pPr>
      <w:r>
        <w:rPr/>
        <w:t xml:space="preserve">二、社区康养终端带动新型消费场景</w:t>
      </w:r>
    </w:p>
    <w:p>
      <w:pPr>
        <w:spacing w:before="75" w:after="0"/>
      </w:pPr>
      <w:r>
        <w:rPr/>
        <w:t xml:space="preserve">三、农村电商打通产地直销流通渠道</w:t>
      </w:r>
    </w:p>
    <w:p>
      <w:pPr>
        <w:spacing w:before="75" w:after="0"/>
      </w:pPr>
      <w:r>
        <w:rPr/>
        <w:t xml:space="preserve">四、跨境电商拓展海外华人消费市场</w:t>
      </w:r>
    </w:p>
    <w:p>
      <w:pPr>
        <w:spacing w:before="75" w:after="0"/>
      </w:pPr>
      <w:r>
        <w:rPr/>
        <w:t xml:space="preserve">第四节 区域产业协作与资源整合发展</w:t>
      </w:r>
    </w:p>
    <w:p>
      <w:pPr>
        <w:spacing w:before="75" w:after="0"/>
      </w:pPr>
      <w:r>
        <w:rPr/>
        <w:t xml:space="preserve">一、东西部产业协作助力药材基地建设</w:t>
      </w:r>
    </w:p>
    <w:p>
      <w:pPr>
        <w:spacing w:before="75" w:after="0"/>
      </w:pPr>
      <w:r>
        <w:rPr/>
        <w:t xml:space="preserve">二、跨区域产业园区共建与资源共享机制</w:t>
      </w:r>
    </w:p>
    <w:p>
      <w:pPr>
        <w:spacing w:before="75" w:after="0"/>
      </w:pPr>
      <w:r>
        <w:rPr/>
        <w:t xml:space="preserve">三、区域公用品牌联合打造与市场推广</w:t>
      </w:r>
    </w:p>
    <w:p>
      <w:pPr>
        <w:spacing w:before="75" w:after="0"/>
      </w:pPr>
      <w:r>
        <w:rPr/>
        <w:t xml:space="preserve">四、跨区域药材储备与应急调配体系建设</w:t>
      </w:r>
    </w:p>
    <w:p>
      <w:pPr>
        <w:spacing w:before="75" w:after="0"/>
      </w:pPr>
      <w:r>
        <w:rPr>
          <w:b w:val="1"/>
          <w:bCs w:val="1"/>
        </w:rPr>
        <w:t xml:space="preserve">第十章 中药饮片行业市场竞争格局分析</w:t>
      </w:r>
    </w:p>
    <w:p>
      <w:pPr>
        <w:spacing w:before="75" w:after="0"/>
      </w:pPr>
      <w:r>
        <w:rPr/>
        <w:t xml:space="preserve">第一节 行业市场主体类型与发展特点</w:t>
      </w:r>
    </w:p>
    <w:p>
      <w:pPr>
        <w:spacing w:before="75" w:after="0"/>
      </w:pPr>
      <w:r>
        <w:rPr/>
        <w:t xml:space="preserve">一、国有老字号企业品牌升级与体制改革</w:t>
      </w:r>
    </w:p>
    <w:p>
      <w:pPr>
        <w:spacing w:before="75" w:after="0"/>
      </w:pPr>
      <w:r>
        <w:rPr/>
        <w:t xml:space="preserve">二、民营龙头企业全产业链布局发展模式</w:t>
      </w:r>
    </w:p>
    <w:p>
      <w:pPr>
        <w:spacing w:before="75" w:after="0"/>
      </w:pPr>
      <w:r>
        <w:rPr/>
        <w:t xml:space="preserve">三、外资企业国内布局与本土化发展现状</w:t>
      </w:r>
    </w:p>
    <w:p>
      <w:pPr>
        <w:spacing w:before="75" w:after="0"/>
      </w:pPr>
      <w:r>
        <w:rPr/>
        <w:t xml:space="preserve">四、中小经营主体差异化生存发展空间</w:t>
      </w:r>
    </w:p>
    <w:p>
      <w:pPr>
        <w:spacing w:before="75" w:after="0"/>
      </w:pPr>
      <w:r>
        <w:rPr/>
        <w:t xml:space="preserve">第二节 行业竞争格局与集中度变化态势</w:t>
      </w:r>
    </w:p>
    <w:p>
      <w:pPr>
        <w:spacing w:before="75" w:after="0"/>
      </w:pPr>
      <w:r>
        <w:rPr/>
        <w:t xml:space="preserve">一、行业头部集中化发展趋势</w:t>
      </w:r>
    </w:p>
    <w:p>
      <w:pPr>
        <w:spacing w:before="75" w:after="0"/>
      </w:pPr>
      <w:r>
        <w:rPr/>
        <w:t xml:space="preserve">二、中小药企差异化、特色化突围路径</w:t>
      </w:r>
    </w:p>
    <w:p>
      <w:pPr>
        <w:spacing w:before="75" w:after="0"/>
      </w:pPr>
      <w:r>
        <w:rPr/>
        <w:t xml:space="preserve">三、跨界企业入局带来的行业竞争变化</w:t>
      </w:r>
    </w:p>
    <w:p>
      <w:pPr>
        <w:spacing w:before="75" w:after="0"/>
      </w:pPr>
      <w:r>
        <w:rPr/>
        <w:t xml:space="preserve">四、行业价格竞争与品质竞争格局演变</w:t>
      </w:r>
    </w:p>
    <w:p>
      <w:pPr>
        <w:spacing w:before="75" w:after="0"/>
      </w:pPr>
      <w:r>
        <w:rPr/>
        <w:t xml:space="preserve">第三节 企业核心竞争能力评价维度</w:t>
      </w:r>
    </w:p>
    <w:p>
      <w:pPr>
        <w:spacing w:before="75" w:after="0"/>
      </w:pPr>
      <w:r>
        <w:rPr/>
        <w:t xml:space="preserve">一、原料基地与供应链稳定保障能力</w:t>
      </w:r>
    </w:p>
    <w:p>
      <w:pPr>
        <w:spacing w:before="75" w:after="0"/>
      </w:pPr>
      <w:r>
        <w:rPr/>
        <w:t xml:space="preserve">二、炮制工艺传承与技术创新研发能力</w:t>
      </w:r>
    </w:p>
    <w:p>
      <w:pPr>
        <w:spacing w:before="75" w:after="0"/>
      </w:pPr>
      <w:r>
        <w:rPr/>
        <w:t xml:space="preserve">三、终端渠道布局与市场服务覆盖能力</w:t>
      </w:r>
    </w:p>
    <w:p>
      <w:pPr>
        <w:spacing w:before="75" w:after="0"/>
      </w:pPr>
      <w:r>
        <w:rPr/>
        <w:t xml:space="preserve">四、品质管控与风险应急处理能力</w:t>
      </w:r>
    </w:p>
    <w:p>
      <w:pPr>
        <w:spacing w:before="75" w:after="0"/>
      </w:pPr>
      <w:r>
        <w:rPr/>
        <w:t xml:space="preserve">第四节 标杆企业典型竞争发展策略</w:t>
      </w:r>
    </w:p>
    <w:p>
      <w:pPr>
        <w:spacing w:before="75" w:after="0"/>
      </w:pPr>
      <w:r>
        <w:rPr/>
        <w:t xml:space="preserve">一、上游原料自建基地实现降本稳供</w:t>
      </w:r>
    </w:p>
    <w:p>
      <w:pPr>
        <w:spacing w:before="75" w:after="0"/>
      </w:pPr>
      <w:r>
        <w:rPr/>
        <w:t xml:space="preserve">二、横向拓展药食同源品类丰富业务结构</w:t>
      </w:r>
    </w:p>
    <w:p>
      <w:pPr>
        <w:spacing w:before="75" w:after="0"/>
      </w:pPr>
      <w:r>
        <w:rPr/>
        <w:t xml:space="preserve">三、深耕细分单品打造专业化优势</w:t>
      </w:r>
    </w:p>
    <w:p>
      <w:pPr>
        <w:spacing w:before="75" w:after="0"/>
      </w:pPr>
      <w:r>
        <w:rPr/>
        <w:t xml:space="preserve">四、并购整合资源实现规模化快速扩张</w:t>
      </w:r>
    </w:p>
    <w:p>
      <w:pPr>
        <w:spacing w:before="75" w:after="0"/>
      </w:pPr>
      <w:r>
        <w:rPr>
          <w:b w:val="1"/>
          <w:bCs w:val="1"/>
        </w:rPr>
        <w:t xml:space="preserve">第十一章 中药饮片行业投融资环境与风险</w:t>
      </w:r>
    </w:p>
    <w:p>
      <w:pPr>
        <w:spacing w:before="75" w:after="0"/>
      </w:pPr>
      <w:r>
        <w:rPr/>
        <w:t xml:space="preserve">第一节 政府专项投资与产业扶持资金</w:t>
      </w:r>
    </w:p>
    <w:p>
      <w:pPr>
        <w:spacing w:before="75" w:after="0"/>
      </w:pPr>
      <w:r>
        <w:rPr/>
        <w:t xml:space="preserve">一、中医药重大工程专项资金投向重点</w:t>
      </w:r>
    </w:p>
    <w:p>
      <w:pPr>
        <w:spacing w:before="75" w:after="0"/>
      </w:pPr>
      <w:r>
        <w:rPr/>
        <w:t xml:space="preserve">二、地方产业基金对饮片项目的扶持力度</w:t>
      </w:r>
    </w:p>
    <w:p>
      <w:pPr>
        <w:spacing w:before="75" w:after="0"/>
      </w:pPr>
      <w:r>
        <w:rPr/>
        <w:t xml:space="preserve">三、财政补贴对产业基建的支撑作用</w:t>
      </w:r>
    </w:p>
    <w:p>
      <w:pPr>
        <w:spacing w:before="75" w:after="0"/>
      </w:pPr>
      <w:r>
        <w:rPr/>
        <w:t xml:space="preserve">四、扶持资金项目考核与退出管理机制</w:t>
      </w:r>
    </w:p>
    <w:p>
      <w:pPr>
        <w:spacing w:before="75" w:after="0"/>
      </w:pPr>
      <w:r>
        <w:rPr/>
        <w:t xml:space="preserve">第二节 市场化融资渠道与工具应用</w:t>
      </w:r>
    </w:p>
    <w:p>
      <w:pPr>
        <w:spacing w:before="75" w:after="0"/>
      </w:pPr>
      <w:r>
        <w:rPr/>
        <w:t xml:space="preserve">一、资本市场上市融资适配条件与现状</w:t>
      </w:r>
    </w:p>
    <w:p>
      <w:pPr>
        <w:spacing w:before="75" w:after="0"/>
      </w:pPr>
      <w:r>
        <w:rPr/>
        <w:t xml:space="preserve">二、绿色债券助力绿色饮片产业发展</w:t>
      </w:r>
    </w:p>
    <w:p>
      <w:pPr>
        <w:spacing w:before="75" w:after="0"/>
      </w:pPr>
      <w:r>
        <w:rPr/>
        <w:t xml:space="preserve">三、供应链金融缓解产业链资金压力</w:t>
      </w:r>
    </w:p>
    <w:p>
      <w:pPr>
        <w:spacing w:before="75" w:after="0"/>
      </w:pPr>
      <w:r>
        <w:rPr/>
        <w:t xml:space="preserve">四、知识产权质押盘活技术无形资产</w:t>
      </w:r>
    </w:p>
    <w:p>
      <w:pPr>
        <w:spacing w:before="75" w:after="0"/>
      </w:pPr>
      <w:r>
        <w:rPr/>
        <w:t xml:space="preserve">第三节 股权投资与行业整合动态</w:t>
      </w:r>
    </w:p>
    <w:p>
      <w:pPr>
        <w:spacing w:before="75" w:after="0"/>
      </w:pPr>
      <w:r>
        <w:rPr/>
        <w:t xml:space="preserve">一、行业投资热点向深加工与服务端转移</w:t>
      </w:r>
    </w:p>
    <w:p>
      <w:pPr>
        <w:spacing w:before="75" w:after="0"/>
      </w:pPr>
      <w:r>
        <w:rPr/>
        <w:t xml:space="preserve">二、成长期企业估值逻辑与投资特点</w:t>
      </w:r>
    </w:p>
    <w:p>
      <w:pPr>
        <w:spacing w:before="75" w:after="0"/>
      </w:pPr>
      <w:r>
        <w:rPr/>
        <w:t xml:space="preserve">三、行业并购整合标的筛选核心标准</w:t>
      </w:r>
    </w:p>
    <w:p>
      <w:pPr>
        <w:spacing w:before="75" w:after="0"/>
      </w:pPr>
      <w:r>
        <w:rPr/>
        <w:t xml:space="preserve">四、国资平台布局中医药产业战略导向</w:t>
      </w:r>
    </w:p>
    <w:p>
      <w:pPr>
        <w:spacing w:before="75" w:after="0"/>
      </w:pPr>
      <w:r>
        <w:rPr/>
        <w:t xml:space="preserve">第四节 行业投融资核心风险与防控</w:t>
      </w:r>
    </w:p>
    <w:p>
      <w:pPr>
        <w:spacing w:before="75" w:after="0"/>
      </w:pPr>
      <w:r>
        <w:rPr/>
        <w:t xml:space="preserve">一、自然气候导致原料供给波动风险</w:t>
      </w:r>
    </w:p>
    <w:p>
      <w:pPr>
        <w:spacing w:before="75" w:after="0"/>
      </w:pPr>
      <w:r>
        <w:rPr/>
        <w:t xml:space="preserve">二、行业标准升级带来的产能迭代风险</w:t>
      </w:r>
    </w:p>
    <w:p>
      <w:pPr>
        <w:spacing w:before="75" w:after="0"/>
      </w:pPr>
      <w:r>
        <w:rPr/>
        <w:t xml:space="preserve">三、集采降价政策带来的盈利波动风险</w:t>
      </w:r>
    </w:p>
    <w:p>
      <w:pPr>
        <w:spacing w:before="75" w:after="0"/>
      </w:pPr>
      <w:r>
        <w:rPr/>
        <w:t xml:space="preserve">四、品牌舆情危机带来的市场经营风险</w:t>
      </w:r>
    </w:p>
    <w:p>
      <w:pPr>
        <w:spacing w:before="75" w:after="0"/>
      </w:pPr>
      <w:r>
        <w:rPr>
          <w:b w:val="1"/>
          <w:bCs w:val="1"/>
        </w:rPr>
        <w:t xml:space="preserve">第十二章 行业技术创新体系与升级趋势</w:t>
      </w:r>
    </w:p>
    <w:p>
      <w:pPr>
        <w:spacing w:before="75" w:after="0"/>
      </w:pPr>
      <w:r>
        <w:rPr/>
        <w:t xml:space="preserve">第一节 行业关键共性技术攻关重点</w:t>
      </w:r>
    </w:p>
    <w:p>
      <w:pPr>
        <w:spacing w:before="75" w:after="0"/>
      </w:pPr>
      <w:r>
        <w:rPr/>
        <w:t xml:space="preserve">一、炮制机理数字化与工艺参数标准化研究</w:t>
      </w:r>
    </w:p>
    <w:p>
      <w:pPr>
        <w:spacing w:before="75" w:after="0"/>
      </w:pPr>
      <w:r>
        <w:rPr/>
        <w:t xml:space="preserve">二、药材外源性有害物质精准检测技术</w:t>
      </w:r>
    </w:p>
    <w:p>
      <w:pPr>
        <w:spacing w:before="75" w:after="0"/>
      </w:pPr>
      <w:r>
        <w:rPr/>
        <w:t xml:space="preserve">三、饮片整体质量与生物效价评价技术</w:t>
      </w:r>
    </w:p>
    <w:p>
      <w:pPr>
        <w:spacing w:before="75" w:after="0"/>
      </w:pPr>
      <w:r>
        <w:rPr/>
        <w:t xml:space="preserve">四、传统炮制与智能装备融合应用技术</w:t>
      </w:r>
    </w:p>
    <w:p>
      <w:pPr>
        <w:spacing w:before="75" w:after="0"/>
      </w:pPr>
      <w:r>
        <w:rPr/>
        <w:t xml:space="preserve">第二节 前沿创新技术产业应用探索</w:t>
      </w:r>
    </w:p>
    <w:p>
      <w:pPr>
        <w:spacing w:before="75" w:after="0"/>
      </w:pPr>
      <w:r>
        <w:rPr/>
        <w:t xml:space="preserve">一、合成生物技术助力药用成分高效制备</w:t>
      </w:r>
    </w:p>
    <w:p>
      <w:pPr>
        <w:spacing w:before="75" w:after="0"/>
      </w:pPr>
      <w:r>
        <w:rPr/>
        <w:t xml:space="preserve">二、智能技术辅助方剂优化与辨证应用</w:t>
      </w:r>
    </w:p>
    <w:p>
      <w:pPr>
        <w:spacing w:before="75" w:after="0"/>
      </w:pPr>
      <w:r>
        <w:rPr/>
        <w:t xml:space="preserve">三、纳米技术提升药材成分利用效率</w:t>
      </w:r>
    </w:p>
    <w:p>
      <w:pPr>
        <w:spacing w:before="75" w:after="0"/>
      </w:pPr>
      <w:r>
        <w:rPr/>
        <w:t xml:space="preserve">四、种质诱变育种助力优质药材培育</w:t>
      </w:r>
    </w:p>
    <w:p>
      <w:pPr>
        <w:spacing w:before="75" w:after="0"/>
      </w:pPr>
      <w:r>
        <w:rPr/>
        <w:t xml:space="preserve">第三节 行业技术标准与知识产权布局</w:t>
      </w:r>
    </w:p>
    <w:p>
      <w:pPr>
        <w:spacing w:before="75" w:after="0"/>
      </w:pPr>
      <w:r>
        <w:rPr/>
        <w:t xml:space="preserve">一、国际标准制定提升行业全球话语权</w:t>
      </w:r>
    </w:p>
    <w:p>
      <w:pPr>
        <w:spacing w:before="75" w:after="0"/>
      </w:pPr>
      <w:r>
        <w:rPr/>
        <w:t xml:space="preserve">二、核心技术专利保护与专利池建设</w:t>
      </w:r>
    </w:p>
    <w:p>
      <w:pPr>
        <w:spacing w:before="75" w:after="0"/>
      </w:pPr>
      <w:r>
        <w:rPr/>
        <w:t xml:space="preserve">三、道地药材地理标志品牌价值保护</w:t>
      </w:r>
    </w:p>
    <w:p>
      <w:pPr>
        <w:spacing w:before="75" w:after="0"/>
      </w:pPr>
      <w:r>
        <w:rPr/>
        <w:t xml:space="preserve">四、传统中医药知识资源保护与利用</w:t>
      </w:r>
    </w:p>
    <w:p>
      <w:pPr>
        <w:spacing w:before="75" w:after="0"/>
      </w:pPr>
      <w:r>
        <w:rPr/>
        <w:t xml:space="preserve">第四节 产学研协同创新体系优化建设</w:t>
      </w:r>
    </w:p>
    <w:p>
      <w:pPr>
        <w:spacing w:before="75" w:after="0"/>
      </w:pPr>
      <w:r>
        <w:rPr/>
        <w:t xml:space="preserve">一、校企联合实验室资源共享机制</w:t>
      </w:r>
    </w:p>
    <w:p>
      <w:pPr>
        <w:spacing w:before="75" w:after="0"/>
      </w:pPr>
      <w:r>
        <w:rPr/>
        <w:t xml:space="preserve">二、中试平台加速新技术落地应用</w:t>
      </w:r>
    </w:p>
    <w:p>
      <w:pPr>
        <w:spacing w:before="75" w:after="0"/>
      </w:pPr>
      <w:r>
        <w:rPr/>
        <w:t xml:space="preserve">三、师承教育与学历教育融合培养人才</w:t>
      </w:r>
    </w:p>
    <w:p>
      <w:pPr>
        <w:spacing w:before="75" w:after="0"/>
      </w:pPr>
      <w:r>
        <w:rPr/>
        <w:t xml:space="preserve">四、完善科研成果转化激励机制</w:t>
      </w:r>
    </w:p>
    <w:p>
      <w:pPr>
        <w:spacing w:before="75" w:after="0"/>
      </w:pPr>
      <w:r>
        <w:rPr>
          <w:b w:val="1"/>
          <w:bCs w:val="1"/>
        </w:rPr>
        <w:t xml:space="preserve">第十三章 2026-2031年行业发展前景整体预判</w:t>
      </w:r>
    </w:p>
    <w:p>
      <w:pPr>
        <w:spacing w:before="75" w:after="0"/>
      </w:pPr>
      <w:r>
        <w:rPr/>
        <w:t xml:space="preserve">第一节 行业发展核心机遇分析</w:t>
      </w:r>
    </w:p>
    <w:p>
      <w:pPr>
        <w:spacing w:before="75" w:after="0"/>
      </w:pPr>
      <w:r>
        <w:rPr/>
        <w:t xml:space="preserve">一、健康中国战略持续释放中医药产业红利</w:t>
      </w:r>
    </w:p>
    <w:p>
      <w:pPr>
        <w:spacing w:before="75" w:after="0"/>
      </w:pPr>
      <w:r>
        <w:rPr/>
        <w:t xml:space="preserve">二、人口老龄化带动康养调理市场扩容</w:t>
      </w:r>
    </w:p>
    <w:p>
      <w:pPr>
        <w:spacing w:before="75" w:after="0"/>
      </w:pPr>
      <w:r>
        <w:rPr/>
        <w:t xml:space="preserve">三、消费升级推动高品质饮片溢价提升</w:t>
      </w:r>
    </w:p>
    <w:p>
      <w:pPr>
        <w:spacing w:before="75" w:after="0"/>
      </w:pPr>
      <w:r>
        <w:rPr/>
        <w:t xml:space="preserve">四、国际合作深化拓展中医药海外空间</w:t>
      </w:r>
    </w:p>
    <w:p>
      <w:pPr>
        <w:spacing w:before="75" w:after="0"/>
      </w:pPr>
      <w:r>
        <w:rPr/>
        <w:t xml:space="preserve">第二节 行业整体市场发展趋势预判</w:t>
      </w:r>
    </w:p>
    <w:p>
      <w:pPr>
        <w:spacing w:before="75" w:after="0"/>
      </w:pPr>
      <w:r>
        <w:rPr/>
        <w:t xml:space="preserve">一、行业整体规模稳步扩容发展态势</w:t>
      </w:r>
    </w:p>
    <w:p>
      <w:pPr>
        <w:spacing w:before="75" w:after="0"/>
      </w:pPr>
      <w:r>
        <w:rPr/>
        <w:t xml:space="preserve">二、各细分品类市场结构优化趋势</w:t>
      </w:r>
    </w:p>
    <w:p>
      <w:pPr>
        <w:spacing w:before="75" w:after="0"/>
      </w:pPr>
      <w:r>
        <w:rPr/>
        <w:t xml:space="preserve">三、配方颗粒市场渗透持续提升方向</w:t>
      </w:r>
    </w:p>
    <w:p>
      <w:pPr>
        <w:spacing w:before="75" w:after="0"/>
      </w:pPr>
      <w:r>
        <w:rPr/>
        <w:t xml:space="preserve">四、药食同源大健康衍生品持续扩容</w:t>
      </w:r>
    </w:p>
    <w:p>
      <w:pPr>
        <w:spacing w:before="75" w:after="0"/>
      </w:pPr>
      <w:r>
        <w:rPr/>
        <w:t xml:space="preserve">第三节 产业整体结构升级转型方向</w:t>
      </w:r>
    </w:p>
    <w:p>
      <w:pPr>
        <w:spacing w:before="75" w:after="0"/>
      </w:pPr>
      <w:r>
        <w:rPr/>
        <w:t xml:space="preserve">一、从初级加工向精深高附加值加工转型</w:t>
      </w:r>
    </w:p>
    <w:p>
      <w:pPr>
        <w:spacing w:before="75" w:after="0"/>
      </w:pPr>
      <w:r>
        <w:rPr/>
        <w:t xml:space="preserve">二、从产品销售向综合健康服务模式升级</w:t>
      </w:r>
    </w:p>
    <w:p>
      <w:pPr>
        <w:spacing w:before="75" w:after="0"/>
      </w:pPr>
      <w:r>
        <w:rPr/>
        <w:t xml:space="preserve">三、从资源消耗向绿色循环低碳产业升级</w:t>
      </w:r>
    </w:p>
    <w:p>
      <w:pPr>
        <w:spacing w:before="75" w:after="0"/>
      </w:pPr>
      <w:r>
        <w:rPr/>
        <w:t xml:space="preserve">四、从国内市场为主向内外双循环发展</w:t>
      </w:r>
    </w:p>
    <w:p>
      <w:pPr>
        <w:spacing w:before="75" w:after="0"/>
      </w:pPr>
      <w:r>
        <w:rPr/>
        <w:t xml:space="preserve">第四节 区域市场新格局发展展望</w:t>
      </w:r>
    </w:p>
    <w:p>
      <w:pPr>
        <w:spacing w:before="75" w:after="0"/>
      </w:pPr>
      <w:r>
        <w:rPr/>
        <w:t xml:space="preserve">一、跨境物流升级助力药材进出口流通</w:t>
      </w:r>
    </w:p>
    <w:p>
      <w:pPr>
        <w:spacing w:before="75" w:after="0"/>
      </w:pPr>
      <w:r>
        <w:rPr/>
        <w:t xml:space="preserve">二、县域商业体系激活基层消费潜力</w:t>
      </w:r>
    </w:p>
    <w:p>
      <w:pPr>
        <w:spacing w:before="75" w:after="0"/>
      </w:pPr>
      <w:r>
        <w:rPr/>
        <w:t xml:space="preserve">三、数字农业打通产地直供发展模式</w:t>
      </w:r>
    </w:p>
    <w:p>
      <w:pPr>
        <w:spacing w:before="75" w:after="0"/>
      </w:pPr>
      <w:r>
        <w:rPr/>
        <w:t xml:space="preserve">四、康养融合拓展中医药线下体验场景</w:t>
      </w:r>
    </w:p>
    <w:p>
      <w:pPr>
        <w:spacing w:before="75" w:after="0"/>
      </w:pPr>
      <w:r>
        <w:rPr>
          <w:b w:val="1"/>
          <w:bCs w:val="1"/>
        </w:rPr>
        <w:t xml:space="preserve">第十四章 2026-2031年企业战略发展建议</w:t>
      </w:r>
    </w:p>
    <w:p>
      <w:pPr>
        <w:spacing w:before="75" w:after="0"/>
      </w:pPr>
      <w:r>
        <w:rPr/>
        <w:t xml:space="preserve">第一节 企业业务布局与战略定位优化</w:t>
      </w:r>
    </w:p>
    <w:p>
      <w:pPr>
        <w:spacing w:before="75" w:after="0"/>
      </w:pPr>
      <w:r>
        <w:rPr/>
        <w:t xml:space="preserve">一、结合自身资源打造差异化竞争优势</w:t>
      </w:r>
    </w:p>
    <w:p>
      <w:pPr>
        <w:spacing w:before="75" w:after="0"/>
      </w:pPr>
      <w:r>
        <w:rPr/>
        <w:t xml:space="preserve">二、培育新增业务实现企业长效增长</w:t>
      </w:r>
    </w:p>
    <w:p>
      <w:pPr>
        <w:spacing w:before="75" w:after="0"/>
      </w:pPr>
      <w:r>
        <w:rPr/>
        <w:t xml:space="preserve">三、剥离低效资产优化整体经营结构</w:t>
      </w:r>
    </w:p>
    <w:p>
      <w:pPr>
        <w:spacing w:before="75" w:after="0"/>
      </w:pPr>
      <w:r>
        <w:rPr/>
        <w:t xml:space="preserve">四、搭建产业合作生态实现协同发展</w:t>
      </w:r>
    </w:p>
    <w:p>
      <w:pPr>
        <w:spacing w:before="75" w:after="0"/>
      </w:pPr>
      <w:r>
        <w:rPr/>
        <w:t xml:space="preserve">第二节 企业技术研发与创新体系升级</w:t>
      </w:r>
    </w:p>
    <w:p>
      <w:pPr>
        <w:spacing w:before="75" w:after="0"/>
      </w:pPr>
      <w:r>
        <w:rPr/>
        <w:t xml:space="preserve">一、持续技术投入巩固炮制工艺优势</w:t>
      </w:r>
    </w:p>
    <w:p>
      <w:pPr>
        <w:spacing w:before="75" w:after="0"/>
      </w:pPr>
      <w:r>
        <w:rPr/>
        <w:t xml:space="preserve">二、搭建开放式创新网络吸纳外部资源</w:t>
      </w:r>
    </w:p>
    <w:p>
      <w:pPr>
        <w:spacing w:before="75" w:after="0"/>
      </w:pPr>
      <w:r>
        <w:rPr/>
        <w:t xml:space="preserve">三、完善知识产权全流程管理运营体系</w:t>
      </w:r>
    </w:p>
    <w:p>
      <w:pPr>
        <w:spacing w:before="75" w:after="0"/>
      </w:pPr>
      <w:r>
        <w:rPr/>
        <w:t xml:space="preserve">四、搭建技术人才梯队与长效激励机制</w:t>
      </w:r>
    </w:p>
    <w:p>
      <w:pPr>
        <w:spacing w:before="75" w:after="0"/>
      </w:pPr>
      <w:r>
        <w:rPr/>
        <w:t xml:space="preserve">第三节 企业市场开拓与品牌建设策略</w:t>
      </w:r>
    </w:p>
    <w:p>
      <w:pPr>
        <w:spacing w:before="75" w:after="0"/>
      </w:pPr>
      <w:r>
        <w:rPr/>
        <w:t xml:space="preserve">一、深耕核心客户、拓展下沉长尾市场</w:t>
      </w:r>
    </w:p>
    <w:p>
      <w:pPr>
        <w:spacing w:before="75" w:after="0"/>
      </w:pPr>
      <w:r>
        <w:rPr/>
        <w:t xml:space="preserve">二、线上线下渠道融合提升经营效率</w:t>
      </w:r>
    </w:p>
    <w:p>
      <w:pPr>
        <w:spacing w:before="75" w:after="0"/>
      </w:pPr>
      <w:r>
        <w:rPr/>
        <w:t xml:space="preserve">三、打造差异化品牌文化与市场口碑</w:t>
      </w:r>
    </w:p>
    <w:p>
      <w:pPr>
        <w:spacing w:before="75" w:after="0"/>
      </w:pPr>
      <w:r>
        <w:rPr/>
        <w:t xml:space="preserve">四、建立常态化舆情监测与危机应对机制</w:t>
      </w:r>
    </w:p>
    <w:p>
      <w:pPr>
        <w:spacing w:before="75" w:after="0"/>
      </w:pPr>
      <w:r>
        <w:rPr/>
        <w:t xml:space="preserve">第四节 企业组织管理与运营效能提升</w:t>
      </w:r>
    </w:p>
    <w:p>
      <w:pPr>
        <w:spacing w:before="75" w:after="0"/>
      </w:pPr>
      <w:r>
        <w:rPr/>
        <w:t xml:space="preserve">一、优化组织架构适配市场快速变化</w:t>
      </w:r>
    </w:p>
    <w:p>
      <w:pPr>
        <w:spacing w:before="75" w:after="0"/>
      </w:pPr>
      <w:r>
        <w:rPr/>
        <w:t xml:space="preserve">二、搭建数字化管理体系实现高效决策</w:t>
      </w:r>
    </w:p>
    <w:p>
      <w:pPr>
        <w:spacing w:before="75" w:after="0"/>
      </w:pPr>
      <w:r>
        <w:rPr/>
        <w:t xml:space="preserve">三、建立全流程业务风险管控体系</w:t>
      </w:r>
    </w:p>
    <w:p>
      <w:pPr>
        <w:spacing w:before="75" w:after="0"/>
      </w:pPr>
      <w:r>
        <w:rPr/>
        <w:t xml:space="preserve">四、强化企业文化建设提升团队凝聚力</w:t>
      </w:r>
    </w:p>
    <w:p>
      <w:pPr>
        <w:spacing w:before="75" w:after="0"/>
      </w:pPr>
      <w:r>
        <w:rPr>
          <w:b w:val="1"/>
          <w:bCs w:val="1"/>
        </w:rPr>
        <w:t xml:space="preserve">第十五章 行业现存痛点、挑战与优化对策</w:t>
      </w:r>
    </w:p>
    <w:p>
      <w:pPr>
        <w:spacing w:before="75" w:after="0"/>
      </w:pPr>
      <w:r>
        <w:rPr/>
        <w:t xml:space="preserve">第一节 行业体制机制问题与改革对策</w:t>
      </w:r>
    </w:p>
    <w:p>
      <w:pPr>
        <w:spacing w:before="75" w:after="0"/>
      </w:pPr>
      <w:r>
        <w:rPr/>
        <w:t xml:space="preserve">一、审批备案流程繁琐的优化改进方案</w:t>
      </w:r>
    </w:p>
    <w:p>
      <w:pPr>
        <w:spacing w:before="75" w:after="0"/>
      </w:pPr>
      <w:r>
        <w:rPr/>
        <w:t xml:space="preserve">二、环保安监差异化执行的优化建议</w:t>
      </w:r>
    </w:p>
    <w:p>
      <w:pPr>
        <w:spacing w:before="75" w:after="0"/>
      </w:pPr>
      <w:r>
        <w:rPr/>
        <w:t xml:space="preserve">三、行业标准滞后引发的市场乱象治理</w:t>
      </w:r>
    </w:p>
    <w:p>
      <w:pPr>
        <w:spacing w:before="75" w:after="0"/>
      </w:pPr>
      <w:r>
        <w:rPr/>
        <w:t xml:space="preserve">四、行业数据统计不规范的完善方式</w:t>
      </w:r>
    </w:p>
    <w:p>
      <w:pPr>
        <w:spacing w:before="75" w:after="0"/>
      </w:pPr>
      <w:r>
        <w:rPr/>
        <w:t xml:space="preserve">第二节 产业技术瓶颈与突破路径</w:t>
      </w:r>
    </w:p>
    <w:p>
      <w:pPr>
        <w:spacing w:before="75" w:after="0"/>
      </w:pPr>
      <w:r>
        <w:rPr/>
        <w:t xml:space="preserve">一、高端检测设备国产化替代发展路径</w:t>
      </w:r>
    </w:p>
    <w:p>
      <w:pPr>
        <w:spacing w:before="75" w:after="0"/>
      </w:pPr>
      <w:r>
        <w:rPr/>
        <w:t xml:space="preserve">二、基础研究薄弱的补强升级方案</w:t>
      </w:r>
    </w:p>
    <w:p>
      <w:pPr>
        <w:spacing w:before="75" w:after="0"/>
      </w:pPr>
      <w:r>
        <w:rPr/>
        <w:t xml:space="preserve">三、中试平台缺失导致产业化滞后问题</w:t>
      </w:r>
    </w:p>
    <w:p>
      <w:pPr>
        <w:spacing w:before="75" w:after="0"/>
      </w:pPr>
      <w:r>
        <w:rPr/>
        <w:t xml:space="preserve">四、复合型人才短缺的长效培养机制</w:t>
      </w:r>
    </w:p>
    <w:p>
      <w:pPr>
        <w:spacing w:before="75" w:after="0"/>
      </w:pPr>
      <w:r>
        <w:rPr/>
        <w:t xml:space="preserve">第三节 市场经营乱象与规范治理措施</w:t>
      </w:r>
    </w:p>
    <w:p>
      <w:pPr>
        <w:spacing w:before="75" w:after="0"/>
      </w:pPr>
      <w:r>
        <w:rPr/>
        <w:t xml:space="preserve">一、低价恶性竞争的行业自律治理方案</w:t>
      </w:r>
    </w:p>
    <w:p>
      <w:pPr>
        <w:spacing w:before="75" w:after="0"/>
      </w:pPr>
      <w:r>
        <w:rPr/>
        <w:t xml:space="preserve">二、假冒伪劣产品的长效整治机制</w:t>
      </w:r>
    </w:p>
    <w:p>
      <w:pPr>
        <w:spacing w:before="75" w:after="0"/>
      </w:pPr>
      <w:r>
        <w:rPr/>
        <w:t xml:space="preserve">三、行业信息不对称的信任重建方式</w:t>
      </w:r>
    </w:p>
    <w:p>
      <w:pPr>
        <w:spacing w:before="75" w:after="0"/>
      </w:pPr>
      <w:r>
        <w:rPr/>
        <w:t xml:space="preserve">四、区域市场壁垒破除与统一市场建设</w:t>
      </w:r>
    </w:p>
    <w:p>
      <w:pPr>
        <w:spacing w:before="75" w:after="0"/>
      </w:pPr>
      <w:r>
        <w:rPr/>
        <w:t xml:space="preserve">第四节 产业可持续发展难题与破解方案</w:t>
      </w:r>
    </w:p>
    <w:p>
      <w:pPr>
        <w:spacing w:before="75" w:after="0"/>
      </w:pPr>
      <w:r>
        <w:rPr/>
        <w:t xml:space="preserve">一、药渣废弃物资源化利用降本方案</w:t>
      </w:r>
    </w:p>
    <w:p>
      <w:pPr>
        <w:spacing w:before="75" w:after="0"/>
      </w:pPr>
      <w:r>
        <w:rPr/>
        <w:t xml:space="preserve">二、高耗能生产环节绿色改造升级方案</w:t>
      </w:r>
    </w:p>
    <w:p>
      <w:pPr>
        <w:spacing w:before="75" w:after="0"/>
      </w:pPr>
      <w:r>
        <w:rPr/>
        <w:t xml:space="preserve">三、生产节水循环利用技术推广应用</w:t>
      </w:r>
    </w:p>
    <w:p>
      <w:pPr>
        <w:spacing w:before="75" w:after="0"/>
      </w:pPr>
      <w:r>
        <w:rPr/>
        <w:t xml:space="preserve">四、产业社会形象优化与社会责任建设</w:t>
      </w:r>
    </w:p>
    <w:p>
      <w:pPr>
        <w:spacing w:before="75" w:after="0"/>
      </w:pPr>
      <w:r>
        <w:rPr>
          <w:b w:val="1"/>
          <w:bCs w:val="1"/>
        </w:rPr>
        <w:t xml:space="preserve">第十六章 研究结论与投资价值及风险提示</w:t>
      </w:r>
    </w:p>
    <w:p>
      <w:pPr>
        <w:spacing w:before="75" w:after="0"/>
      </w:pPr>
      <w:r>
        <w:rPr/>
        <w:t xml:space="preserve">第一节 报告核心研究结论汇总</w:t>
      </w:r>
    </w:p>
    <w:p>
      <w:pPr>
        <w:spacing w:before="75" w:after="0"/>
      </w:pPr>
      <w:r>
        <w:rPr/>
        <w:t xml:space="preserve">一、行业整合升级与高质量发展核心判断</w:t>
      </w:r>
    </w:p>
    <w:p>
      <w:pPr>
        <w:spacing w:before="75" w:after="0"/>
      </w:pPr>
      <w:r>
        <w:rPr/>
        <w:t xml:space="preserve">二、产业核心竞争壁垒与核心资源总结</w:t>
      </w:r>
    </w:p>
    <w:p>
      <w:pPr>
        <w:spacing w:before="75" w:after="0"/>
      </w:pPr>
      <w:r>
        <w:rPr/>
        <w:t xml:space="preserve">三、企业稳健经营与扩张发展核心原则</w:t>
      </w:r>
    </w:p>
    <w:p>
      <w:pPr>
        <w:spacing w:before="75" w:after="0"/>
      </w:pPr>
      <w:r>
        <w:rPr/>
        <w:t xml:space="preserve">四、未来五年行业核心增量赛道总结</w:t>
      </w:r>
    </w:p>
    <w:p>
      <w:pPr>
        <w:spacing w:before="75" w:after="0"/>
      </w:pPr>
      <w:r>
        <w:rPr/>
        <w:t xml:space="preserve">第二节 行业投资价值与标的筛选逻辑</w:t>
      </w:r>
    </w:p>
    <w:p>
      <w:pPr>
        <w:spacing w:before="75" w:after="0"/>
      </w:pPr>
      <w:r>
        <w:rPr/>
        <w:t xml:space="preserve">一、高潜力细分领域优先级排序</w:t>
      </w:r>
    </w:p>
    <w:p>
      <w:pPr>
        <w:spacing w:before="75" w:after="0"/>
      </w:pPr>
      <w:r>
        <w:rPr/>
        <w:t xml:space="preserve">二、优质投资标的多维筛选标准</w:t>
      </w:r>
    </w:p>
    <w:p>
      <w:pPr>
        <w:spacing w:before="75" w:after="0"/>
      </w:pPr>
      <w:r>
        <w:rPr/>
        <w:t xml:space="preserve">三、行业合理估值判断逻辑</w:t>
      </w:r>
    </w:p>
    <w:p>
      <w:pPr>
        <w:spacing w:before="75" w:after="0"/>
      </w:pPr>
      <w:r>
        <w:rPr/>
        <w:t xml:space="preserve">四、行业最佳投资布局时机分析</w:t>
      </w:r>
    </w:p>
    <w:p>
      <w:pPr>
        <w:spacing w:before="75" w:after="0"/>
      </w:pPr>
      <w:r>
        <w:rPr/>
        <w:t xml:space="preserve">第三节 行业重点投资风险提示与对冲建议</w:t>
      </w:r>
    </w:p>
    <w:p>
      <w:pPr>
        <w:spacing w:before="75" w:after="0"/>
      </w:pPr>
      <w:r>
        <w:rPr/>
        <w:t xml:space="preserve">一、宏观经济波动带来的消费需求风险</w:t>
      </w:r>
    </w:p>
    <w:p>
      <w:pPr>
        <w:spacing w:before="75" w:after="0"/>
      </w:pPr>
      <w:r>
        <w:rPr/>
        <w:t xml:space="preserve">二、极端气候引发的原料供给波动风险</w:t>
      </w:r>
    </w:p>
    <w:p>
      <w:pPr>
        <w:spacing w:before="75" w:after="0"/>
      </w:pPr>
      <w:r>
        <w:rPr/>
        <w:t xml:space="preserve">三、监管标准升级带来的合规成本风险</w:t>
      </w:r>
    </w:p>
    <w:p>
      <w:pPr>
        <w:spacing w:before="75" w:after="0"/>
      </w:pPr>
      <w:r>
        <w:rPr/>
        <w:t xml:space="preserve">四、国际贸易变化带来的出海拓展风险</w:t>
      </w:r>
    </w:p>
    <w:p>
      <w:pPr>
        <w:spacing w:before="75" w:after="0"/>
      </w:pPr>
      <w:r>
        <w:rPr/>
        <w:t xml:space="preserve">第四节 研究说明与后续动态更新计划</w:t>
      </w:r>
    </w:p>
    <w:p>
      <w:pPr>
        <w:spacing w:before="75" w:after="0"/>
      </w:pPr>
      <w:r>
        <w:rPr/>
        <w:t xml:space="preserve">一、报告数据口径与研究范围说明</w:t>
      </w:r>
    </w:p>
    <w:p>
      <w:pPr>
        <w:spacing w:before="75" w:after="0"/>
      </w:pPr>
      <w:r>
        <w:rPr/>
        <w:t xml:space="preserve">二、行业预测假设与局限性说明</w:t>
      </w:r>
    </w:p>
    <w:p>
      <w:pPr>
        <w:spacing w:before="75" w:after="0"/>
      </w:pPr>
      <w:r>
        <w:rPr/>
        <w:t xml:space="preserve">三、突发行业风险的容错修正机制</w:t>
      </w:r>
    </w:p>
    <w:p>
      <w:pPr>
        <w:spacing w:before="75" w:after="0"/>
      </w:pPr>
      <w:r>
        <w:rPr>
          <w:b w:val="1"/>
          <w:bCs w:val="1"/>
        </w:rPr>
        <w:t xml:space="preserve">图表目录</w:t>
      </w:r>
    </w:p>
    <w:p>
      <w:pPr>
        <w:spacing w:before="75" w:after="0"/>
      </w:pPr>
      <w:r>
        <w:rPr/>
        <w:t xml:space="preserve">图表：2021-2025年中国中药饮片行业整体发展趋势图</w:t>
      </w:r>
    </w:p>
    <w:p>
      <w:pPr>
        <w:spacing w:before="75" w:after="0"/>
      </w:pPr>
      <w:r>
        <w:rPr/>
        <w:t xml:space="preserve">图表：2021-2025年中药饮片企业经营效益变化图</w:t>
      </w:r>
    </w:p>
    <w:p>
      <w:pPr>
        <w:spacing w:before="75" w:after="0"/>
      </w:pPr>
      <w:r>
        <w:rPr/>
        <w:t xml:space="preserve">图表：2021-2025年行业企业数量与人才规模变化图</w:t>
      </w:r>
    </w:p>
    <w:p>
      <w:pPr>
        <w:spacing w:before="75" w:after="0"/>
      </w:pPr>
      <w:r>
        <w:rPr/>
        <w:t xml:space="preserve">图表：2021-2025年行业研发投入与技术专利成果图</w:t>
      </w:r>
    </w:p>
    <w:p>
      <w:pPr>
        <w:spacing w:before="75" w:after="0"/>
      </w:pPr>
      <w:r>
        <w:rPr/>
        <w:t xml:space="preserve">图表：2021-2025年国内中药材种植规模与供给变化图</w:t>
      </w:r>
    </w:p>
    <w:p>
      <w:pPr>
        <w:spacing w:before="75" w:after="0"/>
      </w:pPr>
      <w:r>
        <w:rPr/>
        <w:t xml:space="preserve">图表：2021-2025年中药饮片行业进出口贸易情况图</w:t>
      </w:r>
    </w:p>
    <w:p>
      <w:pPr>
        <w:spacing w:before="75" w:after="0"/>
      </w:pPr>
      <w:r>
        <w:rPr/>
        <w:t xml:space="preserve">图表：2021-2025年中药饮片下游应用市场结构分布图</w:t>
      </w:r>
    </w:p>
    <w:p>
      <w:pPr>
        <w:spacing w:before="75" w:after="0"/>
      </w:pPr>
      <w:r>
        <w:rPr/>
        <w:t xml:space="preserve">图表：2021-2025年中药饮片行业市场集中度变化图</w:t>
      </w:r>
    </w:p>
    <w:p>
      <w:pPr>
        <w:spacing w:before="75" w:after="0"/>
      </w:pPr>
      <w:r>
        <w:rPr/>
        <w:t xml:space="preserve">图表：2021-2025年不同所有制企业市场格局图</w:t>
      </w:r>
    </w:p>
    <w:p>
      <w:pPr>
        <w:spacing w:before="75" w:after="0"/>
      </w:pPr>
      <w:r>
        <w:rPr/>
        <w:t xml:space="preserve">图表：2021-2025年行业区域产能与市场分布图</w:t>
      </w:r>
    </w:p>
    <w:p>
      <w:pPr>
        <w:spacing w:before="75" w:after="0"/>
      </w:pPr>
      <w:r>
        <w:rPr/>
        <w:t xml:space="preserve">图表：2021-2025年中药配方颗粒行业发展趋势图</w:t>
      </w:r>
    </w:p>
    <w:p>
      <w:pPr>
        <w:spacing w:before="75" w:after="0"/>
      </w:pPr>
      <w:r>
        <w:rPr/>
        <w:t xml:space="preserve">图表：2021-2025年各细分饮片品类盈利水平对比图</w:t>
      </w:r>
    </w:p>
    <w:p>
      <w:pPr>
        <w:spacing w:before="75" w:after="0"/>
      </w:pPr>
      <w:r>
        <w:rPr/>
        <w:t xml:space="preserve">图表：2021-2025年药食同源产品市场发展概况图</w:t>
      </w:r>
    </w:p>
    <w:p>
      <w:pPr>
        <w:spacing w:before="75" w:after="0"/>
      </w:pPr>
      <w:r>
        <w:rPr/>
        <w:t xml:space="preserve">图表：2021-2025年中药饮片质量抽检合格率变化图</w:t>
      </w:r>
    </w:p>
    <w:p>
      <w:pPr>
        <w:spacing w:before="75" w:after="0"/>
      </w:pPr>
      <w:r>
        <w:rPr/>
        <w:t xml:space="preserve">图表：2021-2025年行业标准制修订成果统计图</w:t>
      </w:r>
    </w:p>
    <w:p>
      <w:pPr>
        <w:spacing w:before="75" w:after="0"/>
      </w:pPr>
      <w:r>
        <w:rPr/>
        <w:t xml:space="preserve">图表：2021-2025年医保端中药饮片使用规模变化图</w:t>
      </w:r>
    </w:p>
    <w:p>
      <w:pPr>
        <w:spacing w:before="75" w:after="0"/>
      </w:pPr>
      <w:r>
        <w:rPr/>
        <w:t xml:space="preserve">图表：2026-2031年中药饮片行业整体规模预测图</w:t>
      </w:r>
    </w:p>
    <w:p>
      <w:pPr>
        <w:spacing w:before="75" w:after="0"/>
      </w:pPr>
      <w:r>
        <w:rPr/>
        <w:t xml:space="preserve">图表：2026-2031年配方颗粒市场扩容趋势预测图</w:t>
      </w:r>
    </w:p>
    <w:p>
      <w:pPr>
        <w:spacing w:before="75" w:after="0"/>
      </w:pPr>
      <w:r>
        <w:rPr/>
        <w:t xml:space="preserve">图表：2026-2031年行业智能化、绿色化升级预测图</w:t>
      </w:r>
    </w:p>
    <w:p>
      <w:pPr>
        <w:spacing w:before="75" w:after="0"/>
      </w:pPr>
      <w:r>
        <w:rPr/>
        <w:t xml:space="preserve">图表：2026-2031年行业集中度提升发展预测图</w:t>
      </w:r>
    </w:p>
    <w:p>
      <w:pPr>
        <w:spacing w:before="75" w:after="0"/>
      </w:pPr>
      <w:r>
        <w:rPr/>
        <w:t xml:space="preserve">图表：2026-2031年中药饮片出口市场发展预测图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2026-2031年中药饮片 “十五五” 产业链全景调研及投资环境深度剖析报告</dc:title>
  <dc:description>2026-2031年中药饮片 “十五五” 产业链全景调研及投资环境深度剖析报告</dc:description>
  <dc:subject>2026-2031年中药饮片 “十五五” 产业链全景调研及投资环境深度剖析报告</dc:subject>
  <cp:keywords>研究报告</cp:keywords>
  <cp:category>研究报告</cp:category>
  <cp:lastModifiedBy>北京中道泰和信息咨询有限公司</cp:lastModifiedBy>
  <dcterms:created xsi:type="dcterms:W3CDTF">2026-07-09T19:18:18+08:00</dcterms:created>
  <dcterms:modified xsi:type="dcterms:W3CDTF">2026-07-09T19:18:18+08:00</dcterms:modified>
</cp:coreProperties>
</file>

<file path=docProps/custom.xml><?xml version="1.0" encoding="utf-8"?>
<Properties xmlns="http://schemas.openxmlformats.org/officeDocument/2006/custom-properties" xmlns:vt="http://schemas.openxmlformats.org/officeDocument/2006/docPropsVTypes"/>
</file>