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2026-2031年中国特医食品行业市场竞争格局分析与发展趋势预测报告</w:t>
      </w:r>
    </w:p>
    <w:p>
      <w:pPr>
        <w:spacing w:after="150"/>
      </w:pPr>
      <w:r>
        <w:rPr>
          <w:b w:val="1"/>
          <w:bCs w:val="1"/>
        </w:rPr>
        <w:t xml:space="preserve">报告简介</w:t>
      </w:r>
    </w:p>
    <w:p>
      <w:pPr>
        <w:spacing w:after="150"/>
      </w:pPr>
      <w:r>
        <w:rPr/>
        <w:t xml:space="preserve">特医食品行业是依托现代营养学与食品科学发展起来的专业性健康食品产业，特指为满足特殊生理状况、患有特定疾病或存在营养代谢异常人群的营养需求，按照严格标准研发生产的配方类食品，覆盖婴幼儿、术后康复人群、慢性病患者以及老年营养失衡群体等适用群体，区别于普通食品与保健食品，具备明确的医学适配性与营养针对性。行业深度融合临床医疗、膳食营养、精细加工等多个领域，是完善临床营养支持体系、助力疾病辅助调理、保障特殊人群日常营养供给的重要民生产业，在全民健康保障体系中发挥着不可替代的作用。</w:t>
      </w:r>
    </w:p>
    <w:p>
      <w:pPr>
        <w:spacing w:after="150"/>
      </w:pPr>
      <w:r>
        <w:rPr/>
        <w:t xml:space="preserve">现阶段国内特医食品行业迈入监管规范化、市场大众化、产业稳步扩容的成长阶段。随着国内临床营养理念持续普及，各级医疗机构逐步重视临床营养干预，大众对于特医食品的认知度与接受度不断提升，行业整体发展环境持续向好。相关监管制度不断完善，行业准入、生产管控、标签管理与市场宣传愈发严格，推动行业淘汰不合规产品，整体发展秩序持续向好。与此同时，行业仍存在专业市场推广力度不足、细分场景产品布局不全、大众消费认知存在偏差、专业营养配套服务不足等现实问题，产业整体仍处于稳步培育、逐步下沉的发展过程之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特医食品产品生产企业、经销商、行业管理部门以及拟进入该行业的投资者具有重要的参考价值，对于研究我国特医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特医食品行业概述</w:t>
      </w:r>
    </w:p>
    <w:p>
      <w:pPr>
        <w:spacing w:before="75" w:after="0"/>
      </w:pPr>
      <w:r>
        <w:rPr/>
        <w:t xml:space="preserve">第一节 行业定义与范畴</w:t>
      </w:r>
    </w:p>
    <w:p>
      <w:pPr>
        <w:spacing w:before="75" w:after="0"/>
      </w:pPr>
      <w:r>
        <w:rPr/>
        <w:t xml:space="preserve">一、核心定义界定</w:t>
      </w:r>
    </w:p>
    <w:p>
      <w:pPr>
        <w:spacing w:before="75" w:after="0"/>
      </w:pPr>
      <w:r>
        <w:rPr/>
        <w:t xml:space="preserve">二、产品适用人群</w:t>
      </w:r>
    </w:p>
    <w:p>
      <w:pPr>
        <w:spacing w:before="75" w:after="0"/>
      </w:pPr>
      <w:r>
        <w:rPr/>
        <w:t xml:space="preserve">三、行业核心特征</w:t>
      </w:r>
    </w:p>
    <w:p>
      <w:pPr>
        <w:spacing w:before="75" w:after="0"/>
      </w:pPr>
      <w:r>
        <w:rPr/>
        <w:t xml:space="preserve">第二节 产品分类体系</w:t>
      </w:r>
    </w:p>
    <w:p>
      <w:pPr>
        <w:spacing w:before="75" w:after="0"/>
      </w:pPr>
      <w:r>
        <w:rPr/>
        <w:t xml:space="preserve">一、特殊医学用途婴儿配方食品</w:t>
      </w:r>
    </w:p>
    <w:p>
      <w:pPr>
        <w:spacing w:before="75" w:after="0"/>
      </w:pPr>
      <w:r>
        <w:rPr/>
        <w:t xml:space="preserve">二、特殊医学用途儿童配方食品</w:t>
      </w:r>
    </w:p>
    <w:p>
      <w:pPr>
        <w:spacing w:before="75" w:after="0"/>
      </w:pPr>
      <w:r>
        <w:rPr/>
        <w:t xml:space="preserve">三、特殊医学用途成人配方食品</w:t>
      </w:r>
    </w:p>
    <w:p>
      <w:pPr>
        <w:spacing w:before="75" w:after="0"/>
      </w:pPr>
      <w:r>
        <w:rPr/>
        <w:t xml:space="preserve">四、其他特殊医学用途配方食品</w:t>
      </w:r>
    </w:p>
    <w:p>
      <w:pPr>
        <w:spacing w:before="75" w:after="0"/>
      </w:pPr>
      <w:r>
        <w:rPr/>
        <w:t xml:space="preserve">第三节 行业发展意义</w:t>
      </w:r>
    </w:p>
    <w:p>
      <w:pPr>
        <w:spacing w:before="75" w:after="0"/>
      </w:pPr>
      <w:r>
        <w:rPr/>
        <w:t xml:space="preserve">一、临床营养支持价值</w:t>
      </w:r>
    </w:p>
    <w:p>
      <w:pPr>
        <w:spacing w:before="75" w:after="0"/>
      </w:pPr>
      <w:r>
        <w:rPr/>
        <w:t xml:space="preserve">二、国民健康保障作用</w:t>
      </w:r>
    </w:p>
    <w:p>
      <w:pPr>
        <w:spacing w:before="75" w:after="0"/>
      </w:pPr>
      <w:r>
        <w:rPr/>
        <w:t xml:space="preserve">三、医疗产业协同价值</w:t>
      </w:r>
    </w:p>
    <w:p>
      <w:pPr>
        <w:spacing w:before="75" w:after="0"/>
      </w:pPr>
      <w:r>
        <w:rPr>
          <w:b w:val="1"/>
          <w:bCs w:val="1"/>
        </w:rPr>
        <w:t xml:space="preserve">第二章 2024-2026年中国特医食品行业发展环境分析</w:t>
      </w:r>
    </w:p>
    <w:p>
      <w:pPr>
        <w:spacing w:before="75" w:after="0"/>
      </w:pPr>
      <w:r>
        <w:rPr/>
        <w:t xml:space="preserve">第一节 宏观经济环境</w:t>
      </w:r>
    </w:p>
    <w:p>
      <w:pPr>
        <w:spacing w:before="75" w:after="0"/>
      </w:pPr>
      <w:r>
        <w:rPr/>
        <w:t xml:space="preserve">一、国内经济运行态势</w:t>
      </w:r>
    </w:p>
    <w:p>
      <w:pPr>
        <w:spacing w:before="75" w:after="0"/>
      </w:pPr>
      <w:r>
        <w:rPr/>
        <w:t xml:space="preserve">二、居民可支配收入水平</w:t>
      </w:r>
    </w:p>
    <w:p>
      <w:pPr>
        <w:spacing w:before="75" w:after="0"/>
      </w:pPr>
      <w:r>
        <w:rPr/>
        <w:t xml:space="preserve">三、医疗健康消费支出占比</w:t>
      </w:r>
    </w:p>
    <w:p>
      <w:pPr>
        <w:spacing w:before="75" w:after="0"/>
      </w:pPr>
      <w:r>
        <w:rPr/>
        <w:t xml:space="preserve">第二节 人口结构环境</w:t>
      </w:r>
    </w:p>
    <w:p>
      <w:pPr>
        <w:spacing w:before="75" w:after="0"/>
      </w:pPr>
      <w:r>
        <w:rPr/>
        <w:t xml:space="preserve">一、人口老龄化进程</w:t>
      </w:r>
    </w:p>
    <w:p>
      <w:pPr>
        <w:spacing w:before="75" w:after="0"/>
      </w:pPr>
      <w:r>
        <w:rPr/>
        <w:t xml:space="preserve">二、慢性病患病人口规模</w:t>
      </w:r>
    </w:p>
    <w:p>
      <w:pPr>
        <w:spacing w:before="75" w:after="0"/>
      </w:pPr>
      <w:r>
        <w:rPr/>
        <w:t xml:space="preserve">三、婴幼儿人口基数变化</w:t>
      </w:r>
    </w:p>
    <w:p>
      <w:pPr>
        <w:spacing w:before="75" w:after="0"/>
      </w:pPr>
      <w:r>
        <w:rPr/>
        <w:t xml:space="preserve">第三节 社会需求环境</w:t>
      </w:r>
    </w:p>
    <w:p>
      <w:pPr>
        <w:spacing w:before="75" w:after="0"/>
      </w:pPr>
      <w:r>
        <w:rPr/>
        <w:t xml:space="preserve">一、健康意识提升趋势</w:t>
      </w:r>
    </w:p>
    <w:p>
      <w:pPr>
        <w:spacing w:before="75" w:after="0"/>
      </w:pPr>
      <w:r>
        <w:rPr/>
        <w:t xml:space="preserve">二、临床营养需求升级</w:t>
      </w:r>
    </w:p>
    <w:p>
      <w:pPr>
        <w:spacing w:before="75" w:after="0"/>
      </w:pPr>
      <w:r>
        <w:rPr/>
        <w:t xml:space="preserve">三、特殊人群营养关注度</w:t>
      </w:r>
    </w:p>
    <w:p>
      <w:pPr>
        <w:spacing w:before="75" w:after="0"/>
      </w:pPr>
      <w:r>
        <w:rPr>
          <w:b w:val="1"/>
          <w:bCs w:val="1"/>
        </w:rPr>
        <w:t xml:space="preserve">第三章 2024-2026年中国特医食品行业供需现状分析</w:t>
      </w:r>
    </w:p>
    <w:p>
      <w:pPr>
        <w:spacing w:before="75" w:after="0"/>
      </w:pPr>
      <w:r>
        <w:rPr/>
        <w:t xml:space="preserve">第一节 供给端发展现状</w:t>
      </w:r>
    </w:p>
    <w:p>
      <w:pPr>
        <w:spacing w:before="75" w:after="0"/>
      </w:pPr>
      <w:r>
        <w:rPr/>
        <w:t xml:space="preserve">一、行业产能规模统计</w:t>
      </w:r>
    </w:p>
    <w:p>
      <w:pPr>
        <w:spacing w:before="75" w:after="0"/>
      </w:pPr>
      <w:r>
        <w:rPr/>
        <w:t xml:space="preserve">二、产品注册数量分析</w:t>
      </w:r>
    </w:p>
    <w:p>
      <w:pPr>
        <w:spacing w:before="75" w:after="0"/>
      </w:pPr>
      <w:r>
        <w:rPr/>
        <w:t xml:space="preserve">三、生产企业数量分布</w:t>
      </w:r>
    </w:p>
    <w:p>
      <w:pPr>
        <w:spacing w:before="75" w:after="0"/>
      </w:pPr>
      <w:r>
        <w:rPr/>
        <w:t xml:space="preserve">第二节 需求端发展现状</w:t>
      </w:r>
    </w:p>
    <w:p>
      <w:pPr>
        <w:spacing w:before="75" w:after="0"/>
      </w:pPr>
      <w:r>
        <w:rPr/>
        <w:t xml:space="preserve">一、市场消费规模测算</w:t>
      </w:r>
    </w:p>
    <w:p>
      <w:pPr>
        <w:spacing w:before="75" w:after="0"/>
      </w:pPr>
      <w:r>
        <w:rPr/>
        <w:t xml:space="preserve">二、细分领域需求结构</w:t>
      </w:r>
    </w:p>
    <w:p>
      <w:pPr>
        <w:spacing w:before="75" w:after="0"/>
      </w:pPr>
      <w:r>
        <w:rPr/>
        <w:t xml:space="preserve">三、区域市场需求差异</w:t>
      </w:r>
    </w:p>
    <w:p>
      <w:pPr>
        <w:spacing w:before="75" w:after="0"/>
      </w:pPr>
      <w:r>
        <w:rPr/>
        <w:t xml:space="preserve">第三节 供需平衡分析</w:t>
      </w:r>
    </w:p>
    <w:p>
      <w:pPr>
        <w:spacing w:before="75" w:after="0"/>
      </w:pPr>
      <w:r>
        <w:rPr/>
        <w:t xml:space="preserve">一、供需匹配度评估</w:t>
      </w:r>
    </w:p>
    <w:p>
      <w:pPr>
        <w:spacing w:before="75" w:after="0"/>
      </w:pPr>
      <w:r>
        <w:rPr/>
        <w:t xml:space="preserve">二、结构性供需矛盾</w:t>
      </w:r>
    </w:p>
    <w:p>
      <w:pPr>
        <w:spacing w:before="75" w:after="0"/>
      </w:pPr>
      <w:r>
        <w:rPr/>
        <w:t xml:space="preserve">三、供需缺口变化趋势</w:t>
      </w:r>
    </w:p>
    <w:p>
      <w:pPr>
        <w:spacing w:before="75" w:after="0"/>
      </w:pPr>
      <w:r>
        <w:rPr>
          <w:b w:val="1"/>
          <w:bCs w:val="1"/>
        </w:rPr>
        <w:t xml:space="preserve">第四章 中国特医食品行业产业链分析</w:t>
      </w:r>
    </w:p>
    <w:p>
      <w:pPr>
        <w:spacing w:before="75" w:after="0"/>
      </w:pPr>
      <w:r>
        <w:rPr/>
        <w:t xml:space="preserve">第一节 产业链结构概述</w:t>
      </w:r>
    </w:p>
    <w:p>
      <w:pPr>
        <w:spacing w:before="75" w:after="0"/>
      </w:pPr>
      <w:r>
        <w:rPr/>
        <w:t xml:space="preserve">一、产业链环节构成</w:t>
      </w:r>
    </w:p>
    <w:p>
      <w:pPr>
        <w:spacing w:before="75" w:after="0"/>
      </w:pPr>
      <w:r>
        <w:rPr/>
        <w:t xml:space="preserve">二、上下游关联特征</w:t>
      </w:r>
    </w:p>
    <w:p>
      <w:pPr>
        <w:spacing w:before="75" w:after="0"/>
      </w:pPr>
      <w:r>
        <w:rPr/>
        <w:t xml:space="preserve">三、产业链价值分布</w:t>
      </w:r>
    </w:p>
    <w:p>
      <w:pPr>
        <w:spacing w:before="75" w:after="0"/>
      </w:pPr>
      <w:r>
        <w:rPr/>
        <w:t xml:space="preserve">第二节 上游原料供应分析</w:t>
      </w:r>
    </w:p>
    <w:p>
      <w:pPr>
        <w:spacing w:before="75" w:after="0"/>
      </w:pPr>
      <w:r>
        <w:rPr/>
        <w:t xml:space="preserve">一、核心原料种类</w:t>
      </w:r>
    </w:p>
    <w:p>
      <w:pPr>
        <w:spacing w:before="75" w:after="0"/>
      </w:pPr>
      <w:r>
        <w:rPr/>
        <w:t xml:space="preserve">二、原料供应格局</w:t>
      </w:r>
    </w:p>
    <w:p>
      <w:pPr>
        <w:spacing w:before="75" w:after="0"/>
      </w:pPr>
      <w:r>
        <w:rPr/>
        <w:t xml:space="preserve">三、原料成本波动影响</w:t>
      </w:r>
    </w:p>
    <w:p>
      <w:pPr>
        <w:spacing w:before="75" w:after="0"/>
      </w:pPr>
      <w:r>
        <w:rPr/>
        <w:t xml:space="preserve">第三节 下游应用场景分析</w:t>
      </w:r>
    </w:p>
    <w:p>
      <w:pPr>
        <w:spacing w:before="75" w:after="0"/>
      </w:pPr>
      <w:r>
        <w:rPr/>
        <w:t xml:space="preserve">一、医院临床渠道</w:t>
      </w:r>
    </w:p>
    <w:p>
      <w:pPr>
        <w:spacing w:before="75" w:after="0"/>
      </w:pPr>
      <w:r>
        <w:rPr/>
        <w:t xml:space="preserve">二、零售药店渠道</w:t>
      </w:r>
    </w:p>
    <w:p>
      <w:pPr>
        <w:spacing w:before="75" w:after="0"/>
      </w:pPr>
      <w:r>
        <w:rPr/>
        <w:t xml:space="preserve">三、电商平台渠道</w:t>
      </w:r>
    </w:p>
    <w:p>
      <w:pPr>
        <w:spacing w:before="75" w:after="0"/>
      </w:pPr>
      <w:r>
        <w:rPr/>
        <w:t xml:space="preserve">四、社区医疗渠道</w:t>
      </w:r>
    </w:p>
    <w:p>
      <w:pPr>
        <w:spacing w:before="75" w:after="0"/>
      </w:pPr>
      <w:r>
        <w:rPr>
          <w:b w:val="1"/>
          <w:bCs w:val="1"/>
        </w:rPr>
        <w:t xml:space="preserve">第五章 2024-2026年中国特医食品行业市场规模分析</w:t>
      </w:r>
    </w:p>
    <w:p>
      <w:pPr>
        <w:spacing w:before="75" w:after="0"/>
      </w:pPr>
      <w:r>
        <w:rPr/>
        <w:t xml:space="preserve">第一节 整体市场规模</w:t>
      </w:r>
    </w:p>
    <w:p>
      <w:pPr>
        <w:spacing w:before="75" w:after="0"/>
      </w:pPr>
      <w:r>
        <w:rPr/>
        <w:t xml:space="preserve">一、2023年市场规模</w:t>
      </w:r>
    </w:p>
    <w:p>
      <w:pPr>
        <w:spacing w:before="75" w:after="0"/>
      </w:pPr>
      <w:r>
        <w:rPr/>
        <w:t xml:space="preserve">二、2024年市场规模</w:t>
      </w:r>
    </w:p>
    <w:p>
      <w:pPr>
        <w:spacing w:before="75" w:after="0"/>
      </w:pPr>
      <w:r>
        <w:rPr/>
        <w:t xml:space="preserve">三、2025年市场规模</w:t>
      </w:r>
    </w:p>
    <w:p>
      <w:pPr>
        <w:spacing w:before="75" w:after="0"/>
      </w:pPr>
      <w:r>
        <w:rPr/>
        <w:t xml:space="preserve">第二节 细分产品市场规模</w:t>
      </w:r>
    </w:p>
    <w:p>
      <w:pPr>
        <w:spacing w:before="75" w:after="0"/>
      </w:pPr>
      <w:r>
        <w:rPr/>
        <w:t xml:space="preserve">一、婴儿特医食品市场规模</w:t>
      </w:r>
    </w:p>
    <w:p>
      <w:pPr>
        <w:spacing w:before="75" w:after="0"/>
      </w:pPr>
      <w:r>
        <w:rPr/>
        <w:t xml:space="preserve">二、成人特医食品市场规模</w:t>
      </w:r>
    </w:p>
    <w:p>
      <w:pPr>
        <w:spacing w:before="75" w:after="0"/>
      </w:pPr>
      <w:r>
        <w:rPr/>
        <w:t xml:space="preserve">三、慢性病专用特医食品市场规模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二、华北地区市场规模</w:t>
      </w:r>
    </w:p>
    <w:p>
      <w:pPr>
        <w:spacing w:before="75" w:after="0"/>
      </w:pPr>
      <w:r>
        <w:rPr/>
        <w:t xml:space="preserve">三、华南地区市场规模</w:t>
      </w:r>
    </w:p>
    <w:p>
      <w:pPr>
        <w:spacing w:before="75" w:after="0"/>
      </w:pPr>
      <w:r>
        <w:rPr/>
        <w:t xml:space="preserve">四、中西部地区市场规模</w:t>
      </w:r>
    </w:p>
    <w:p>
      <w:pPr>
        <w:spacing w:before="75" w:after="0"/>
      </w:pPr>
      <w:r>
        <w:rPr>
          <w:b w:val="1"/>
          <w:bCs w:val="1"/>
        </w:rPr>
        <w:t xml:space="preserve">第六章 中国特医食品行业细分产品市场分析</w:t>
      </w:r>
    </w:p>
    <w:p>
      <w:pPr>
        <w:spacing w:before="75" w:after="0"/>
      </w:pPr>
      <w:r>
        <w:rPr/>
        <w:t xml:space="preserve">第一节 婴儿特医食品市场</w:t>
      </w:r>
    </w:p>
    <w:p>
      <w:pPr>
        <w:spacing w:before="75" w:after="0"/>
      </w:pPr>
      <w:r>
        <w:rPr/>
        <w:t xml:space="preserve">一、产品细分类型</w:t>
      </w:r>
    </w:p>
    <w:p>
      <w:pPr>
        <w:spacing w:before="75" w:after="0"/>
      </w:pPr>
      <w:r>
        <w:rPr/>
        <w:t xml:space="preserve">二、市场需求特征</w:t>
      </w:r>
    </w:p>
    <w:p>
      <w:pPr>
        <w:spacing w:before="75" w:after="0"/>
      </w:pPr>
      <w:r>
        <w:rPr/>
        <w:t xml:space="preserve">三、市场规模变化</w:t>
      </w:r>
    </w:p>
    <w:p>
      <w:pPr>
        <w:spacing w:before="75" w:after="0"/>
      </w:pPr>
      <w:r>
        <w:rPr/>
        <w:t xml:space="preserve">第二节 肿瘤专用特医食品市场</w:t>
      </w:r>
    </w:p>
    <w:p>
      <w:pPr>
        <w:spacing w:before="75" w:after="0"/>
      </w:pPr>
      <w:r>
        <w:rPr/>
        <w:t xml:space="preserve">一、产品功能特点</w:t>
      </w:r>
    </w:p>
    <w:p>
      <w:pPr>
        <w:spacing w:before="75" w:after="0"/>
      </w:pPr>
      <w:r>
        <w:rPr/>
        <w:t xml:space="preserve">二、患者需求规模</w:t>
      </w:r>
    </w:p>
    <w:p>
      <w:pPr>
        <w:spacing w:before="75" w:after="0"/>
      </w:pPr>
      <w:r>
        <w:rPr/>
        <w:t xml:space="preserve">三、市场发展现状</w:t>
      </w:r>
    </w:p>
    <w:p>
      <w:pPr>
        <w:spacing w:before="75" w:after="0"/>
      </w:pPr>
      <w:r>
        <w:rPr/>
        <w:t xml:space="preserve">第三节 糖尿病专用特医食品市场</w:t>
      </w:r>
    </w:p>
    <w:p>
      <w:pPr>
        <w:spacing w:before="75" w:after="0"/>
      </w:pPr>
      <w:r>
        <w:rPr/>
        <w:t xml:space="preserve">一、产品配方特点</w:t>
      </w:r>
    </w:p>
    <w:p>
      <w:pPr>
        <w:spacing w:before="75" w:after="0"/>
      </w:pPr>
      <w:r>
        <w:rPr/>
        <w:t xml:space="preserve">二、患病群体规模</w:t>
      </w:r>
    </w:p>
    <w:p>
      <w:pPr>
        <w:spacing w:before="75" w:after="0"/>
      </w:pPr>
      <w:r>
        <w:rPr/>
        <w:t xml:space="preserve">三、市场渗透情况</w:t>
      </w:r>
    </w:p>
    <w:p>
      <w:pPr>
        <w:spacing w:before="75" w:after="0"/>
      </w:pPr>
      <w:r>
        <w:rPr/>
        <w:t xml:space="preserve">第四节 肾病专用特医食品市场</w:t>
      </w:r>
    </w:p>
    <w:p>
      <w:pPr>
        <w:spacing w:before="75" w:after="0"/>
      </w:pPr>
      <w:r>
        <w:rPr/>
        <w:t xml:space="preserve">一、产品适配需求</w:t>
      </w:r>
    </w:p>
    <w:p>
      <w:pPr>
        <w:spacing w:before="75" w:after="0"/>
      </w:pPr>
      <w:r>
        <w:rPr/>
        <w:t xml:space="preserve">二、患者人群数量</w:t>
      </w:r>
    </w:p>
    <w:p>
      <w:pPr>
        <w:spacing w:before="75" w:after="0"/>
      </w:pPr>
      <w:r>
        <w:rPr/>
        <w:t xml:space="preserve">三、市场发展潜力</w:t>
      </w:r>
    </w:p>
    <w:p>
      <w:pPr>
        <w:spacing w:before="75" w:after="0"/>
      </w:pPr>
      <w:r>
        <w:rPr>
          <w:b w:val="1"/>
          <w:bCs w:val="1"/>
        </w:rPr>
        <w:t xml:space="preserve">第七章 中国特医食品行业市场竞争格局分析</w:t>
      </w:r>
    </w:p>
    <w:p>
      <w:pPr>
        <w:spacing w:before="75" w:after="0"/>
      </w:pPr>
      <w:r>
        <w:rPr/>
        <w:t xml:space="preserve">第一节 行业竞争结构</w:t>
      </w:r>
    </w:p>
    <w:p>
      <w:pPr>
        <w:spacing w:before="75" w:after="0"/>
      </w:pPr>
      <w:r>
        <w:rPr/>
        <w:t xml:space="preserve">一、行业集中度测算</w:t>
      </w:r>
    </w:p>
    <w:p>
      <w:pPr>
        <w:spacing w:before="75" w:after="0"/>
      </w:pPr>
      <w:r>
        <w:rPr/>
        <w:t xml:space="preserve">二、cr4与cr8指标分析</w:t>
      </w:r>
    </w:p>
    <w:p>
      <w:pPr>
        <w:spacing w:before="75" w:after="0"/>
      </w:pPr>
      <w:r>
        <w:rPr/>
        <w:t xml:space="preserve">三、竞争格局演变趋势</w:t>
      </w:r>
    </w:p>
    <w:p>
      <w:pPr>
        <w:spacing w:before="75" w:after="0"/>
      </w:pPr>
      <w:r>
        <w:rPr/>
        <w:t xml:space="preserve">第二节 国内外企业竞争对比</w:t>
      </w:r>
    </w:p>
    <w:p>
      <w:pPr>
        <w:spacing w:before="75" w:after="0"/>
      </w:pPr>
      <w:r>
        <w:rPr/>
        <w:t xml:space="preserve">一、外资企业竞争优势</w:t>
      </w:r>
    </w:p>
    <w:p>
      <w:pPr>
        <w:spacing w:before="75" w:after="0"/>
      </w:pPr>
      <w:r>
        <w:rPr/>
        <w:t xml:space="preserve">二、本土企业竞争特点</w:t>
      </w:r>
    </w:p>
    <w:p>
      <w:pPr>
        <w:spacing w:before="75" w:after="0"/>
      </w:pPr>
      <w:r>
        <w:rPr/>
        <w:t xml:space="preserve">三、中外企业差距分析</w:t>
      </w:r>
    </w:p>
    <w:p>
      <w:pPr>
        <w:spacing w:before="75" w:after="0"/>
      </w:pPr>
      <w:r>
        <w:rPr/>
        <w:t xml:space="preserve">第三节 行业竞争关键因素</w:t>
      </w:r>
    </w:p>
    <w:p>
      <w:pPr>
        <w:spacing w:before="75" w:after="0"/>
      </w:pPr>
      <w:r>
        <w:rPr/>
        <w:t xml:space="preserve">一、产品研发能力</w:t>
      </w:r>
    </w:p>
    <w:p>
      <w:pPr>
        <w:spacing w:before="75" w:after="0"/>
      </w:pPr>
      <w:r>
        <w:rPr/>
        <w:t xml:space="preserve">二、注册审批速度</w:t>
      </w:r>
    </w:p>
    <w:p>
      <w:pPr>
        <w:spacing w:before="75" w:after="0"/>
      </w:pPr>
      <w:r>
        <w:rPr/>
        <w:t xml:space="preserve">三、渠道布局能力</w:t>
      </w:r>
    </w:p>
    <w:p>
      <w:pPr>
        <w:spacing w:before="75" w:after="0"/>
      </w:pPr>
      <w:r>
        <w:rPr/>
        <w:t xml:space="preserve">四、品牌影响力</w:t>
      </w:r>
    </w:p>
    <w:p>
      <w:pPr>
        <w:spacing w:before="75" w:after="0"/>
      </w:pPr>
      <w:r>
        <w:rPr>
          <w:b w:val="1"/>
          <w:bCs w:val="1"/>
        </w:rPr>
        <w:t xml:space="preserve">第八章 中国特医食品行业营销渠道分析</w:t>
      </w:r>
    </w:p>
    <w:p>
      <w:pPr>
        <w:spacing w:before="75" w:after="0"/>
      </w:pPr>
      <w:r>
        <w:rPr/>
        <w:t xml:space="preserve">第一节 医院渠道</w:t>
      </w:r>
    </w:p>
    <w:p>
      <w:pPr>
        <w:spacing w:before="75" w:after="0"/>
      </w:pPr>
      <w:r>
        <w:rPr/>
        <w:t xml:space="preserve">一、渠道运营模式</w:t>
      </w:r>
    </w:p>
    <w:p>
      <w:pPr>
        <w:spacing w:before="75" w:after="0"/>
      </w:pPr>
      <w:r>
        <w:rPr/>
        <w:t xml:space="preserve">二、渠道占比分析</w:t>
      </w:r>
    </w:p>
    <w:p>
      <w:pPr>
        <w:spacing w:before="75" w:after="0"/>
      </w:pPr>
      <w:r>
        <w:rPr/>
        <w:t xml:space="preserve">三、渠道拓展策略</w:t>
      </w:r>
    </w:p>
    <w:p>
      <w:pPr>
        <w:spacing w:before="75" w:after="0"/>
      </w:pPr>
      <w:r>
        <w:rPr/>
        <w:t xml:space="preserve">第二节 零售渠道</w:t>
      </w:r>
    </w:p>
    <w:p>
      <w:pPr>
        <w:spacing w:before="75" w:after="0"/>
      </w:pPr>
      <w:r>
        <w:rPr/>
        <w:t xml:space="preserve">一、药店渠道发展现状</w:t>
      </w:r>
    </w:p>
    <w:p>
      <w:pPr>
        <w:spacing w:before="75" w:after="0"/>
      </w:pPr>
      <w:r>
        <w:rPr/>
        <w:t xml:space="preserve">二、商超渠道布局情况</w:t>
      </w:r>
    </w:p>
    <w:p>
      <w:pPr>
        <w:spacing w:before="75" w:after="0"/>
      </w:pPr>
      <w:r>
        <w:rPr/>
        <w:t xml:space="preserve">三、便利店渠道渗透情况</w:t>
      </w:r>
    </w:p>
    <w:p>
      <w:pPr>
        <w:spacing w:before="75" w:after="0"/>
      </w:pPr>
      <w:r>
        <w:rPr/>
        <w:t xml:space="preserve">第三节 线上渠道</w:t>
      </w:r>
    </w:p>
    <w:p>
      <w:pPr>
        <w:spacing w:before="75" w:after="0"/>
      </w:pPr>
      <w:r>
        <w:rPr/>
        <w:t xml:space="preserve">一、电商平台销售规模</w:t>
      </w:r>
    </w:p>
    <w:p>
      <w:pPr>
        <w:spacing w:before="75" w:after="0"/>
      </w:pPr>
      <w:r>
        <w:rPr/>
        <w:t xml:space="preserve">二、直播电商发展潜力</w:t>
      </w:r>
    </w:p>
    <w:p>
      <w:pPr>
        <w:spacing w:before="75" w:after="0"/>
      </w:pPr>
      <w:r>
        <w:rPr/>
        <w:t xml:space="preserve">三、线上渠道运营特点</w:t>
      </w:r>
    </w:p>
    <w:p>
      <w:pPr>
        <w:spacing w:before="75" w:after="0"/>
      </w:pPr>
      <w:r>
        <w:rPr/>
        <w:t xml:space="preserve">第四节 其他渠道</w:t>
      </w:r>
    </w:p>
    <w:p>
      <w:pPr>
        <w:spacing w:before="75" w:after="0"/>
      </w:pPr>
      <w:r>
        <w:rPr/>
        <w:t xml:space="preserve">一、社区医疗渠道</w:t>
      </w:r>
    </w:p>
    <w:p>
      <w:pPr>
        <w:spacing w:before="75" w:after="0"/>
      </w:pPr>
      <w:r>
        <w:rPr/>
        <w:t xml:space="preserve">二、康养机构渠道</w:t>
      </w:r>
    </w:p>
    <w:p>
      <w:pPr>
        <w:spacing w:before="75" w:after="0"/>
      </w:pPr>
      <w:r>
        <w:rPr/>
        <w:t xml:space="preserve">三、私人诊所渠道</w:t>
      </w:r>
    </w:p>
    <w:p>
      <w:pPr>
        <w:spacing w:before="75" w:after="0"/>
      </w:pPr>
      <w:r>
        <w:rPr>
          <w:b w:val="1"/>
          <w:bCs w:val="1"/>
        </w:rPr>
        <w:t xml:space="preserve">第九章 中国特医食品行业产品研发与创新分析</w:t>
      </w:r>
    </w:p>
    <w:p>
      <w:pPr>
        <w:spacing w:before="75" w:after="0"/>
      </w:pPr>
      <w:r>
        <w:rPr/>
        <w:t xml:space="preserve">第一节 产品研发现状</w:t>
      </w:r>
    </w:p>
    <w:p>
      <w:pPr>
        <w:spacing w:before="75" w:after="0"/>
      </w:pPr>
      <w:r>
        <w:rPr/>
        <w:t xml:space="preserve">一、研发投入规模</w:t>
      </w:r>
    </w:p>
    <w:p>
      <w:pPr>
        <w:spacing w:before="75" w:after="0"/>
      </w:pPr>
      <w:r>
        <w:rPr/>
        <w:t xml:space="preserve">二、研发技术水平</w:t>
      </w:r>
    </w:p>
    <w:p>
      <w:pPr>
        <w:spacing w:before="75" w:after="0"/>
      </w:pPr>
      <w:r>
        <w:rPr/>
        <w:t xml:space="preserve">三、专利申请数量</w:t>
      </w:r>
    </w:p>
    <w:p>
      <w:pPr>
        <w:spacing w:before="75" w:after="0"/>
      </w:pPr>
      <w:r>
        <w:rPr/>
        <w:t xml:space="preserve">第二节 产品创新方向</w:t>
      </w:r>
    </w:p>
    <w:p>
      <w:pPr>
        <w:spacing w:before="75" w:after="0"/>
      </w:pPr>
      <w:r>
        <w:rPr/>
        <w:t xml:space="preserve">一、功能性成分创新</w:t>
      </w:r>
    </w:p>
    <w:p>
      <w:pPr>
        <w:spacing w:before="75" w:after="0"/>
      </w:pPr>
      <w:r>
        <w:rPr/>
        <w:t xml:space="preserve">二、产品剂型创新</w:t>
      </w:r>
    </w:p>
    <w:p>
      <w:pPr>
        <w:spacing w:before="75" w:after="0"/>
      </w:pPr>
      <w:r>
        <w:rPr/>
        <w:t xml:space="preserve">三、配方个性化创新</w:t>
      </w:r>
    </w:p>
    <w:p>
      <w:pPr>
        <w:spacing w:before="75" w:after="0"/>
      </w:pPr>
      <w:r>
        <w:rPr/>
        <w:t xml:space="preserve">第三节 研发面临挑战</w:t>
      </w:r>
    </w:p>
    <w:p>
      <w:pPr>
        <w:spacing w:before="75" w:after="0"/>
      </w:pPr>
      <w:r>
        <w:rPr/>
        <w:t xml:space="preserve">一、研发周期较长</w:t>
      </w:r>
    </w:p>
    <w:p>
      <w:pPr>
        <w:spacing w:before="75" w:after="0"/>
      </w:pPr>
      <w:r>
        <w:rPr/>
        <w:t xml:space="preserve">二、临床验证难度</w:t>
      </w:r>
    </w:p>
    <w:p>
      <w:pPr>
        <w:spacing w:before="75" w:after="0"/>
      </w:pPr>
      <w:r>
        <w:rPr/>
        <w:t xml:space="preserve">三、技术壁垒较高</w:t>
      </w:r>
    </w:p>
    <w:p>
      <w:pPr>
        <w:spacing w:before="75" w:after="0"/>
      </w:pPr>
      <w:r>
        <w:rPr>
          <w:b w:val="1"/>
          <w:bCs w:val="1"/>
        </w:rPr>
        <w:t xml:space="preserve">第十章 中国特医食品行业重点企业分析</w:t>
      </w:r>
    </w:p>
    <w:p>
      <w:pPr>
        <w:spacing w:before="75" w:after="0"/>
      </w:pPr>
      <w:r>
        <w:rPr/>
        <w:t xml:space="preserve">第一节 吉林麦孚营养科技有限公司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第二节 冬泽特医(上海)有限公司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第三节 圣桐特医食品有限公司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第四节 鲲鱼健康产业控股有限公司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第五节 玛士撒拉(上海)生物科技有限公司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第六节 贝因美股份有限公司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第七节 人福医药集团股份公司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第八节 辰欣药业股份有限公司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第九节 飞鹤乳业有限公司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t xml:space="preserve">第十节 君乐宝乳业集团股份有限公司</w:t>
      </w:r>
    </w:p>
    <w:p>
      <w:pPr>
        <w:spacing w:before="75" w:after="0"/>
      </w:pPr>
      <w:r>
        <w:rPr/>
        <w:t xml:space="preserve">一、企业基本概况</w:t>
      </w:r>
    </w:p>
    <w:p>
      <w:pPr>
        <w:spacing w:before="75" w:after="0"/>
      </w:pPr>
      <w:r>
        <w:rPr/>
        <w:t xml:space="preserve">二、产品布局情况</w:t>
      </w:r>
    </w:p>
    <w:p>
      <w:pPr>
        <w:spacing w:before="75" w:after="0"/>
      </w:pPr>
      <w:r>
        <w:rPr/>
        <w:t xml:space="preserve">三、市场经营状况</w:t>
      </w:r>
    </w:p>
    <w:p>
      <w:pPr>
        <w:spacing w:before="75" w:after="0"/>
      </w:pPr>
      <w:r>
        <w:rPr>
          <w:b w:val="1"/>
          <w:bCs w:val="1"/>
        </w:rPr>
        <w:t xml:space="preserve">第十一章 2026-2031年中国特医食品行业发展趋势预测</w:t>
      </w:r>
    </w:p>
    <w:p>
      <w:pPr>
        <w:spacing w:before="75" w:after="0"/>
      </w:pPr>
      <w:r>
        <w:rPr/>
        <w:t xml:space="preserve">第一节 市场规模趋势</w:t>
      </w:r>
    </w:p>
    <w:p>
      <w:pPr>
        <w:spacing w:before="75" w:after="0"/>
      </w:pPr>
      <w:r>
        <w:rPr/>
        <w:t xml:space="preserve">一、整体市场增长预测</w:t>
      </w:r>
    </w:p>
    <w:p>
      <w:pPr>
        <w:spacing w:before="75" w:after="0"/>
      </w:pPr>
      <w:r>
        <w:rPr/>
        <w:t xml:space="preserve">二、细分市场增长潜力</w:t>
      </w:r>
    </w:p>
    <w:p>
      <w:pPr>
        <w:spacing w:before="75" w:after="0"/>
      </w:pPr>
      <w:r>
        <w:rPr/>
        <w:t xml:space="preserve">三、市场规模增速变化</w:t>
      </w:r>
    </w:p>
    <w:p>
      <w:pPr>
        <w:spacing w:before="75" w:after="0"/>
      </w:pPr>
      <w:r>
        <w:rPr/>
        <w:t xml:space="preserve">第二节 产品发展趋势</w:t>
      </w:r>
    </w:p>
    <w:p>
      <w:pPr>
        <w:spacing w:before="75" w:after="0"/>
      </w:pPr>
      <w:r>
        <w:rPr/>
        <w:t xml:space="preserve">一、产品品类多元化</w:t>
      </w:r>
    </w:p>
    <w:p>
      <w:pPr>
        <w:spacing w:before="75" w:after="0"/>
      </w:pPr>
      <w:r>
        <w:rPr/>
        <w:t xml:space="preserve">二、配方精准化发展</w:t>
      </w:r>
    </w:p>
    <w:p>
      <w:pPr>
        <w:spacing w:before="75" w:after="0"/>
      </w:pPr>
      <w:r>
        <w:rPr/>
        <w:t xml:space="preserve">三、品质高端化趋势</w:t>
      </w:r>
    </w:p>
    <w:p>
      <w:pPr>
        <w:spacing w:before="75" w:after="0"/>
      </w:pPr>
      <w:r>
        <w:rPr/>
        <w:t xml:space="preserve">第三节 竞争格局趋势</w:t>
      </w:r>
    </w:p>
    <w:p>
      <w:pPr>
        <w:spacing w:before="75" w:after="0"/>
      </w:pPr>
      <w:r>
        <w:rPr/>
        <w:t xml:space="preserve">一、行业集中度提升</w:t>
      </w:r>
    </w:p>
    <w:p>
      <w:pPr>
        <w:spacing w:before="75" w:after="0"/>
      </w:pPr>
      <w:r>
        <w:rPr/>
        <w:t xml:space="preserve">二、本土企业崛起</w:t>
      </w:r>
    </w:p>
    <w:p>
      <w:pPr>
        <w:spacing w:before="75" w:after="0"/>
      </w:pPr>
      <w:r>
        <w:rPr/>
        <w:t xml:space="preserve">三、跨界竞争加剧</w:t>
      </w:r>
    </w:p>
    <w:p>
      <w:pPr>
        <w:spacing w:before="75" w:after="0"/>
      </w:pPr>
      <w:r>
        <w:rPr/>
        <w:t xml:space="preserve">第四节 渠道发展趋势</w:t>
      </w:r>
    </w:p>
    <w:p>
      <w:pPr>
        <w:spacing w:before="75" w:after="0"/>
      </w:pPr>
      <w:r>
        <w:rPr/>
        <w:t xml:space="preserve">一、线上渠道占比提升</w:t>
      </w:r>
    </w:p>
    <w:p>
      <w:pPr>
        <w:spacing w:before="75" w:after="0"/>
      </w:pPr>
      <w:r>
        <w:rPr/>
        <w:t xml:space="preserve">二、渠道融合发展</w:t>
      </w:r>
    </w:p>
    <w:p>
      <w:pPr>
        <w:spacing w:before="75" w:after="0"/>
      </w:pPr>
      <w:r>
        <w:rPr/>
        <w:t xml:space="preserve">三、专业渠道深耕</w:t>
      </w:r>
    </w:p>
    <w:p>
      <w:pPr>
        <w:spacing w:before="75" w:after="0"/>
      </w:pPr>
      <w:r>
        <w:rPr>
          <w:b w:val="1"/>
          <w:bCs w:val="1"/>
        </w:rPr>
        <w:t xml:space="preserve">第十二章 2026-2031年中国特医食品行业投资机会分析</w:t>
      </w:r>
    </w:p>
    <w:p>
      <w:pPr>
        <w:spacing w:before="75" w:after="0"/>
      </w:pPr>
      <w:r>
        <w:rPr/>
        <w:t xml:space="preserve">第一节 细分领域投资机会</w:t>
      </w:r>
    </w:p>
    <w:p>
      <w:pPr>
        <w:spacing w:before="75" w:after="0"/>
      </w:pPr>
      <w:r>
        <w:rPr/>
        <w:t xml:space="preserve">一、婴儿特医食品领域</w:t>
      </w:r>
    </w:p>
    <w:p>
      <w:pPr>
        <w:spacing w:before="75" w:after="0"/>
      </w:pPr>
      <w:r>
        <w:rPr/>
        <w:t xml:space="preserve">二、老年营养特医领域</w:t>
      </w:r>
    </w:p>
    <w:p>
      <w:pPr>
        <w:spacing w:before="75" w:after="0"/>
      </w:pPr>
      <w:r>
        <w:rPr/>
        <w:t xml:space="preserve">三、慢性病专用特医领域</w:t>
      </w:r>
    </w:p>
    <w:p>
      <w:pPr>
        <w:spacing w:before="75" w:after="0"/>
      </w:pPr>
      <w:r>
        <w:rPr/>
        <w:t xml:space="preserve">第二节 产业链投资机会</w:t>
      </w:r>
    </w:p>
    <w:p>
      <w:pPr>
        <w:spacing w:before="75" w:after="0"/>
      </w:pPr>
      <w:r>
        <w:rPr/>
        <w:t xml:space="preserve">一、上游原料供应环节</w:t>
      </w:r>
    </w:p>
    <w:p>
      <w:pPr>
        <w:spacing w:before="75" w:after="0"/>
      </w:pPr>
      <w:r>
        <w:rPr/>
        <w:t xml:space="preserve">二、中游生产制造环节</w:t>
      </w:r>
    </w:p>
    <w:p>
      <w:pPr>
        <w:spacing w:before="75" w:after="0"/>
      </w:pPr>
      <w:r>
        <w:rPr/>
        <w:t xml:space="preserve">三、下游渠道服务环节</w:t>
      </w:r>
    </w:p>
    <w:p>
      <w:pPr>
        <w:spacing w:before="75" w:after="0"/>
      </w:pPr>
      <w:r>
        <w:rPr/>
        <w:t xml:space="preserve">第三节 区域市场投资机会</w:t>
      </w:r>
    </w:p>
    <w:p>
      <w:pPr>
        <w:spacing w:before="75" w:after="0"/>
      </w:pPr>
      <w:r>
        <w:rPr/>
        <w:t xml:space="preserve">一、华东核心市场</w:t>
      </w:r>
    </w:p>
    <w:p>
      <w:pPr>
        <w:spacing w:before="75" w:after="0"/>
      </w:pPr>
      <w:r>
        <w:rPr/>
        <w:t xml:space="preserve">二、华南潜力市场</w:t>
      </w:r>
    </w:p>
    <w:p>
      <w:pPr>
        <w:spacing w:before="75" w:after="0"/>
      </w:pPr>
      <w:r>
        <w:rPr/>
        <w:t xml:space="preserve">三、中西部新兴市场</w:t>
      </w:r>
    </w:p>
    <w:p>
      <w:pPr>
        <w:spacing w:before="75" w:after="0"/>
      </w:pPr>
      <w:r>
        <w:rPr>
          <w:b w:val="1"/>
          <w:bCs w:val="1"/>
        </w:rPr>
        <w:t xml:space="preserve">第十三章 2026-2031年中国特医食品行业投资风险分析</w:t>
      </w:r>
    </w:p>
    <w:p>
      <w:pPr>
        <w:spacing w:before="75" w:after="0"/>
      </w:pPr>
      <w:r>
        <w:rPr/>
        <w:t xml:space="preserve">第一节 市场风险</w:t>
      </w:r>
    </w:p>
    <w:p>
      <w:pPr>
        <w:spacing w:before="75" w:after="0"/>
      </w:pPr>
      <w:r>
        <w:rPr/>
        <w:t xml:space="preserve">一、市场竞争加剧风险</w:t>
      </w:r>
    </w:p>
    <w:p>
      <w:pPr>
        <w:spacing w:before="75" w:after="0"/>
      </w:pPr>
      <w:r>
        <w:rPr/>
        <w:t xml:space="preserve">二、需求波动风险</w:t>
      </w:r>
    </w:p>
    <w:p>
      <w:pPr>
        <w:spacing w:before="75" w:after="0"/>
      </w:pPr>
      <w:r>
        <w:rPr/>
        <w:t xml:space="preserve">三、价格竞争风险</w:t>
      </w:r>
    </w:p>
    <w:p>
      <w:pPr>
        <w:spacing w:before="75" w:after="0"/>
      </w:pPr>
      <w:r>
        <w:rPr/>
        <w:t xml:space="preserve">第二节 技术风险</w:t>
      </w:r>
    </w:p>
    <w:p>
      <w:pPr>
        <w:spacing w:before="75" w:after="0"/>
      </w:pPr>
      <w:r>
        <w:rPr/>
        <w:t xml:space="preserve">一、研发失败风险</w:t>
      </w:r>
    </w:p>
    <w:p>
      <w:pPr>
        <w:spacing w:before="75" w:after="0"/>
      </w:pPr>
      <w:r>
        <w:rPr/>
        <w:t xml:space="preserve">二、技术迭代风险</w:t>
      </w:r>
    </w:p>
    <w:p>
      <w:pPr>
        <w:spacing w:before="75" w:after="0"/>
      </w:pPr>
      <w:r>
        <w:rPr/>
        <w:t xml:space="preserve">三、专利侵权风险</w:t>
      </w:r>
    </w:p>
    <w:p>
      <w:pPr>
        <w:spacing w:before="75" w:after="0"/>
      </w:pPr>
      <w:r>
        <w:rPr/>
        <w:t xml:space="preserve">第三节 经营风险</w:t>
      </w:r>
    </w:p>
    <w:p>
      <w:pPr>
        <w:spacing w:before="75" w:after="0"/>
      </w:pPr>
      <w:r>
        <w:rPr/>
        <w:t xml:space="preserve">一、产品注册风险</w:t>
      </w:r>
    </w:p>
    <w:p>
      <w:pPr>
        <w:spacing w:before="75" w:after="0"/>
      </w:pPr>
      <w:r>
        <w:rPr/>
        <w:t xml:space="preserve">二、渠道拓展风险</w:t>
      </w:r>
    </w:p>
    <w:p>
      <w:pPr>
        <w:spacing w:before="75" w:after="0"/>
      </w:pPr>
      <w:r>
        <w:rPr/>
        <w:t xml:space="preserve">三、成本控制风险</w:t>
      </w:r>
    </w:p>
    <w:p>
      <w:pPr>
        <w:spacing w:before="75" w:after="0"/>
      </w:pPr>
      <w:r>
        <w:rPr>
          <w:b w:val="1"/>
          <w:bCs w:val="1"/>
        </w:rPr>
        <w:t xml:space="preserve">第十四章 2026-2031年中国特医食品行业发展策略建议</w:t>
      </w:r>
    </w:p>
    <w:p>
      <w:pPr>
        <w:spacing w:before="75" w:after="0"/>
      </w:pPr>
      <w:r>
        <w:rPr/>
        <w:t xml:space="preserve">第一节 企业发展策略</w:t>
      </w:r>
    </w:p>
    <w:p>
      <w:pPr>
        <w:spacing w:before="75" w:after="0"/>
      </w:pPr>
      <w:r>
        <w:rPr/>
        <w:t xml:space="preserve">一、产品研发策略</w:t>
      </w:r>
    </w:p>
    <w:p>
      <w:pPr>
        <w:spacing w:before="75" w:after="0"/>
      </w:pPr>
      <w:r>
        <w:rPr/>
        <w:t xml:space="preserve">二、市场拓展策略</w:t>
      </w:r>
    </w:p>
    <w:p>
      <w:pPr>
        <w:spacing w:before="75" w:after="0"/>
      </w:pPr>
      <w:r>
        <w:rPr/>
        <w:t xml:space="preserve">三、品牌建设策略</w:t>
      </w:r>
    </w:p>
    <w:p>
      <w:pPr>
        <w:spacing w:before="75" w:after="0"/>
      </w:pPr>
      <w:r>
        <w:rPr/>
        <w:t xml:space="preserve">第二节 行业发展策略</w:t>
      </w:r>
    </w:p>
    <w:p>
      <w:pPr>
        <w:spacing w:before="75" w:after="0"/>
      </w:pPr>
      <w:r>
        <w:rPr/>
        <w:t xml:space="preserve">一、技术创新策略</w:t>
      </w:r>
    </w:p>
    <w:p>
      <w:pPr>
        <w:spacing w:before="75" w:after="0"/>
      </w:pPr>
      <w:r>
        <w:rPr/>
        <w:t xml:space="preserve">二、产业链协同策略</w:t>
      </w:r>
    </w:p>
    <w:p>
      <w:pPr>
        <w:spacing w:before="75" w:after="0"/>
      </w:pPr>
      <w:r>
        <w:rPr/>
        <w:t xml:space="preserve">三、市场规范策略</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二、企业筛选策略</w:t>
      </w:r>
    </w:p>
    <w:p>
      <w:pPr>
        <w:spacing w:before="75" w:after="0"/>
      </w:pPr>
      <w:r>
        <w:rPr/>
        <w:t xml:space="preserve">三、投资时机策略</w:t>
      </w:r>
    </w:p>
    <w:p>
      <w:pPr>
        <w:spacing w:before="75" w:after="0"/>
      </w:pPr>
      <w:r>
        <w:rPr>
          <w:b w:val="1"/>
          <w:bCs w:val="1"/>
        </w:rPr>
        <w:t xml:space="preserve">第十五章 结论与展望</w:t>
      </w:r>
    </w:p>
    <w:p>
      <w:pPr>
        <w:spacing w:before="75" w:after="0"/>
      </w:pPr>
      <w:r>
        <w:rPr/>
        <w:t xml:space="preserve">第一节 行业发展结论</w:t>
      </w:r>
    </w:p>
    <w:p>
      <w:pPr>
        <w:spacing w:before="75" w:after="0"/>
      </w:pPr>
      <w:r>
        <w:rPr/>
        <w:t xml:space="preserve">一、行业发展现状总结</w:t>
      </w:r>
    </w:p>
    <w:p>
      <w:pPr>
        <w:spacing w:before="75" w:after="0"/>
      </w:pPr>
      <w:r>
        <w:rPr/>
        <w:t xml:space="preserve">二、核心优势与短板</w:t>
      </w:r>
    </w:p>
    <w:p>
      <w:pPr>
        <w:spacing w:before="75" w:after="0"/>
      </w:pPr>
      <w:r>
        <w:rPr/>
        <w:t xml:space="preserve">三、发展核心驱动力</w:t>
      </w:r>
    </w:p>
    <w:p>
      <w:pPr>
        <w:spacing w:before="75" w:after="0"/>
      </w:pPr>
      <w:r>
        <w:rPr/>
        <w:t xml:space="preserve">第二节 行业未来展望</w:t>
      </w:r>
    </w:p>
    <w:p>
      <w:pPr>
        <w:spacing w:before="75" w:after="0"/>
      </w:pPr>
      <w:r>
        <w:rPr/>
        <w:t xml:space="preserve">一、2030年行业发展图景</w:t>
      </w:r>
    </w:p>
    <w:p>
      <w:pPr>
        <w:spacing w:before="75" w:after="0"/>
      </w:pPr>
      <w:r>
        <w:rPr/>
        <w:t xml:space="preserve">二、长期发展潜力判断</w:t>
      </w:r>
    </w:p>
    <w:p>
      <w:pPr>
        <w:spacing w:before="75" w:after="0"/>
      </w:pPr>
      <w:r>
        <w:rPr/>
        <w:t xml:space="preserve">三、行业发展核心方向</w:t>
      </w:r>
    </w:p>
    <w:p>
      <w:pPr>
        <w:spacing w:before="75" w:after="0"/>
      </w:pPr>
      <w:r>
        <w:rPr>
          <w:b w:val="1"/>
          <w:bCs w:val="1"/>
        </w:rPr>
        <w:t xml:space="preserve">图表目录</w:t>
      </w:r>
    </w:p>
    <w:p>
      <w:pPr>
        <w:spacing w:before="75" w:after="0"/>
      </w:pPr>
      <w:r>
        <w:rPr/>
        <w:t xml:space="preserve">图表：2024-2026年中国特医食品行业市场规模统计</w:t>
      </w:r>
    </w:p>
    <w:p>
      <w:pPr>
        <w:spacing w:before="75" w:after="0"/>
      </w:pPr>
      <w:r>
        <w:rPr/>
        <w:t xml:space="preserve">图表：2024-2026年中国特医食品细分产品市场规模统计</w:t>
      </w:r>
    </w:p>
    <w:p>
      <w:pPr>
        <w:spacing w:before="75" w:after="0"/>
      </w:pPr>
      <w:r>
        <w:rPr/>
        <w:t xml:space="preserve">图表：2024-2026年中国特医食品区域市场规模分布</w:t>
      </w:r>
    </w:p>
    <w:p>
      <w:pPr>
        <w:spacing w:before="75" w:after="0"/>
      </w:pPr>
      <w:r>
        <w:rPr/>
        <w:t xml:space="preserve">图表：2024-2026年中国特医食品行业cr4/cr8集中度测算</w:t>
      </w:r>
    </w:p>
    <w:p>
      <w:pPr>
        <w:spacing w:before="75" w:after="0"/>
      </w:pPr>
      <w:r>
        <w:rPr/>
        <w:t xml:space="preserve">图表：2024-2026年中国特医食品产品注册数量统计</w:t>
      </w:r>
    </w:p>
    <w:p>
      <w:pPr>
        <w:spacing w:before="75" w:after="0"/>
      </w:pPr>
      <w:r>
        <w:rPr/>
        <w:t xml:space="preserve">图表：2024-2026年中国特医食品行业产能规模统计</w:t>
      </w:r>
    </w:p>
    <w:p>
      <w:pPr>
        <w:spacing w:before="75" w:after="0"/>
      </w:pPr>
      <w:r>
        <w:rPr/>
        <w:t xml:space="preserve">图表：2026-2031年中国特医食品行业市场规模预测</w:t>
      </w:r>
    </w:p>
    <w:p>
      <w:pPr>
        <w:spacing w:before="75" w:after="0"/>
      </w:pPr>
      <w:r>
        <w:rPr/>
        <w:t xml:space="preserve">图表：2026-2031年中国特医食品细分市场规模预测</w:t>
      </w:r>
    </w:p>
    <w:p>
      <w:pPr>
        <w:spacing w:before="75" w:after="0"/>
      </w:pPr>
      <w:r>
        <w:rPr/>
        <w:t xml:space="preserve">图表：中国特医食品行业产业链结构</w:t>
      </w:r>
    </w:p>
    <w:p>
      <w:pPr>
        <w:spacing w:before="75" w:after="0"/>
      </w:pPr>
      <w:r>
        <w:rPr/>
        <w:t xml:space="preserve">图表：2024-2026年中国特医食品行业市场规模变化趋势</w:t>
      </w:r>
    </w:p>
    <w:p>
      <w:pPr>
        <w:spacing w:before="75" w:after="0"/>
      </w:pPr>
      <w:r>
        <w:rPr/>
        <w:t xml:space="preserve">图表：2024-2026年中国特医食品细分产品市场规模占比</w:t>
      </w:r>
    </w:p>
    <w:p>
      <w:pPr>
        <w:spacing w:before="75" w:after="0"/>
      </w:pPr>
      <w:r>
        <w:rPr/>
        <w:t xml:space="preserve">图表：2024-2026年中国特医食品区域市场规模分布</w:t>
      </w:r>
    </w:p>
    <w:p>
      <w:pPr>
        <w:spacing w:before="75" w:after="0"/>
      </w:pPr>
      <w:r>
        <w:rPr/>
        <w:t xml:space="preserve">图表：2024-2026年中国特医食品行业cr4/cr8变化趋势</w:t>
      </w:r>
    </w:p>
    <w:p>
      <w:pPr>
        <w:spacing w:before="75" w:after="0"/>
      </w:pPr>
      <w:r>
        <w:rPr/>
        <w:t xml:space="preserve">图表：2026-2031年中国特医食品行业市场规模预测趋势</w:t>
      </w:r>
    </w:p>
    <w:p>
      <w:pPr>
        <w:spacing w:before="75" w:after="0"/>
      </w:pPr>
      <w:r>
        <w:rPr/>
        <w:t xml:space="preserve">图表：2026-2031年中国特医食品细分市场规模预测占比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2026-2031年中国特医食品行业市场竞争格局分析与发展趋势预测报告</dc:title>
  <dc:description>2026-2031年中国特医食品行业市场竞争格局分析与发展趋势预测报告</dc:description>
  <dc:subject>2026-2031年中国特医食品行业市场竞争格局分析与发展趋势预测报告</dc:subject>
  <cp:keywords>研究报告</cp:keywords>
  <cp:category>研究报告</cp:category>
  <cp:lastModifiedBy>北京中道泰和信息咨询有限公司</cp:lastModifiedBy>
  <dcterms:created xsi:type="dcterms:W3CDTF">2026-07-16T20:14:10+08:00</dcterms:created>
  <dcterms:modified xsi:type="dcterms:W3CDTF">2026-07-16T20:14:10+08:00</dcterms:modified>
</cp:coreProperties>
</file>

<file path=docProps/custom.xml><?xml version="1.0" encoding="utf-8"?>
<Properties xmlns="http://schemas.openxmlformats.org/officeDocument/2006/custom-properties" xmlns:vt="http://schemas.openxmlformats.org/officeDocument/2006/docPropsVTypes"/>
</file>