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2026-2031年中国内外高精度地图行业市场深度分析及投资前景预测报告</w:t>
      </w:r>
    </w:p>
    <w:p>
      <w:pPr>
        <w:spacing w:after="150"/>
      </w:pPr>
      <w:r>
        <w:rPr>
          <w:b w:val="1"/>
          <w:bCs w:val="1"/>
        </w:rPr>
        <w:t xml:space="preserve">报告简介</w:t>
      </w:r>
    </w:p>
    <w:p>
      <w:pPr>
        <w:spacing w:after="150"/>
      </w:pPr>
      <w:r>
        <w:rPr/>
        <w:t xml:space="preserve">高精度地图是相较于传统电子地图，具备超高采集精度、多维信息维度与动态更新能力的专业化地理空间数据载体。该类地图依托专业测绘技术、卫星感知与传感采集技术构建，能够精准记录道路拓扑结构、路面属性、交通设施、空间坐标以及周边环境细节，摆脱了普通地图仅展示基础道路与位置信息的局限。高精度地图具备动态数据更新、多维空间建模、精准定位匹配的核心能力，可适配智能化设备的自主感知、决策、运行需求，不局限于基础导航功能，是支撑智能交通、智能设备运行的核心空间数据基础。</w:t>
      </w:r>
    </w:p>
    <w:p>
      <w:pPr>
        <w:spacing w:after="150"/>
      </w:pPr>
      <w:r>
        <w:rPr/>
        <w:t xml:space="preserve">各类智能终端与智能运载设备的普及应用，对空间定位、环境感知、路径规划的精准度要求持续提升，传统电子地图的信息精度与数据维度，无法满足智能化设备自主运行的基础标准。交通体系的智能化改造、城市智慧化建设的持续推进，需要精准、全面、实时的地理空间数据作为支撑，填补传统空间信息服务的短板。</w:t>
      </w:r>
    </w:p>
    <w:p>
      <w:pPr>
        <w:spacing w:after="150"/>
      </w:pPr>
      <w:r>
        <w:rPr/>
        <w:t xml:space="preserve">智能化产业的深度发展，离不开精准的空间地理信息支撑，各类智能运行设备的自主感知、安全运行、智能决策，均需要依托高精度地图数据实现落地。高精度地图能够还原真实的物理空间场景，为智慧交通、智慧城市等各类智慧体系提供标准化、精准化的数据底座，提升智能化系统的运行稳定性与精准度。随着智能技术不断迭代、智慧应用体系持续完善，高精度地图的数据价值与服务作用会持续凸显。</w:t>
      </w:r>
    </w:p>
    <w:p>
      <w:pPr>
        <w:spacing w:after="150"/>
      </w:pPr>
      <w:r>
        <w:rPr/>
        <w:t xml:space="preserve">高精度地图是传统地理信息服务的升级产物，突破了普通电子地图的功能局限，构建出更加全面、精准、动态的空间数据服务体系。其高精准度、多维化、动态化的核心优势，能够有效支撑各类智能化场景的落地运行，完善智慧体系的底层数据支撑。在智能技术持续创新、城市智慧化建设不断深化、智能装备持续普及的背景下，高精度地图的数据体系会持续完善，服务能力不断升级，持续为各行业智能化、数字化转型提供核心的地理空间保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精度地图行业及各子行业的发展状况、上下游行业发展状况、市场供需形势、新产品与技术等进行了分析，并重点分析了我国高精度地图行业发展状况和特点，以及中国高精度地图行业将面临的挑战、企业的发展策略等。报告还对全球高精度地图行业发展态势作了详细分析，并对高精度地图行业进行了趋向研判，是高精度地图生产、经营企业，科研、投资机构等单位准确了解目前高精度地图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一、2026年全球高精度地图行业供给分析</w:t>
      </w:r>
    </w:p>
    <w:p>
      <w:pPr>
        <w:spacing w:before="75" w:after="0"/>
      </w:pPr>
      <w:r>
        <w:rPr/>
        <w:t xml:space="preserve">二、2026年全球高精度地图行业需求分析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2024-2026年国际重点高精度地图企业运营分析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一、2024-2026年我国高精度地图行业市场供给分析</w:t>
      </w:r>
    </w:p>
    <w:p>
      <w:pPr>
        <w:spacing w:before="75" w:after="0"/>
      </w:pPr>
      <w:r>
        <w:rPr/>
        <w:t xml:space="preserve">二、2024-2026年我国高精度地图行业市场需求分析</w:t>
      </w:r>
    </w:p>
    <w:p>
      <w:pPr>
        <w:spacing w:before="75" w:after="0"/>
      </w:pPr>
      <w:r>
        <w:rPr/>
        <w:t xml:space="preserve">三、2024-2026年我国高精度地图行业产品价格分析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2024-2026年中国高精度地图行业总体规模分析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2024-2026年我国高精度地图行业工业总产值分析</w:t>
      </w:r>
    </w:p>
    <w:p>
      <w:pPr>
        <w:spacing w:before="75" w:after="0"/>
      </w:pPr>
      <w:r>
        <w:rPr/>
        <w:t xml:space="preserve">第三节 2024-2026年我国高精度地图行业产品成本利润分析</w:t>
      </w:r>
    </w:p>
    <w:p>
      <w:pPr>
        <w:spacing w:before="75" w:after="0"/>
      </w:pPr>
      <w:r>
        <w:rPr/>
        <w:t xml:space="preserve">第四节 2024-2026年我国高精度地图行业运营能力分析</w:t>
      </w:r>
    </w:p>
    <w:p>
      <w:pPr>
        <w:spacing w:before="75" w:after="0"/>
      </w:pPr>
      <w:r>
        <w:rPr>
          <w:b w:val="1"/>
          <w:bCs w:val="1"/>
        </w:rPr>
        <w:t xml:space="preserve">第二部分 行业竞争格局</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2024-2026年高精度地图行业竞争格局分析</w:t>
      </w:r>
    </w:p>
    <w:p>
      <w:pPr>
        <w:spacing w:before="75" w:after="0"/>
      </w:pPr>
      <w:r>
        <w:rPr/>
        <w:t xml:space="preserve">一、2024-2026年国内外高精度地图行业竞争分析</w:t>
      </w:r>
    </w:p>
    <w:p>
      <w:pPr>
        <w:spacing w:before="75" w:after="0"/>
      </w:pPr>
      <w:r>
        <w:rPr/>
        <w:t xml:space="preserve">二、2024-2026年我国高精度地图行业市场竞争分析</w:t>
      </w:r>
    </w:p>
    <w:p>
      <w:pPr>
        <w:spacing w:before="75" w:after="0"/>
      </w:pPr>
      <w:r>
        <w:rPr/>
        <w:t xml:space="preserve">三、2024-2026年国内主要高精度地图行业企业动向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t xml:space="preserve">第八节 北京初速度科技有限公司(momenta)</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第三部分 行业前景分析</w:t>
      </w:r>
    </w:p>
    <w:p>
      <w:pPr>
        <w:spacing w:before="75" w:after="0"/>
      </w:pPr>
      <w:r>
        <w:rPr>
          <w:b w:val="1"/>
          <w:bCs w:val="1"/>
        </w:rPr>
        <w:t xml:space="preserve">第九章 高精度地图行业发展趋势分析</w:t>
      </w:r>
    </w:p>
    <w:p>
      <w:pPr>
        <w:spacing w:before="75" w:after="0"/>
      </w:pPr>
      <w:r>
        <w:rPr/>
        <w:t xml:space="preserve">第一节 2025年产业发展环境展望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五、2026年行业竞争格局展望</w:t>
      </w:r>
    </w:p>
    <w:p>
      <w:pPr>
        <w:spacing w:before="75" w:after="0"/>
      </w:pPr>
      <w:r>
        <w:rPr/>
        <w:t xml:space="preserve">六、2026-2031年高精度地图市场规模预测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1、中国高精度地图产品营销策略浅析</w:t>
      </w:r>
    </w:p>
    <w:p>
      <w:pPr>
        <w:spacing w:before="75" w:after="0"/>
      </w:pPr>
      <w:r>
        <w:rPr/>
        <w:t xml:space="preserve">2、高精度地图新产品的市场推广策略</w:t>
      </w:r>
    </w:p>
    <w:p>
      <w:pPr>
        <w:spacing w:before="75" w:after="0"/>
      </w:pPr>
      <w:r>
        <w:rPr/>
        <w:t xml:space="preserve">3、高精度地图细分产品营销策略分析</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图表：高精度地图行业生命周期</w:t>
      </w:r>
    </w:p>
    <w:p>
      <w:pPr>
        <w:spacing w:before="75" w:after="0"/>
      </w:pPr>
      <w:r>
        <w:rPr/>
        <w:t xml:space="preserve">图表：高精度地图行业产业链结构</w:t>
      </w:r>
    </w:p>
    <w:p>
      <w:pPr>
        <w:spacing w:before="75" w:after="0"/>
      </w:pPr>
      <w:r>
        <w:rPr/>
        <w:t xml:space="preserve">图表：高精度地图的地图匹配功能</w:t>
      </w:r>
    </w:p>
    <w:p>
      <w:pPr>
        <w:spacing w:before="75" w:after="0"/>
      </w:pPr>
      <w:r>
        <w:rPr/>
        <w:t xml:space="preserve">图表：高精度地图组成结构及其作用</w:t>
      </w:r>
    </w:p>
    <w:p>
      <w:pPr>
        <w:spacing w:before="75" w:after="0"/>
      </w:pPr>
      <w:r>
        <w:rPr/>
        <w:t xml:space="preserve">图表：高精度地图特点</w:t>
      </w:r>
    </w:p>
    <w:p>
      <w:pPr>
        <w:spacing w:before="75" w:after="0"/>
      </w:pPr>
      <w:r>
        <w:rPr/>
        <w:t xml:space="preserve">图表：adas级和had级高精地图区别</w:t>
      </w:r>
    </w:p>
    <w:p>
      <w:pPr>
        <w:spacing w:before="75" w:after="0"/>
      </w:pPr>
      <w:r>
        <w:rPr/>
        <w:t xml:space="preserve">图表：背包采集方式</w:t>
      </w:r>
    </w:p>
    <w:p>
      <w:pPr>
        <w:spacing w:before="75" w:after="0"/>
      </w:pPr>
      <w:r>
        <w:rPr/>
        <w:t xml:space="preserve">图表：背包采集设备</w:t>
      </w:r>
    </w:p>
    <w:p>
      <w:pPr>
        <w:spacing w:before="75" w:after="0"/>
      </w:pPr>
      <w:r>
        <w:rPr/>
        <w:t xml:space="preserve">图表：自行车采集方式</w:t>
      </w:r>
    </w:p>
    <w:p>
      <w:pPr>
        <w:spacing w:before="75" w:after="0"/>
      </w:pPr>
      <w:r>
        <w:rPr/>
        <w:t xml:space="preserve">图表：高德淘金界面</w:t>
      </w:r>
    </w:p>
    <w:p>
      <w:pPr>
        <w:spacing w:before="75" w:after="0"/>
      </w:pPr>
      <w:r>
        <w:rPr/>
        <w:t xml:space="preserve">图表：2024-2026年全球高精度地图行业市场规模</w:t>
      </w:r>
    </w:p>
    <w:p>
      <w:pPr>
        <w:spacing w:before="75" w:after="0"/>
      </w:pPr>
      <w:r>
        <w:rPr/>
        <w:t xml:space="preserve">图表：2024-2026年中国高精度地图行业市场规模</w:t>
      </w:r>
    </w:p>
    <w:p>
      <w:pPr>
        <w:spacing w:before="75" w:after="0"/>
      </w:pPr>
      <w:r>
        <w:rPr/>
        <w:t xml:space="preserve">图表：2024-2026年高精度地图行业需求分析</w:t>
      </w:r>
    </w:p>
    <w:p>
      <w:pPr>
        <w:spacing w:before="75" w:after="0"/>
      </w:pPr>
      <w:r>
        <w:rPr/>
        <w:t xml:space="preserve">图表：2026-2031年我国高精度地图行业供给预测</w:t>
      </w:r>
    </w:p>
    <w:p>
      <w:pPr>
        <w:spacing w:before="75" w:after="0"/>
      </w:pPr>
      <w:r>
        <w:rPr/>
        <w:t xml:space="preserve">图表：2026-2031年我国高精度地图行业产量预测</w:t>
      </w:r>
    </w:p>
    <w:p>
      <w:pPr>
        <w:spacing w:before="75" w:after="0"/>
      </w:pPr>
      <w:r>
        <w:rPr/>
        <w:t xml:space="preserve">图表：2026-2031年我国高精度地图行业需求预测</w:t>
      </w:r>
    </w:p>
    <w:p>
      <w:pPr>
        <w:spacing w:before="75" w:after="0"/>
      </w:pPr>
      <w:r>
        <w:rPr/>
        <w:t xml:space="preserve">图表：2026-2031年我国高精度地图行业供需平衡预测</w:t>
      </w:r>
    </w:p>
    <w:p>
      <w:pPr>
        <w:spacing w:before="75" w:after="0"/>
      </w:pPr>
      <w:r>
        <w:rPr/>
        <w:t xml:space="preserve">图表：2026-2031年我国高精度地图行业产品价格预测</w:t>
      </w:r>
    </w:p>
    <w:p>
      <w:pPr>
        <w:spacing w:before="75" w:after="0"/>
      </w:pPr>
      <w:r>
        <w:rPr/>
        <w:t xml:space="preserve">图表：2026-2031年我国高精度地图行业产品消费预测</w:t>
      </w:r>
    </w:p>
    <w:p>
      <w:pPr>
        <w:spacing w:before="75" w:after="0"/>
      </w:pPr>
      <w:r>
        <w:rPr/>
        <w:t xml:space="preserve">图表：2026-2031年我国高精度地图行业市场规模预测</w:t>
      </w:r>
    </w:p>
    <w:p>
      <w:pPr>
        <w:spacing w:before="75" w:after="0"/>
      </w:pPr>
      <w:r>
        <w:rPr/>
        <w:t xml:space="preserve">图表：2026-2031年我国高精度地图行业总产值预测</w:t>
      </w:r>
    </w:p>
    <w:p>
      <w:pPr>
        <w:spacing w:before="75" w:after="0"/>
      </w:pPr>
      <w:r>
        <w:rPr/>
        <w:t xml:space="preserve">图表：2026-2031年我国高精度地图行业销售收入预测</w:t>
      </w:r>
    </w:p>
    <w:p>
      <w:pPr>
        <w:spacing w:before="75" w:after="0"/>
      </w:pPr>
      <w:r>
        <w:rPr/>
        <w:t xml:space="preserve">图表：2026-2031年我国高精度地图行业总资产预测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2026-2031年中国内外高精度地图行业市场深度分析及投资前景预测报告</dc:title>
  <dc:description>2026-2031年中国内外高精度地图行业市场深度分析及投资前景预测报告</dc:description>
  <dc:subject>2026-2031年中国内外高精度地图行业市场深度分析及投资前景预测报告</dc:subject>
  <cp:keywords>研究报告</cp:keywords>
  <cp:category>研究报告</cp:category>
  <cp:lastModifiedBy>北京中道泰和信息咨询有限公司</cp:lastModifiedBy>
  <dcterms:created xsi:type="dcterms:W3CDTF">2026-07-16T20:14:16+08:00</dcterms:created>
  <dcterms:modified xsi:type="dcterms:W3CDTF">2026-07-16T20:14:16+08:00</dcterms:modified>
</cp:coreProperties>
</file>

<file path=docProps/custom.xml><?xml version="1.0" encoding="utf-8"?>
<Properties xmlns="http://schemas.openxmlformats.org/officeDocument/2006/custom-properties" xmlns:vt="http://schemas.openxmlformats.org/officeDocument/2006/docPropsVTypes"/>
</file>