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2026-2031年中国首店经济行业发展潜力建议及深度调研预测报告</w:t>
      </w:r>
    </w:p>
    <w:p>
      <w:pPr>
        <w:spacing w:after="150"/>
      </w:pPr>
      <w:r>
        <w:rPr>
          <w:b w:val="1"/>
          <w:bCs w:val="1"/>
        </w:rPr>
        <w:t xml:space="preserve">报告简介</w:t>
      </w:r>
    </w:p>
    <w:p>
      <w:pPr>
        <w:spacing w:after="150"/>
      </w:pPr>
      <w:r>
        <w:rPr/>
        <w:t xml:space="preserve">首店经济是依托品牌全新门店落地布局形成的特色商业经济形态，指各类全新品牌、全新业态或全新模式的门店，在特定区域首次入驻开设门店所催生的商业消费与产业联动效应。这类经济模式区别于传统存量商业经营，以全新商业资源的引入为核心，通过差异化、独特化的品牌供给，丰富区域商业内容，激活商业场地活力。首店承载着品牌全新的产品体系、运营模式与消费理念，能够填补区域内的商业空白，打破传统商业同质化的经营弊端。其核心价值在于通过新增优质商业资源，优化区域商业结构，带动消费活力提升，是现代商业升级发展的重要创新形态。</w:t>
      </w:r>
    </w:p>
    <w:p>
      <w:pPr>
        <w:spacing w:after="150"/>
      </w:pPr>
      <w:r>
        <w:rPr/>
        <w:t xml:space="preserve">首店经济在现代商业市场中拥有独特的核心价值与商业地位，是城市商业提质升级的重要载体。传统商业市场普遍存在业态重复、品牌单一、消费吸引力不足的问题，难以持续调动大众的消费热情。首店资源的引入能够为商业场地注入全新活力，丰富商业综合体与商圈的经营内容，形成差异化的商业竞争优势。商业载体的持续更新建设，为各类首店落地提供了充足的场地与运营空间，品牌方也会依托新区域落地布局拓宽自身经营版图，双向的发展需求，让首店经济形成稳定的商业运转体系，成为商业运营与城市消费发展的重要组成部分。</w:t>
      </w:r>
    </w:p>
    <w:p>
      <w:pPr>
        <w:spacing w:after="150"/>
      </w:pPr>
      <w:r>
        <w:rPr/>
        <w:t xml:space="preserve">首店经济是适配现代消费升级与商业转型的优质经济形态，能够有效盘活存量商业资源、丰富消费供给、塑造商业特色。多元的消费需求与商业升级需求，为首店经济的发展提供了坚实的发展基础。精细化的运营模式与优质的品牌资源导入，持续提升首店经济的发展质量与存续能力。这类特色商业形态会持续优化资源适配与运营体系，不断贴合城市商业发展与大众消费升级的核心需求，持续为区域商业发展注入新鲜活力，推动现代商业体系不断走向多元与精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首店经济行业进行了长期追踪，结合我们对首店经济相关企业的调查研究，对我国首店经济行业发展现状与前景、市场竞争格局与形势、赢利水平与企业发展、投资策略与风险预警、发展趋势与规划建议等进行深入研究，并重点分析了首店经济行业的前景与风险。报告揭示了首店经济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首店经济行业基本范畴与核心界定</w:t>
      </w:r>
    </w:p>
    <w:p>
      <w:pPr>
        <w:spacing w:before="75" w:after="0"/>
      </w:pPr>
      <w:r>
        <w:rPr/>
        <w:t xml:space="preserve">第一节 首店经济产品定义与业态内涵</w:t>
      </w:r>
    </w:p>
    <w:p>
      <w:pPr>
        <w:spacing w:before="75" w:after="0"/>
      </w:pPr>
      <w:r>
        <w:rPr/>
        <w:t xml:space="preserve">一、首店经济的概念起源与商业逻辑重构</w:t>
      </w:r>
    </w:p>
    <w:p>
      <w:pPr>
        <w:spacing w:before="75" w:after="0"/>
      </w:pPr>
      <w:r>
        <w:rPr/>
        <w:t xml:space="preserve">二、全球首店与区域首店的层级划分标准</w:t>
      </w:r>
    </w:p>
    <w:p>
      <w:pPr>
        <w:spacing w:before="75" w:after="0"/>
      </w:pPr>
      <w:r>
        <w:rPr/>
        <w:t xml:space="preserve">三、品牌首店与概念首店的功能差异辨析</w:t>
      </w:r>
    </w:p>
    <w:p>
      <w:pPr>
        <w:spacing w:before="75" w:after="0"/>
      </w:pPr>
      <w:r>
        <w:rPr/>
        <w:t xml:space="preserve">四、首店经济对城市商业能级的提升机制</w:t>
      </w:r>
    </w:p>
    <w:p>
      <w:pPr>
        <w:spacing w:before="75" w:after="0"/>
      </w:pPr>
      <w:r>
        <w:rPr/>
        <w:t xml:space="preserve">五、首店生命周期与长期运营价值转化路径</w:t>
      </w:r>
    </w:p>
    <w:p>
      <w:pPr>
        <w:spacing w:before="75" w:after="0"/>
      </w:pPr>
      <w:r>
        <w:rPr/>
        <w:t xml:space="preserve">第二节 首店经济服务分类与体验层级</w:t>
      </w:r>
    </w:p>
    <w:p>
      <w:pPr>
        <w:spacing w:before="75" w:after="0"/>
      </w:pPr>
      <w:r>
        <w:rPr/>
        <w:t xml:space="preserve">一、零售型首店的商品首发与场景创新</w:t>
      </w:r>
    </w:p>
    <w:p>
      <w:pPr>
        <w:spacing w:before="75" w:after="0"/>
      </w:pPr>
      <w:r>
        <w:rPr/>
        <w:t xml:space="preserve">二、餐饮型首店的味觉体验与文化融合</w:t>
      </w:r>
    </w:p>
    <w:p>
      <w:pPr>
        <w:spacing w:before="75" w:after="0"/>
      </w:pPr>
      <w:r>
        <w:rPr/>
        <w:t xml:space="preserve">三、服务型首店的沉浸式互动与情感连接</w:t>
      </w:r>
    </w:p>
    <w:p>
      <w:pPr>
        <w:spacing w:before="75" w:after="0"/>
      </w:pPr>
      <w:r>
        <w:rPr/>
        <w:t xml:space="preserve">四、文娱型首店的内容原创与流量聚合</w:t>
      </w:r>
    </w:p>
    <w:p>
      <w:pPr>
        <w:spacing w:before="75" w:after="0"/>
      </w:pPr>
      <w:r>
        <w:rPr/>
        <w:t xml:space="preserve">五、复合型首店的跨界整合与生态构建</w:t>
      </w:r>
    </w:p>
    <w:p>
      <w:pPr>
        <w:spacing w:before="75" w:after="0"/>
      </w:pPr>
      <w:r>
        <w:rPr/>
        <w:t xml:space="preserve">第三节 首店经济产业链结构与价值分布</w:t>
      </w:r>
    </w:p>
    <w:p>
      <w:pPr>
        <w:spacing w:before="75" w:after="0"/>
      </w:pPr>
      <w:r>
        <w:rPr/>
        <w:t xml:space="preserve">一、上游品牌方产品研发与市场测试体系</w:t>
      </w:r>
    </w:p>
    <w:p>
      <w:pPr>
        <w:spacing w:before="75" w:after="0"/>
      </w:pPr>
      <w:r>
        <w:rPr/>
        <w:t xml:space="preserve">二、中游商业地产选址评估与空间定制</w:t>
      </w:r>
    </w:p>
    <w:p>
      <w:pPr>
        <w:spacing w:before="75" w:after="0"/>
      </w:pPr>
      <w:r>
        <w:rPr/>
        <w:t xml:space="preserve">三、下游消费者触达渠道与社群运营</w:t>
      </w:r>
    </w:p>
    <w:p>
      <w:pPr>
        <w:spacing w:before="75" w:after="0"/>
      </w:pPr>
      <w:r>
        <w:rPr/>
        <w:t xml:space="preserve">四、配套营销服务机构与流量转化平台</w:t>
      </w:r>
    </w:p>
    <w:p>
      <w:pPr>
        <w:spacing w:before="75" w:after="0"/>
      </w:pPr>
      <w:r>
        <w:rPr/>
        <w:t xml:space="preserve">五、第三方数据监测与商业价值评估机构</w:t>
      </w:r>
    </w:p>
    <w:p>
      <w:pPr>
        <w:spacing w:before="75" w:after="0"/>
      </w:pPr>
      <w:r>
        <w:rPr>
          <w:b w:val="1"/>
          <w:bCs w:val="1"/>
        </w:rPr>
        <w:t xml:space="preserve">第二章 全球首店经济行业发展宏观环境分析</w:t>
      </w:r>
    </w:p>
    <w:p>
      <w:pPr>
        <w:spacing w:before="75" w:after="0"/>
      </w:pPr>
      <w:r>
        <w:rPr/>
        <w:t xml:space="preserve">第一节 全球消费升级与商业变革驱动因素</w:t>
      </w:r>
    </w:p>
    <w:p>
      <w:pPr>
        <w:spacing w:before="75" w:after="0"/>
      </w:pPr>
      <w:r>
        <w:rPr/>
        <w:t xml:space="preserve">一、新生代消费群体个性化需求爆发</w:t>
      </w:r>
    </w:p>
    <w:p>
      <w:pPr>
        <w:spacing w:before="75" w:after="0"/>
      </w:pPr>
      <w:r>
        <w:rPr/>
        <w:t xml:space="preserve">二、体验经济时代线下空间价值重估</w:t>
      </w:r>
    </w:p>
    <w:p>
      <w:pPr>
        <w:spacing w:before="75" w:after="0"/>
      </w:pPr>
      <w:r>
        <w:rPr/>
        <w:t xml:space="preserve">三、社交媒体传播加速首店话题发酵</w:t>
      </w:r>
    </w:p>
    <w:p>
      <w:pPr>
        <w:spacing w:before="75" w:after="0"/>
      </w:pPr>
      <w:r>
        <w:rPr/>
        <w:t xml:space="preserve">四、城市更新进程激活存量商业载体</w:t>
      </w:r>
    </w:p>
    <w:p>
      <w:pPr>
        <w:spacing w:before="75" w:after="0"/>
      </w:pPr>
      <w:r>
        <w:rPr/>
        <w:t xml:space="preserve">五、全球化与本土化交融催生新物种</w:t>
      </w:r>
    </w:p>
    <w:p>
      <w:pPr>
        <w:spacing w:before="75" w:after="0"/>
      </w:pPr>
      <w:r>
        <w:rPr/>
        <w:t xml:space="preserve">第二节 全球数字技术进步的推动作用</w:t>
      </w:r>
    </w:p>
    <w:p>
      <w:pPr>
        <w:spacing w:before="75" w:after="0"/>
      </w:pPr>
      <w:r>
        <w:rPr/>
        <w:t xml:space="preserve">一、大数据分析精准匹配品牌与商圈</w:t>
      </w:r>
    </w:p>
    <w:p>
      <w:pPr>
        <w:spacing w:before="75" w:after="0"/>
      </w:pPr>
      <w:r>
        <w:rPr/>
        <w:t xml:space="preserve">二、虚拟现实技术增强首店沉浸体验</w:t>
      </w:r>
    </w:p>
    <w:p>
      <w:pPr>
        <w:spacing w:before="75" w:after="0"/>
      </w:pPr>
      <w:r>
        <w:rPr/>
        <w:t xml:space="preserve">三、智能供应链支撑新品快速迭代</w:t>
      </w:r>
    </w:p>
    <w:p>
      <w:pPr>
        <w:spacing w:before="75" w:after="0"/>
      </w:pPr>
      <w:r>
        <w:rPr/>
        <w:t xml:space="preserve">四、数字化会员系统提升复购转化率</w:t>
      </w:r>
    </w:p>
    <w:p>
      <w:pPr>
        <w:spacing w:before="75" w:after="0"/>
      </w:pPr>
      <w:r>
        <w:rPr/>
        <w:t xml:space="preserve">五、区块链技术保障限量商品溯源</w:t>
      </w:r>
    </w:p>
    <w:p>
      <w:pPr>
        <w:spacing w:before="75" w:after="0"/>
      </w:pPr>
      <w:r>
        <w:rPr/>
        <w:t xml:space="preserve">第三节 全球商业格局区域化重构特征</w:t>
      </w:r>
    </w:p>
    <w:p>
      <w:pPr>
        <w:spacing w:before="75" w:after="0"/>
      </w:pPr>
      <w:r>
        <w:rPr/>
        <w:t xml:space="preserve">一、欧美成熟市场首店向社区化下沉</w:t>
      </w:r>
    </w:p>
    <w:p>
      <w:pPr>
        <w:spacing w:before="75" w:after="0"/>
      </w:pPr>
      <w:r>
        <w:rPr/>
        <w:t xml:space="preserve">二、亚太新兴市场高端首店集聚效应</w:t>
      </w:r>
    </w:p>
    <w:p>
      <w:pPr>
        <w:spacing w:before="75" w:after="0"/>
      </w:pPr>
      <w:r>
        <w:rPr/>
        <w:t xml:space="preserve">三、中东地区文旅融合首店异军突起</w:t>
      </w:r>
    </w:p>
    <w:p>
      <w:pPr>
        <w:spacing w:before="75" w:after="0"/>
      </w:pPr>
      <w:r>
        <w:rPr/>
        <w:t xml:space="preserve">四、跨境品牌本土化首店适配策略</w:t>
      </w:r>
    </w:p>
    <w:p>
      <w:pPr>
        <w:spacing w:before="75" w:after="0"/>
      </w:pPr>
      <w:r>
        <w:rPr/>
        <w:t xml:space="preserve">五、国际商业运营商轻资产输出模式</w:t>
      </w:r>
    </w:p>
    <w:p>
      <w:pPr>
        <w:spacing w:before="75" w:after="0"/>
      </w:pPr>
      <w:r>
        <w:rPr>
          <w:b w:val="1"/>
          <w:bCs w:val="1"/>
        </w:rPr>
        <w:t xml:space="preserve">第三章 2023-2025年全球首店经济市场运行回顾</w:t>
      </w:r>
    </w:p>
    <w:p>
      <w:pPr>
        <w:spacing w:before="75" w:after="0"/>
      </w:pPr>
      <w:r>
        <w:rPr/>
        <w:t xml:space="preserve">第一节 全球市场规模与增长轨迹分析</w:t>
      </w:r>
    </w:p>
    <w:p>
      <w:pPr>
        <w:spacing w:before="75" w:after="0"/>
      </w:pPr>
      <w:r>
        <w:rPr/>
        <w:t xml:space="preserve">一、全球首店经济总体量与增速演变</w:t>
      </w:r>
    </w:p>
    <w:p>
      <w:pPr>
        <w:spacing w:before="75" w:after="0"/>
      </w:pPr>
      <w:r>
        <w:rPr/>
        <w:t xml:space="preserve">二、按业态划分的首店投入结构变化</w:t>
      </w:r>
    </w:p>
    <w:p>
      <w:pPr>
        <w:spacing w:before="75" w:after="0"/>
      </w:pPr>
      <w:r>
        <w:rPr/>
        <w:t xml:space="preserve">三、主要城市首店密度与商业活力关联</w:t>
      </w:r>
    </w:p>
    <w:p>
      <w:pPr>
        <w:spacing w:before="75" w:after="0"/>
      </w:pPr>
      <w:r>
        <w:rPr/>
        <w:t xml:space="preserve">四、首店存活率与长期经营效益评估</w:t>
      </w:r>
    </w:p>
    <w:p>
      <w:pPr>
        <w:spacing w:before="75" w:after="0"/>
      </w:pPr>
      <w:r>
        <w:rPr/>
        <w:t xml:space="preserve">五、行业整体租金溢价水平与回报周期</w:t>
      </w:r>
    </w:p>
    <w:p>
      <w:pPr>
        <w:spacing w:before="75" w:after="0"/>
      </w:pPr>
      <w:r>
        <w:rPr/>
        <w:t xml:space="preserve">第二节 全球业态结构升级与模式迭代</w:t>
      </w:r>
    </w:p>
    <w:p>
      <w:pPr>
        <w:spacing w:before="75" w:after="0"/>
      </w:pPr>
      <w:r>
        <w:rPr/>
        <w:t xml:space="preserve">一、快闪首店向常驻首店转化比例</w:t>
      </w:r>
    </w:p>
    <w:p>
      <w:pPr>
        <w:spacing w:before="75" w:after="0"/>
      </w:pPr>
      <w:r>
        <w:rPr/>
        <w:t xml:space="preserve">二、非标商业体首店入驻率提升趋势</w:t>
      </w:r>
    </w:p>
    <w:p>
      <w:pPr>
        <w:spacing w:before="75" w:after="0"/>
      </w:pPr>
      <w:r>
        <w:rPr/>
        <w:t xml:space="preserve">三、主理人品牌首店规模化扩张速度</w:t>
      </w:r>
    </w:p>
    <w:p>
      <w:pPr>
        <w:spacing w:before="75" w:after="0"/>
      </w:pPr>
      <w:r>
        <w:rPr/>
        <w:t xml:space="preserve">四、策展型零售首店坪效表现分析</w:t>
      </w:r>
    </w:p>
    <w:p>
      <w:pPr>
        <w:spacing w:before="75" w:after="0"/>
      </w:pPr>
      <w:r>
        <w:rPr/>
        <w:t xml:space="preserve">五、首店与在地文化结合深度评估</w:t>
      </w:r>
    </w:p>
    <w:p>
      <w:pPr>
        <w:spacing w:before="75" w:after="0"/>
      </w:pPr>
      <w:r>
        <w:rPr/>
        <w:t xml:space="preserve">第三节 全球市场竞争主体与格局变动</w:t>
      </w:r>
    </w:p>
    <w:p>
      <w:pPr>
        <w:spacing w:before="75" w:after="0"/>
      </w:pPr>
      <w:r>
        <w:rPr/>
        <w:t xml:space="preserve">一、国际奢侈品牌首店布局战略调整</w:t>
      </w:r>
    </w:p>
    <w:p>
      <w:pPr>
        <w:spacing w:before="75" w:after="0"/>
      </w:pPr>
      <w:r>
        <w:rPr/>
        <w:t xml:space="preserve">二、本土新锐品牌首店突围路径分析</w:t>
      </w:r>
    </w:p>
    <w:p>
      <w:pPr>
        <w:spacing w:before="75" w:after="0"/>
      </w:pPr>
      <w:r>
        <w:rPr/>
        <w:t xml:space="preserve">三、商业地产商首店招商能力分化</w:t>
      </w:r>
    </w:p>
    <w:p>
      <w:pPr>
        <w:spacing w:before="75" w:after="0"/>
      </w:pPr>
      <w:r>
        <w:rPr/>
        <w:t xml:space="preserve">四、线上品牌线下首店落地成效</w:t>
      </w:r>
    </w:p>
    <w:p>
      <w:pPr>
        <w:spacing w:before="75" w:after="0"/>
      </w:pPr>
      <w:r>
        <w:rPr/>
        <w:t xml:space="preserve">五、首店孵化平台与加速器兴起</w:t>
      </w:r>
    </w:p>
    <w:p>
      <w:pPr>
        <w:spacing w:before="75" w:after="0"/>
      </w:pPr>
      <w:r>
        <w:rPr>
          <w:b w:val="1"/>
          <w:bCs w:val="1"/>
        </w:rPr>
        <w:t xml:space="preserve">第四章 2023-2025年中国首店经济市场发展现状剖析</w:t>
      </w:r>
    </w:p>
    <w:p>
      <w:pPr>
        <w:spacing w:before="75" w:after="0"/>
      </w:pPr>
      <w:r>
        <w:rPr/>
        <w:t xml:space="preserve">第一节 中国市场规模与供需平衡状况</w:t>
      </w:r>
    </w:p>
    <w:p>
      <w:pPr>
        <w:spacing w:before="75" w:after="0"/>
      </w:pPr>
      <w:r>
        <w:rPr/>
        <w:t xml:space="preserve">一、国内首店经济实际落地数量与质量</w:t>
      </w:r>
    </w:p>
    <w:p>
      <w:pPr>
        <w:spacing w:before="75" w:after="0"/>
      </w:pPr>
      <w:r>
        <w:rPr/>
        <w:t xml:space="preserve">二、各线城市首店引进竞争态势分析</w:t>
      </w:r>
    </w:p>
    <w:p>
      <w:pPr>
        <w:spacing w:before="75" w:after="0"/>
      </w:pPr>
      <w:r>
        <w:rPr/>
        <w:t xml:space="preserve">三、首店补贴投入与实际产出效能比</w:t>
      </w:r>
    </w:p>
    <w:p>
      <w:pPr>
        <w:spacing w:before="75" w:after="0"/>
      </w:pPr>
      <w:r>
        <w:rPr/>
        <w:t xml:space="preserve">四、区域首店经济发展梯度差异明显</w:t>
      </w:r>
    </w:p>
    <w:p>
      <w:pPr>
        <w:spacing w:before="75" w:after="0"/>
      </w:pPr>
      <w:r>
        <w:rPr/>
        <w:t xml:space="preserve">五、消费者首店打卡意愿与消费理性回归</w:t>
      </w:r>
    </w:p>
    <w:p>
      <w:pPr>
        <w:spacing w:before="75" w:after="0"/>
      </w:pPr>
      <w:r>
        <w:rPr/>
        <w:t xml:space="preserve">第二节 中国本土企业运营能力与创新水平</w:t>
      </w:r>
    </w:p>
    <w:p>
      <w:pPr>
        <w:spacing w:before="75" w:after="0"/>
      </w:pPr>
      <w:r>
        <w:rPr/>
        <w:t xml:space="preserve">一、国潮品牌首店文化表达与商业变现</w:t>
      </w:r>
    </w:p>
    <w:p>
      <w:pPr>
        <w:spacing w:before="75" w:after="0"/>
      </w:pPr>
      <w:r>
        <w:rPr/>
        <w:t xml:space="preserve">二、商业地产首店定制化服务能力提升</w:t>
      </w:r>
    </w:p>
    <w:p>
      <w:pPr>
        <w:spacing w:before="75" w:after="0"/>
      </w:pPr>
      <w:r>
        <w:rPr/>
        <w:t xml:space="preserve">三、首店营销内容原创力与传播穿透力</w:t>
      </w:r>
    </w:p>
    <w:p>
      <w:pPr>
        <w:spacing w:before="75" w:after="0"/>
      </w:pPr>
      <w:r>
        <w:rPr/>
        <w:t xml:space="preserve">四、数字化运营工具在首店中应用普及度</w:t>
      </w:r>
    </w:p>
    <w:p>
      <w:pPr>
        <w:spacing w:before="75" w:after="0"/>
      </w:pPr>
      <w:r>
        <w:rPr/>
        <w:t xml:space="preserve">五、首店人才储备与专业团队成熟度</w:t>
      </w:r>
    </w:p>
    <w:p>
      <w:pPr>
        <w:spacing w:before="75" w:after="0"/>
      </w:pPr>
      <w:r>
        <w:rPr/>
        <w:t xml:space="preserve">第三节 中国下游消费市场消化能力分析</w:t>
      </w:r>
    </w:p>
    <w:p>
      <w:pPr>
        <w:spacing w:before="75" w:after="0"/>
      </w:pPr>
      <w:r>
        <w:rPr/>
        <w:t xml:space="preserve">一、一线城市首店饱和度与更新频率</w:t>
      </w:r>
    </w:p>
    <w:p>
      <w:pPr>
        <w:spacing w:before="75" w:after="0"/>
      </w:pPr>
      <w:r>
        <w:rPr/>
        <w:t xml:space="preserve">二、新一线城市首店承接力与成长性</w:t>
      </w:r>
    </w:p>
    <w:p>
      <w:pPr>
        <w:spacing w:before="75" w:after="0"/>
      </w:pPr>
      <w:r>
        <w:rPr/>
        <w:t xml:space="preserve">三、下沉市场首店认知度与接受门槛</w:t>
      </w:r>
    </w:p>
    <w:p>
      <w:pPr>
        <w:spacing w:before="75" w:after="0"/>
      </w:pPr>
      <w:r>
        <w:rPr/>
        <w:t xml:space="preserve">四、细分人群首店偏好与消费特征</w:t>
      </w:r>
    </w:p>
    <w:p>
      <w:pPr>
        <w:spacing w:before="75" w:after="0"/>
      </w:pPr>
      <w:r>
        <w:rPr/>
        <w:t xml:space="preserve">五、首店消费从猎奇向忠诚转化障碍</w:t>
      </w:r>
    </w:p>
    <w:p>
      <w:pPr>
        <w:spacing w:before="75" w:after="0"/>
      </w:pPr>
      <w:r>
        <w:rPr>
          <w:b w:val="1"/>
          <w:bCs w:val="1"/>
        </w:rPr>
        <w:t xml:space="preserve">第五章 中国首店经济行业上游供给分析</w:t>
      </w:r>
    </w:p>
    <w:p>
      <w:pPr>
        <w:spacing w:before="75" w:after="0"/>
      </w:pPr>
      <w:r>
        <w:rPr/>
        <w:t xml:space="preserve">第一节 品牌资源储备与孵化体系</w:t>
      </w:r>
    </w:p>
    <w:p>
      <w:pPr>
        <w:spacing w:before="75" w:after="0"/>
      </w:pPr>
      <w:r>
        <w:rPr/>
        <w:t xml:space="preserve">一、国际品牌中国市场首店拓展计划</w:t>
      </w:r>
    </w:p>
    <w:p>
      <w:pPr>
        <w:spacing w:before="75" w:after="0"/>
      </w:pPr>
      <w:r>
        <w:rPr/>
        <w:t xml:space="preserve">二、本土原创品牌首店标准化输出能力</w:t>
      </w:r>
    </w:p>
    <w:p>
      <w:pPr>
        <w:spacing w:before="75" w:after="0"/>
      </w:pPr>
      <w:r>
        <w:rPr/>
        <w:t xml:space="preserve">三、设计师品牌商业化转型支持机制</w:t>
      </w:r>
    </w:p>
    <w:p>
      <w:pPr>
        <w:spacing w:before="75" w:after="0"/>
      </w:pPr>
      <w:r>
        <w:rPr/>
        <w:t xml:space="preserve">四、老字号品牌焕新首店开发进度</w:t>
      </w:r>
    </w:p>
    <w:p>
      <w:pPr>
        <w:spacing w:before="75" w:after="0"/>
      </w:pPr>
      <w:r>
        <w:rPr/>
        <w:t xml:space="preserve">五、海外小众品牌入华首店代理模式</w:t>
      </w:r>
    </w:p>
    <w:p>
      <w:pPr>
        <w:spacing w:before="75" w:after="0"/>
      </w:pPr>
      <w:r>
        <w:rPr/>
        <w:t xml:space="preserve">第二节 商业空间载体与硬件配套</w:t>
      </w:r>
    </w:p>
    <w:p>
      <w:pPr>
        <w:spacing w:before="75" w:after="0"/>
      </w:pPr>
      <w:r>
        <w:rPr/>
        <w:t xml:space="preserve">一、存量物业改造适配首店需求案例</w:t>
      </w:r>
    </w:p>
    <w:p>
      <w:pPr>
        <w:spacing w:before="75" w:after="0"/>
      </w:pPr>
      <w:r>
        <w:rPr/>
        <w:t xml:space="preserve">二、新建商业体首店预留空间规划</w:t>
      </w:r>
    </w:p>
    <w:p>
      <w:pPr>
        <w:spacing w:before="75" w:after="0"/>
      </w:pPr>
      <w:r>
        <w:rPr/>
        <w:t xml:space="preserve">三、户外公共空间首店临时设施规范</w:t>
      </w:r>
    </w:p>
    <w:p>
      <w:pPr>
        <w:spacing w:before="75" w:after="0"/>
      </w:pPr>
      <w:r>
        <w:rPr/>
        <w:t xml:space="preserve">四、首店专属装修与陈列资源整合</w:t>
      </w:r>
    </w:p>
    <w:p>
      <w:pPr>
        <w:spacing w:before="75" w:after="0"/>
      </w:pPr>
      <w:r>
        <w:rPr/>
        <w:t xml:space="preserve">五、智慧商业基础设施对首店支撑度</w:t>
      </w:r>
    </w:p>
    <w:p>
      <w:pPr>
        <w:spacing w:before="75" w:after="0"/>
      </w:pPr>
      <w:r>
        <w:rPr/>
        <w:t xml:space="preserve">第三节 专业服务与知识支撑体系</w:t>
      </w:r>
    </w:p>
    <w:p>
      <w:pPr>
        <w:spacing w:before="75" w:after="0"/>
      </w:pPr>
      <w:r>
        <w:rPr/>
        <w:t xml:space="preserve">一、首店选址咨询与可行性研究服务</w:t>
      </w:r>
    </w:p>
    <w:p>
      <w:pPr>
        <w:spacing w:before="75" w:after="0"/>
      </w:pPr>
      <w:r>
        <w:rPr/>
        <w:t xml:space="preserve">二、首店视觉设计与空间美学机构</w:t>
      </w:r>
    </w:p>
    <w:p>
      <w:pPr>
        <w:spacing w:before="75" w:after="0"/>
      </w:pPr>
      <w:r>
        <w:rPr/>
        <w:t xml:space="preserve">三、首店开业策划与事件营销团队</w:t>
      </w:r>
    </w:p>
    <w:p>
      <w:pPr>
        <w:spacing w:before="75" w:after="0"/>
      </w:pPr>
      <w:r>
        <w:rPr/>
        <w:t xml:space="preserve">四、首店法律合规与知识产权保护</w:t>
      </w:r>
    </w:p>
    <w:p>
      <w:pPr>
        <w:spacing w:before="75" w:after="0"/>
      </w:pPr>
      <w:r>
        <w:rPr/>
        <w:t xml:space="preserve">五、首店经营诊断与持续优化顾问</w:t>
      </w:r>
    </w:p>
    <w:p>
      <w:pPr>
        <w:spacing w:before="75" w:after="0"/>
      </w:pPr>
      <w:r>
        <w:rPr>
          <w:b w:val="1"/>
          <w:bCs w:val="1"/>
        </w:rPr>
        <w:t xml:space="preserve">第六章 中国首店经济行业中游运营管理与质控</w:t>
      </w:r>
    </w:p>
    <w:p>
      <w:pPr>
        <w:spacing w:before="75" w:after="0"/>
      </w:pPr>
      <w:r>
        <w:rPr/>
        <w:t xml:space="preserve">第一节 首店招商与落地流程优化</w:t>
      </w:r>
    </w:p>
    <w:p>
      <w:pPr>
        <w:spacing w:before="75" w:after="0"/>
      </w:pPr>
      <w:r>
        <w:rPr/>
        <w:t xml:space="preserve">一、品牌筛选标准与匹配度评估模型</w:t>
      </w:r>
    </w:p>
    <w:p>
      <w:pPr>
        <w:spacing w:before="75" w:after="0"/>
      </w:pPr>
      <w:r>
        <w:rPr/>
        <w:t xml:space="preserve">1、品牌调性与商圈定位契合度验证</w:t>
      </w:r>
    </w:p>
    <w:p>
      <w:pPr>
        <w:spacing w:before="75" w:after="0"/>
      </w:pPr>
      <w:r>
        <w:rPr/>
        <w:t xml:space="preserve">2、产品独特性与本地市场适应性测试</w:t>
      </w:r>
    </w:p>
    <w:p>
      <w:pPr>
        <w:spacing w:before="75" w:after="0"/>
      </w:pPr>
      <w:r>
        <w:rPr/>
        <w:t xml:space="preserve">3、运营团队实力与资金链健康审查</w:t>
      </w:r>
    </w:p>
    <w:p>
      <w:pPr>
        <w:spacing w:before="75" w:after="0"/>
      </w:pPr>
      <w:r>
        <w:rPr/>
        <w:t xml:space="preserve">二、商务谈判与合约条款设计要点</w:t>
      </w:r>
    </w:p>
    <w:p>
      <w:pPr>
        <w:spacing w:before="75" w:after="0"/>
      </w:pPr>
      <w:r>
        <w:rPr/>
        <w:t xml:space="preserve">1、租金结构与业绩对赌机制平衡</w:t>
      </w:r>
    </w:p>
    <w:p>
      <w:pPr>
        <w:spacing w:before="75" w:after="0"/>
      </w:pPr>
      <w:r>
        <w:rPr/>
        <w:t xml:space="preserve">2、装修补贴与免租期合理设定</w:t>
      </w:r>
    </w:p>
    <w:p>
      <w:pPr>
        <w:spacing w:before="75" w:after="0"/>
      </w:pPr>
      <w:r>
        <w:rPr/>
        <w:t xml:space="preserve">3、退出机制与违约责任明确界定</w:t>
      </w:r>
    </w:p>
    <w:p>
      <w:pPr>
        <w:spacing w:before="75" w:after="0"/>
      </w:pPr>
      <w:r>
        <w:rPr/>
        <w:t xml:space="preserve">三、开业筹备与风险预案制定</w:t>
      </w:r>
    </w:p>
    <w:p>
      <w:pPr>
        <w:spacing w:before="75" w:after="0"/>
      </w:pPr>
      <w:r>
        <w:rPr/>
        <w:t xml:space="preserve">1、证照办理与行政审批绿色通道</w:t>
      </w:r>
    </w:p>
    <w:p>
      <w:pPr>
        <w:spacing w:before="75" w:after="0"/>
      </w:pPr>
      <w:r>
        <w:rPr/>
        <w:t xml:space="preserve">2、供应链搭建与库存动态管理</w:t>
      </w:r>
    </w:p>
    <w:p>
      <w:pPr>
        <w:spacing w:before="75" w:after="0"/>
      </w:pPr>
      <w:r>
        <w:rPr/>
        <w:t xml:space="preserve">3、人员培训与服务标准统一执行</w:t>
      </w:r>
    </w:p>
    <w:p>
      <w:pPr>
        <w:spacing w:before="75" w:after="0"/>
      </w:pPr>
      <w:r>
        <w:rPr/>
        <w:t xml:space="preserve">第二节 首店日常运营与体验管控</w:t>
      </w:r>
    </w:p>
    <w:p>
      <w:pPr>
        <w:spacing w:before="75" w:after="0"/>
      </w:pPr>
      <w:r>
        <w:rPr/>
        <w:t xml:space="preserve">一、商品管理与陈列更新机制</w:t>
      </w:r>
    </w:p>
    <w:p>
      <w:pPr>
        <w:spacing w:before="75" w:after="0"/>
      </w:pPr>
      <w:r>
        <w:rPr/>
        <w:t xml:space="preserve">1、新品上架节奏与售罄率监控</w:t>
      </w:r>
    </w:p>
    <w:p>
      <w:pPr>
        <w:spacing w:before="75" w:after="0"/>
      </w:pPr>
      <w:r>
        <w:rPr/>
        <w:t xml:space="preserve">2、限定商品供应与饥饿营销尺度</w:t>
      </w:r>
    </w:p>
    <w:p>
      <w:pPr>
        <w:spacing w:before="75" w:after="0"/>
      </w:pPr>
      <w:r>
        <w:rPr/>
        <w:t xml:space="preserve">3、陈列主题更换与视觉疲劳预防</w:t>
      </w:r>
    </w:p>
    <w:p>
      <w:pPr>
        <w:spacing w:before="75" w:after="0"/>
      </w:pPr>
      <w:r>
        <w:rPr/>
        <w:t xml:space="preserve">二、服务质量与顾客反馈闭环</w:t>
      </w:r>
    </w:p>
    <w:p>
      <w:pPr>
        <w:spacing w:before="75" w:after="0"/>
      </w:pPr>
      <w:r>
        <w:rPr/>
        <w:t xml:space="preserve">1、服务流程标准化与个性化平衡</w:t>
      </w:r>
    </w:p>
    <w:p>
      <w:pPr>
        <w:spacing w:before="75" w:after="0"/>
      </w:pPr>
      <w:r>
        <w:rPr/>
        <w:t xml:space="preserve">2、投诉处理时效与满意度追踪</w:t>
      </w:r>
    </w:p>
    <w:p>
      <w:pPr>
        <w:spacing w:before="75" w:after="0"/>
      </w:pPr>
      <w:r>
        <w:rPr/>
        <w:t xml:space="preserve">3、神秘顾客检测与内部整改联动</w:t>
      </w:r>
    </w:p>
    <w:p>
      <w:pPr>
        <w:spacing w:before="75" w:after="0"/>
      </w:pPr>
      <w:r>
        <w:rPr/>
        <w:t xml:space="preserve">三、营销活动与流量精细运营</w:t>
      </w:r>
    </w:p>
    <w:p>
      <w:pPr>
        <w:spacing w:before="75" w:after="0"/>
      </w:pPr>
      <w:r>
        <w:rPr/>
        <w:t xml:space="preserve">1、节点活动策划与预算效果评估</w:t>
      </w:r>
    </w:p>
    <w:p>
      <w:pPr>
        <w:spacing w:before="75" w:after="0"/>
      </w:pPr>
      <w:r>
        <w:rPr/>
        <w:t xml:space="preserve">2、私域流量沉淀与会员分层运营</w:t>
      </w:r>
    </w:p>
    <w:p>
      <w:pPr>
        <w:spacing w:before="75" w:after="0"/>
      </w:pPr>
      <w:r>
        <w:rPr/>
        <w:t xml:space="preserve">3、跨界联名合作与资源互换效率</w:t>
      </w:r>
    </w:p>
    <w:p>
      <w:pPr>
        <w:spacing w:before="75" w:after="0"/>
      </w:pPr>
      <w:r>
        <w:rPr/>
        <w:t xml:space="preserve">第三节 首店绩效评估与持续迭代</w:t>
      </w:r>
    </w:p>
    <w:p>
      <w:pPr>
        <w:spacing w:before="75" w:after="0"/>
      </w:pPr>
      <w:r>
        <w:rPr/>
        <w:t xml:space="preserve">一、财务指标与非财务指标综合看板</w:t>
      </w:r>
    </w:p>
    <w:p>
      <w:pPr>
        <w:spacing w:before="75" w:after="0"/>
      </w:pPr>
      <w:r>
        <w:rPr/>
        <w:t xml:space="preserve">1、坪效人效与毛利率趋势分析</w:t>
      </w:r>
    </w:p>
    <w:p>
      <w:pPr>
        <w:spacing w:before="75" w:after="0"/>
      </w:pPr>
      <w:r>
        <w:rPr/>
        <w:t xml:space="preserve">2、客流量与转化率漏斗拆解</w:t>
      </w:r>
    </w:p>
    <w:p>
      <w:pPr>
        <w:spacing w:before="75" w:after="0"/>
      </w:pPr>
      <w:r>
        <w:rPr/>
        <w:t xml:space="preserve">3、品牌声量与口碑指数监测</w:t>
      </w:r>
    </w:p>
    <w:p>
      <w:pPr>
        <w:spacing w:before="75" w:after="0"/>
      </w:pPr>
      <w:r>
        <w:rPr/>
        <w:t xml:space="preserve">二、问题诊断与优化方案生成</w:t>
      </w:r>
    </w:p>
    <w:p>
      <w:pPr>
        <w:spacing w:before="75" w:after="0"/>
      </w:pPr>
      <w:r>
        <w:rPr/>
        <w:t xml:space="preserve">1、销售瓶颈识别与品类结构调整</w:t>
      </w:r>
    </w:p>
    <w:p>
      <w:pPr>
        <w:spacing w:before="75" w:after="0"/>
      </w:pPr>
      <w:r>
        <w:rPr/>
        <w:t xml:space="preserve">2、体验短板捕捉与场景微更新</w:t>
      </w:r>
    </w:p>
    <w:p>
      <w:pPr>
        <w:spacing w:before="75" w:after="0"/>
      </w:pPr>
      <w:r>
        <w:rPr/>
        <w:t xml:space="preserve">3、成本异常预警与运营效率提升</w:t>
      </w:r>
    </w:p>
    <w:p>
      <w:pPr>
        <w:spacing w:before="75" w:after="0"/>
      </w:pPr>
      <w:r>
        <w:rPr/>
        <w:t xml:space="preserve">三、生命周期管理与退出决策</w:t>
      </w:r>
    </w:p>
    <w:p>
      <w:pPr>
        <w:spacing w:before="75" w:after="0"/>
      </w:pPr>
      <w:r>
        <w:rPr/>
        <w:t xml:space="preserve">1、新鲜感衰退曲线与刺激手段</w:t>
      </w:r>
    </w:p>
    <w:p>
      <w:pPr>
        <w:spacing w:before="75" w:after="0"/>
      </w:pPr>
      <w:r>
        <w:rPr/>
        <w:t xml:space="preserve">2、续约价值评估与条件重新谈判</w:t>
      </w:r>
    </w:p>
    <w:p>
      <w:pPr>
        <w:spacing w:before="75" w:after="0"/>
      </w:pPr>
      <w:r>
        <w:rPr/>
        <w:t xml:space="preserve">3、闭店善后与品牌资产保全</w:t>
      </w:r>
    </w:p>
    <w:p>
      <w:pPr>
        <w:spacing w:before="75" w:after="0"/>
      </w:pPr>
      <w:r>
        <w:rPr>
          <w:b w:val="1"/>
          <w:bCs w:val="1"/>
        </w:rPr>
        <w:t xml:space="preserve">第七章 中国首店经济行业下游应用场景深度挖掘</w:t>
      </w:r>
    </w:p>
    <w:p>
      <w:pPr>
        <w:spacing w:before="75" w:after="0"/>
      </w:pPr>
      <w:r>
        <w:rPr/>
        <w:t xml:space="preserve">第一节 城市核心商圈首店能级提升</w:t>
      </w:r>
    </w:p>
    <w:p>
      <w:pPr>
        <w:spacing w:before="75" w:after="0"/>
      </w:pPr>
      <w:r>
        <w:rPr/>
        <w:t xml:space="preserve">一、旗舰首店引领商圈形象升级</w:t>
      </w:r>
    </w:p>
    <w:p>
      <w:pPr>
        <w:spacing w:before="75" w:after="0"/>
      </w:pPr>
      <w:r>
        <w:rPr/>
        <w:t xml:space="preserve">二、首店矩阵构建差异化竞争壁垒</w:t>
      </w:r>
    </w:p>
    <w:p>
      <w:pPr>
        <w:spacing w:before="75" w:after="0"/>
      </w:pPr>
      <w:r>
        <w:rPr/>
        <w:t xml:space="preserve">三、夜间经济首店延长消费时段</w:t>
      </w:r>
    </w:p>
    <w:p>
      <w:pPr>
        <w:spacing w:before="75" w:after="0"/>
      </w:pPr>
      <w:r>
        <w:rPr/>
        <w:t xml:space="preserve">四、首店与公共交通无缝衔接</w:t>
      </w:r>
    </w:p>
    <w:p>
      <w:pPr>
        <w:spacing w:before="75" w:after="0"/>
      </w:pPr>
      <w:r>
        <w:rPr/>
        <w:t xml:space="preserve">五、商圈首店联动促销与客流共享</w:t>
      </w:r>
    </w:p>
    <w:p>
      <w:pPr>
        <w:spacing w:before="75" w:after="0"/>
      </w:pPr>
      <w:r>
        <w:rPr/>
        <w:t xml:space="preserve">第二节 社区商业首店便民与社交融合</w:t>
      </w:r>
    </w:p>
    <w:p>
      <w:pPr>
        <w:spacing w:before="75" w:after="0"/>
      </w:pPr>
      <w:r>
        <w:rPr/>
        <w:t xml:space="preserve">一、生鲜超市首店重塑社区生活中心</w:t>
      </w:r>
    </w:p>
    <w:p>
      <w:pPr>
        <w:spacing w:before="75" w:after="0"/>
      </w:pPr>
      <w:r>
        <w:rPr/>
        <w:t xml:space="preserve">二、亲子业态首店构建家庭第三空间</w:t>
      </w:r>
    </w:p>
    <w:p>
      <w:pPr>
        <w:spacing w:before="75" w:after="0"/>
      </w:pPr>
      <w:r>
        <w:rPr/>
        <w:t xml:space="preserve">三、宠物友好首店满足情感陪伴需求</w:t>
      </w:r>
    </w:p>
    <w:p>
      <w:pPr>
        <w:spacing w:before="75" w:after="0"/>
      </w:pPr>
      <w:r>
        <w:rPr/>
        <w:t xml:space="preserve">四、社区咖啡首店成为信息交换节点</w:t>
      </w:r>
    </w:p>
    <w:p>
      <w:pPr>
        <w:spacing w:before="75" w:after="0"/>
      </w:pPr>
      <w:r>
        <w:rPr/>
        <w:t xml:space="preserve">五、便民服务首店集成多功能触点</w:t>
      </w:r>
    </w:p>
    <w:p>
      <w:pPr>
        <w:spacing w:before="75" w:after="0"/>
      </w:pPr>
      <w:r>
        <w:rPr/>
        <w:t xml:space="preserve">第三节 文旅场景首店文化体验深化</w:t>
      </w:r>
    </w:p>
    <w:p>
      <w:pPr>
        <w:spacing w:before="75" w:after="0"/>
      </w:pPr>
      <w:r>
        <w:rPr/>
        <w:t xml:space="preserve">一、非遗技艺首店活化传统文化</w:t>
      </w:r>
    </w:p>
    <w:p>
      <w:pPr>
        <w:spacing w:before="75" w:after="0"/>
      </w:pPr>
      <w:r>
        <w:rPr/>
        <w:t xml:space="preserve">二、在地美食首店讲述城市故事</w:t>
      </w:r>
    </w:p>
    <w:p>
      <w:pPr>
        <w:spacing w:before="75" w:after="0"/>
      </w:pPr>
      <w:r>
        <w:rPr/>
        <w:t xml:space="preserve">三、艺术展览首店提升审美体验</w:t>
      </w:r>
    </w:p>
    <w:p>
      <w:pPr>
        <w:spacing w:before="75" w:after="0"/>
      </w:pPr>
      <w:r>
        <w:rPr/>
        <w:t xml:space="preserve">四、民宿酒店首店打造目的地吸引物</w:t>
      </w:r>
    </w:p>
    <w:p>
      <w:pPr>
        <w:spacing w:before="75" w:after="0"/>
      </w:pPr>
      <w:r>
        <w:rPr/>
        <w:t xml:space="preserve">五、文创衍生品首店延伸消费链条</w:t>
      </w:r>
    </w:p>
    <w:p>
      <w:pPr>
        <w:spacing w:before="75" w:after="0"/>
      </w:pPr>
      <w:r>
        <w:rPr/>
        <w:t xml:space="preserve">第四节 新兴载体首店边界拓展</w:t>
      </w:r>
    </w:p>
    <w:p>
      <w:pPr>
        <w:spacing w:before="75" w:after="0"/>
      </w:pPr>
      <w:r>
        <w:rPr/>
        <w:t xml:space="preserve">一、地铁站内首店通勤消费捕获</w:t>
      </w:r>
    </w:p>
    <w:p>
      <w:pPr>
        <w:spacing w:before="75" w:after="0"/>
      </w:pPr>
      <w:r>
        <w:rPr/>
        <w:t xml:space="preserve">二、机场高铁站首店城市第一印象</w:t>
      </w:r>
    </w:p>
    <w:p>
      <w:pPr>
        <w:spacing w:before="75" w:after="0"/>
      </w:pPr>
      <w:r>
        <w:rPr/>
        <w:t xml:space="preserve">三、公园绿地首店自然与商业共生</w:t>
      </w:r>
    </w:p>
    <w:p>
      <w:pPr>
        <w:spacing w:before="75" w:after="0"/>
      </w:pPr>
      <w:r>
        <w:rPr/>
        <w:t xml:space="preserve">四、工业遗址首店历史与现代对话</w:t>
      </w:r>
    </w:p>
    <w:p>
      <w:pPr>
        <w:spacing w:before="75" w:after="0"/>
      </w:pPr>
      <w:r>
        <w:rPr/>
        <w:t xml:space="preserve">五、校园周边首店青年文化培育</w:t>
      </w:r>
    </w:p>
    <w:p>
      <w:pPr>
        <w:spacing w:before="75" w:after="0"/>
      </w:pPr>
      <w:r>
        <w:rPr>
          <w:b w:val="1"/>
          <w:bCs w:val="1"/>
        </w:rPr>
        <w:t xml:space="preserve">第八章 2023-2025年中国首店经济市场竞争格局解析</w:t>
      </w:r>
    </w:p>
    <w:p>
      <w:pPr>
        <w:spacing w:before="75" w:after="0"/>
      </w:pPr>
      <w:r>
        <w:rPr/>
        <w:t xml:space="preserve">第一节 市场主体梯队划分与竞争策略</w:t>
      </w:r>
    </w:p>
    <w:p>
      <w:pPr>
        <w:spacing w:before="75" w:after="0"/>
      </w:pPr>
      <w:r>
        <w:rPr/>
        <w:t xml:space="preserve">一、第一梯队头部商管集团生态构建</w:t>
      </w:r>
    </w:p>
    <w:p>
      <w:pPr>
        <w:spacing w:before="75" w:after="0"/>
      </w:pPr>
      <w:r>
        <w:rPr/>
        <w:t xml:space="preserve">1、全国化布局与首店资源垄断能力</w:t>
      </w:r>
    </w:p>
    <w:p>
      <w:pPr>
        <w:spacing w:before="75" w:after="0"/>
      </w:pPr>
      <w:r>
        <w:rPr/>
        <w:t xml:space="preserve">2、自有品牌孵化与外部引进并重</w:t>
      </w:r>
    </w:p>
    <w:p>
      <w:pPr>
        <w:spacing w:before="75" w:after="0"/>
      </w:pPr>
      <w:r>
        <w:rPr/>
        <w:t xml:space="preserve">3、数字化平台赋能商户精细化运营</w:t>
      </w:r>
    </w:p>
    <w:p>
      <w:pPr>
        <w:spacing w:before="75" w:after="0"/>
      </w:pPr>
      <w:r>
        <w:rPr/>
        <w:t xml:space="preserve">二、第二梯队区域龙头深耕本地优势</w:t>
      </w:r>
    </w:p>
    <w:p>
      <w:pPr>
        <w:spacing w:before="75" w:after="0"/>
      </w:pPr>
      <w:r>
        <w:rPr/>
        <w:t xml:space="preserve">1、属地文化理解与政企关系深厚</w:t>
      </w:r>
    </w:p>
    <w:p>
      <w:pPr>
        <w:spacing w:before="75" w:after="0"/>
      </w:pPr>
      <w:r>
        <w:rPr/>
        <w:t xml:space="preserve">2、灵活机制与快速响应市场变化</w:t>
      </w:r>
    </w:p>
    <w:p>
      <w:pPr>
        <w:spacing w:before="75" w:after="0"/>
      </w:pPr>
      <w:r>
        <w:rPr/>
        <w:t xml:space="preserve">3、成本控制与盈利稳定性突出</w:t>
      </w:r>
    </w:p>
    <w:p>
      <w:pPr>
        <w:spacing w:before="75" w:after="0"/>
      </w:pPr>
      <w:r>
        <w:rPr/>
        <w:t xml:space="preserve">三、第三梯队新兴运营商差异化突围</w:t>
      </w:r>
    </w:p>
    <w:p>
      <w:pPr>
        <w:spacing w:before="75" w:after="0"/>
      </w:pPr>
      <w:r>
        <w:rPr/>
        <w:t xml:space="preserve">1、聚焦细分赛道建立专业口碑</w:t>
      </w:r>
    </w:p>
    <w:p>
      <w:pPr>
        <w:spacing w:before="75" w:after="0"/>
      </w:pPr>
      <w:r>
        <w:rPr/>
        <w:t xml:space="preserve">2、轻资产模式降低扩张风险</w:t>
      </w:r>
    </w:p>
    <w:p>
      <w:pPr>
        <w:spacing w:before="75" w:after="0"/>
      </w:pPr>
      <w:r>
        <w:rPr/>
        <w:t xml:space="preserve">3、创新玩法制造话题破圈传播</w:t>
      </w:r>
    </w:p>
    <w:p>
      <w:pPr>
        <w:spacing w:before="75" w:after="0"/>
      </w:pPr>
      <w:r>
        <w:rPr/>
        <w:t xml:space="preserve">第二节 核心竞争力多维评价体系</w:t>
      </w:r>
    </w:p>
    <w:p>
      <w:pPr>
        <w:spacing w:before="75" w:after="0"/>
      </w:pPr>
      <w:r>
        <w:rPr/>
        <w:t xml:space="preserve">一、首店获取能力与独家资源占比</w:t>
      </w:r>
    </w:p>
    <w:p>
      <w:pPr>
        <w:spacing w:before="75" w:after="0"/>
      </w:pPr>
      <w:r>
        <w:rPr/>
        <w:t xml:space="preserve">二、首店存活率与长期经营成功率</w:t>
      </w:r>
    </w:p>
    <w:p>
      <w:pPr>
        <w:spacing w:before="75" w:after="0"/>
      </w:pPr>
      <w:r>
        <w:rPr/>
        <w:t xml:space="preserve">三、首店带动客流与销售增量幅度</w:t>
      </w:r>
    </w:p>
    <w:p>
      <w:pPr>
        <w:spacing w:before="75" w:after="0"/>
      </w:pPr>
      <w:r>
        <w:rPr/>
        <w:t xml:space="preserve">四、品牌方续约意愿与推荐指数</w:t>
      </w:r>
    </w:p>
    <w:p>
      <w:pPr>
        <w:spacing w:before="75" w:after="0"/>
      </w:pPr>
      <w:r>
        <w:rPr/>
        <w:t xml:space="preserve">五、消费者认知度与美誉度排名</w:t>
      </w:r>
    </w:p>
    <w:p>
      <w:pPr>
        <w:spacing w:before="75" w:after="0"/>
      </w:pPr>
      <w:r>
        <w:rPr/>
        <w:t xml:space="preserve">第三节 竞争壁垒构建与护城河加固</w:t>
      </w:r>
    </w:p>
    <w:p>
      <w:pPr>
        <w:spacing w:before="75" w:after="0"/>
      </w:pPr>
      <w:r>
        <w:rPr/>
        <w:t xml:space="preserve">一、优质商业点位稀缺性锁定</w:t>
      </w:r>
    </w:p>
    <w:p>
      <w:pPr>
        <w:spacing w:before="75" w:after="0"/>
      </w:pPr>
      <w:r>
        <w:rPr/>
        <w:t xml:space="preserve">二、品牌信任关系与长期合作默契</w:t>
      </w:r>
    </w:p>
    <w:p>
      <w:pPr>
        <w:spacing w:before="75" w:after="0"/>
      </w:pPr>
      <w:r>
        <w:rPr/>
        <w:t xml:space="preserve">三、运营经验沉淀与知识库完善</w:t>
      </w:r>
    </w:p>
    <w:p>
      <w:pPr>
        <w:spacing w:before="75" w:after="0"/>
      </w:pPr>
      <w:r>
        <w:rPr/>
        <w:t xml:space="preserve">四、资本实力支撑长周期培育</w:t>
      </w:r>
    </w:p>
    <w:p>
      <w:pPr>
        <w:spacing w:before="75" w:after="0"/>
      </w:pPr>
      <w:r>
        <w:rPr/>
        <w:t xml:space="preserve">五、组织文化与人才梯队韧性</w:t>
      </w:r>
    </w:p>
    <w:p>
      <w:pPr>
        <w:spacing w:before="75" w:after="0"/>
      </w:pPr>
      <w:r>
        <w:rPr>
          <w:b w:val="1"/>
          <w:bCs w:val="1"/>
        </w:rPr>
        <w:t xml:space="preserve">第九章 中国首店经济行业关键技术演进路线</w:t>
      </w:r>
    </w:p>
    <w:p>
      <w:pPr>
        <w:spacing w:before="75" w:after="0"/>
      </w:pPr>
      <w:r>
        <w:rPr/>
        <w:t xml:space="preserve">第一节 数据智能与精准匹配技术方向</w:t>
      </w:r>
    </w:p>
    <w:p>
      <w:pPr>
        <w:spacing w:before="75" w:after="0"/>
      </w:pPr>
      <w:r>
        <w:rPr/>
        <w:t xml:space="preserve">一、商圈人流画像与品牌适配算法</w:t>
      </w:r>
    </w:p>
    <w:p>
      <w:pPr>
        <w:spacing w:before="75" w:after="0"/>
      </w:pPr>
      <w:r>
        <w:rPr/>
        <w:t xml:space="preserve">二、首店选址热力图与潜力预测模型</w:t>
      </w:r>
    </w:p>
    <w:p>
      <w:pPr>
        <w:spacing w:before="75" w:after="0"/>
      </w:pPr>
      <w:r>
        <w:rPr/>
        <w:t xml:space="preserve">三、消费者行为轨迹分析与动线优化</w:t>
      </w:r>
    </w:p>
    <w:p>
      <w:pPr>
        <w:spacing w:before="75" w:after="0"/>
      </w:pPr>
      <w:r>
        <w:rPr/>
        <w:t xml:space="preserve">四、竞品监测与差异化策略生成</w:t>
      </w:r>
    </w:p>
    <w:p>
      <w:pPr>
        <w:spacing w:before="75" w:after="0"/>
      </w:pPr>
      <w:r>
        <w:rPr/>
        <w:t xml:space="preserve">五、舆情实时感知与危机预警系统</w:t>
      </w:r>
    </w:p>
    <w:p>
      <w:pPr>
        <w:spacing w:before="75" w:after="0"/>
      </w:pPr>
      <w:r>
        <w:rPr/>
        <w:t xml:space="preserve">第二节 空间体验与交互技术创新路径</w:t>
      </w:r>
    </w:p>
    <w:p>
      <w:pPr>
        <w:spacing w:before="75" w:after="0"/>
      </w:pPr>
      <w:r>
        <w:rPr/>
        <w:t xml:space="preserve">一、增强现实导航与信息叠加展示</w:t>
      </w:r>
    </w:p>
    <w:p>
      <w:pPr>
        <w:spacing w:before="75" w:after="0"/>
      </w:pPr>
      <w:r>
        <w:rPr/>
        <w:t xml:space="preserve">二、全息投影营造沉浸式氛围</w:t>
      </w:r>
    </w:p>
    <w:p>
      <w:pPr>
        <w:spacing w:before="75" w:after="0"/>
      </w:pPr>
      <w:r>
        <w:rPr/>
        <w:t xml:space="preserve">三、智能试穿试用减少决策摩擦</w:t>
      </w:r>
    </w:p>
    <w:p>
      <w:pPr>
        <w:spacing w:before="75" w:after="0"/>
      </w:pPr>
      <w:r>
        <w:rPr/>
        <w:t xml:space="preserve">四、无感支付与自助服务提升效率</w:t>
      </w:r>
    </w:p>
    <w:p>
      <w:pPr>
        <w:spacing w:before="75" w:after="0"/>
      </w:pPr>
      <w:r>
        <w:rPr/>
        <w:t xml:space="preserve">五、环境传感调节灯光音乐气味</w:t>
      </w:r>
    </w:p>
    <w:p>
      <w:pPr>
        <w:spacing w:before="75" w:after="0"/>
      </w:pPr>
      <w:r>
        <w:rPr/>
        <w:t xml:space="preserve">第三节 供应链与运营效率技术升级</w:t>
      </w:r>
    </w:p>
    <w:p>
      <w:pPr>
        <w:spacing w:before="75" w:after="0"/>
      </w:pPr>
      <w:r>
        <w:rPr/>
        <w:t xml:space="preserve">一、柔性供应链支持小单快反</w:t>
      </w:r>
    </w:p>
    <w:p>
      <w:pPr>
        <w:spacing w:before="75" w:after="0"/>
      </w:pPr>
      <w:r>
        <w:rPr/>
        <w:t xml:space="preserve">二、智能仓储与自动补货系统</w:t>
      </w:r>
    </w:p>
    <w:p>
      <w:pPr>
        <w:spacing w:before="75" w:after="0"/>
      </w:pPr>
      <w:r>
        <w:rPr/>
        <w:t xml:space="preserve">三、员工排班与任务调度优化</w:t>
      </w:r>
    </w:p>
    <w:p>
      <w:pPr>
        <w:spacing w:before="75" w:after="0"/>
      </w:pPr>
      <w:r>
        <w:rPr/>
        <w:t xml:space="preserve">四、能耗管理与绿色运营技术</w:t>
      </w:r>
    </w:p>
    <w:p>
      <w:pPr>
        <w:spacing w:before="75" w:after="0"/>
      </w:pPr>
      <w:r>
        <w:rPr/>
        <w:t xml:space="preserve">五、远程巡店与标准化督导工具</w:t>
      </w:r>
    </w:p>
    <w:p>
      <w:pPr>
        <w:spacing w:before="75" w:after="0"/>
      </w:pPr>
      <w:r>
        <w:rPr>
          <w:b w:val="1"/>
          <w:bCs w:val="1"/>
        </w:rPr>
        <w:t xml:space="preserve">第十章 中国首店经济行业商业模式与创新路径</w:t>
      </w:r>
    </w:p>
    <w:p>
      <w:pPr>
        <w:spacing w:before="75" w:after="0"/>
      </w:pPr>
      <w:r>
        <w:rPr/>
        <w:t xml:space="preserve">第一节 主流盈利模式效果评估与优化</w:t>
      </w:r>
    </w:p>
    <w:p>
      <w:pPr>
        <w:spacing w:before="75" w:after="0"/>
      </w:pPr>
      <w:r>
        <w:rPr/>
        <w:t xml:space="preserve">一、租金收入与流水扣点组合策略</w:t>
      </w:r>
    </w:p>
    <w:p>
      <w:pPr>
        <w:spacing w:before="75" w:after="0"/>
      </w:pPr>
      <w:r>
        <w:rPr/>
        <w:t xml:space="preserve">二、联营模式下风险共担收益共享</w:t>
      </w:r>
    </w:p>
    <w:p>
      <w:pPr>
        <w:spacing w:before="75" w:after="0"/>
      </w:pPr>
      <w:r>
        <w:rPr/>
        <w:t xml:space="preserve">三、自营首店利润空间与管控难度</w:t>
      </w:r>
    </w:p>
    <w:p>
      <w:pPr>
        <w:spacing w:before="75" w:after="0"/>
      </w:pPr>
      <w:r>
        <w:rPr/>
        <w:t xml:space="preserve">四、广告位与场地租赁补充收入</w:t>
      </w:r>
    </w:p>
    <w:p>
      <w:pPr>
        <w:spacing w:before="75" w:after="0"/>
      </w:pPr>
      <w:r>
        <w:rPr/>
        <w:t xml:space="preserve">五、会员费与增值服务变现探索</w:t>
      </w:r>
    </w:p>
    <w:p>
      <w:pPr>
        <w:spacing w:before="75" w:after="0"/>
      </w:pPr>
      <w:r>
        <w:rPr/>
        <w:t xml:space="preserve">第二节 新兴商业模式探索与实践</w:t>
      </w:r>
    </w:p>
    <w:p>
      <w:pPr>
        <w:spacing w:before="75" w:after="0"/>
      </w:pPr>
      <w:r>
        <w:rPr/>
        <w:t xml:space="preserve">一、首店孵化投资换取股权收益</w:t>
      </w:r>
    </w:p>
    <w:p>
      <w:pPr>
        <w:spacing w:before="75" w:after="0"/>
      </w:pPr>
      <w:r>
        <w:rPr/>
        <w:t xml:space="preserve">二、ip授权与联名产品开发分成</w:t>
      </w:r>
    </w:p>
    <w:p>
      <w:pPr>
        <w:spacing w:before="75" w:after="0"/>
      </w:pPr>
      <w:r>
        <w:rPr/>
        <w:t xml:space="preserve">三、数据服务与咨询收费模式</w:t>
      </w:r>
    </w:p>
    <w:p>
      <w:pPr>
        <w:spacing w:before="75" w:after="0"/>
      </w:pPr>
      <w:r>
        <w:rPr/>
        <w:t xml:space="preserve">四、首店保险与经营风险对冲</w:t>
      </w:r>
    </w:p>
    <w:p>
      <w:pPr>
        <w:spacing w:before="75" w:after="0"/>
      </w:pPr>
      <w:r>
        <w:rPr/>
        <w:t xml:space="preserve">五、碳积分与可持续商业溢价</w:t>
      </w:r>
    </w:p>
    <w:p>
      <w:pPr>
        <w:spacing w:before="75" w:after="0"/>
      </w:pPr>
      <w:r>
        <w:rPr/>
        <w:t xml:space="preserve">第三节 商业模式可持续性关键要素</w:t>
      </w:r>
    </w:p>
    <w:p>
      <w:pPr>
        <w:spacing w:before="75" w:after="0"/>
      </w:pPr>
      <w:r>
        <w:rPr/>
        <w:t xml:space="preserve">一、现金流健康度与抗周期能力</w:t>
      </w:r>
    </w:p>
    <w:p>
      <w:pPr>
        <w:spacing w:before="75" w:after="0"/>
      </w:pPr>
      <w:r>
        <w:rPr/>
        <w:t xml:space="preserve">二、规模效应与边际成本递减</w:t>
      </w:r>
    </w:p>
    <w:p>
      <w:pPr>
        <w:spacing w:before="75" w:after="0"/>
      </w:pPr>
      <w:r>
        <w:rPr/>
        <w:t xml:space="preserve">三、利益相关方共赢机制设计</w:t>
      </w:r>
    </w:p>
    <w:p>
      <w:pPr>
        <w:spacing w:before="75" w:after="0"/>
      </w:pPr>
      <w:r>
        <w:rPr/>
        <w:t xml:space="preserve">四、技术投入与业务增长匹配</w:t>
      </w:r>
    </w:p>
    <w:p>
      <w:pPr>
        <w:spacing w:before="75" w:after="0"/>
      </w:pPr>
      <w:r>
        <w:rPr/>
        <w:t xml:space="preserve">五、组织敏捷性适应市场变化</w:t>
      </w:r>
    </w:p>
    <w:p>
      <w:pPr>
        <w:spacing w:before="75" w:after="0"/>
      </w:pPr>
      <w:r>
        <w:rPr>
          <w:b w:val="1"/>
          <w:bCs w:val="1"/>
        </w:rPr>
        <w:t xml:space="preserve">第十一章 2026-2031年全球首店经济市场发展趋势前瞻</w:t>
      </w:r>
    </w:p>
    <w:p>
      <w:pPr>
        <w:spacing w:before="75" w:after="0"/>
      </w:pPr>
      <w:r>
        <w:rPr/>
        <w:t xml:space="preserve">第一节 全球市场规模与结构预测</w:t>
      </w:r>
    </w:p>
    <w:p>
      <w:pPr>
        <w:spacing w:before="75" w:after="0"/>
      </w:pPr>
      <w:r>
        <w:rPr/>
        <w:t xml:space="preserve">一、全球首店经济五年复合增长率展望</w:t>
      </w:r>
    </w:p>
    <w:p>
      <w:pPr>
        <w:spacing w:before="75" w:after="0"/>
      </w:pPr>
      <w:r>
        <w:rPr/>
        <w:t xml:space="preserve">二、体验型首店占比持续提升趋势</w:t>
      </w:r>
    </w:p>
    <w:p>
      <w:pPr>
        <w:spacing w:before="75" w:after="0"/>
      </w:pPr>
      <w:r>
        <w:rPr/>
        <w:t xml:space="preserve">三、新兴市场成为增长新引擎</w:t>
      </w:r>
    </w:p>
    <w:p>
      <w:pPr>
        <w:spacing w:before="75" w:after="0"/>
      </w:pPr>
      <w:r>
        <w:rPr/>
        <w:t xml:space="preserve">四、服务类首店增速超越零售类</w:t>
      </w:r>
    </w:p>
    <w:p>
      <w:pPr>
        <w:spacing w:before="75" w:after="0"/>
      </w:pPr>
      <w:r>
        <w:rPr/>
        <w:t xml:space="preserve">五、并购整合加速行业集中度提高</w:t>
      </w:r>
    </w:p>
    <w:p>
      <w:pPr>
        <w:spacing w:before="75" w:after="0"/>
      </w:pPr>
      <w:r>
        <w:rPr/>
        <w:t xml:space="preserve">第二节 全球技术演进与业态形态展望</w:t>
      </w:r>
    </w:p>
    <w:p>
      <w:pPr>
        <w:spacing w:before="75" w:after="0"/>
      </w:pPr>
      <w:r>
        <w:rPr/>
        <w:t xml:space="preserve">一、元宇宙首店虚实融合新体验</w:t>
      </w:r>
    </w:p>
    <w:p>
      <w:pPr>
        <w:spacing w:before="75" w:after="0"/>
      </w:pPr>
      <w:r>
        <w:rPr/>
        <w:t xml:space="preserve">二、人工智能生成内容降低首店创意成本</w:t>
      </w:r>
    </w:p>
    <w:p>
      <w:pPr>
        <w:spacing w:before="75" w:after="0"/>
      </w:pPr>
      <w:r>
        <w:rPr/>
        <w:t xml:space="preserve">三、生物识别技术实现无感个性化</w:t>
      </w:r>
    </w:p>
    <w:p>
      <w:pPr>
        <w:spacing w:before="75" w:after="0"/>
      </w:pPr>
      <w:r>
        <w:rPr/>
        <w:t xml:space="preserve">四、3d打印支持现场定制化生产</w:t>
      </w:r>
    </w:p>
    <w:p>
      <w:pPr>
        <w:spacing w:before="75" w:after="0"/>
      </w:pPr>
      <w:r>
        <w:rPr/>
        <w:t xml:space="preserve">五、可再生能源驱动绿色首店普及</w:t>
      </w:r>
    </w:p>
    <w:p>
      <w:pPr>
        <w:spacing w:before="75" w:after="0"/>
      </w:pPr>
      <w:r>
        <w:rPr/>
        <w:t xml:space="preserve">第三节 全球产业生态与治理趋势</w:t>
      </w:r>
    </w:p>
    <w:p>
      <w:pPr>
        <w:spacing w:before="75" w:after="0"/>
      </w:pPr>
      <w:r>
        <w:rPr/>
        <w:t xml:space="preserve">一、首店认证标准国际化互认</w:t>
      </w:r>
    </w:p>
    <w:p>
      <w:pPr>
        <w:spacing w:before="75" w:after="0"/>
      </w:pPr>
      <w:r>
        <w:rPr/>
        <w:t xml:space="preserve">二、消费者权益保护跨境协作</w:t>
      </w:r>
    </w:p>
    <w:p>
      <w:pPr>
        <w:spacing w:before="75" w:after="0"/>
      </w:pPr>
      <w:r>
        <w:rPr/>
        <w:t xml:space="preserve">三、环境社会治理评级影响首店融资成本</w:t>
      </w:r>
    </w:p>
    <w:p>
      <w:pPr>
        <w:spacing w:before="75" w:after="0"/>
      </w:pPr>
      <w:r>
        <w:rPr/>
        <w:t xml:space="preserve">四、数据安全与隐私合规趋严</w:t>
      </w:r>
    </w:p>
    <w:p>
      <w:pPr>
        <w:spacing w:before="75" w:after="0"/>
      </w:pPr>
      <w:r>
        <w:rPr/>
        <w:t xml:space="preserve">五、社区参与式首店治理兴起</w:t>
      </w:r>
    </w:p>
    <w:p>
      <w:pPr>
        <w:spacing w:before="75" w:after="0"/>
      </w:pPr>
      <w:r>
        <w:rPr>
          <w:b w:val="1"/>
          <w:bCs w:val="1"/>
        </w:rPr>
        <w:t xml:space="preserve">第十二章 2026-2031年中国首店经济市场需求预测</w:t>
      </w:r>
    </w:p>
    <w:p>
      <w:pPr>
        <w:spacing w:before="75" w:after="0"/>
      </w:pPr>
      <w:r>
        <w:rPr/>
        <w:t xml:space="preserve">第一节 总体需求规模与增长驱动力</w:t>
      </w:r>
    </w:p>
    <w:p>
      <w:pPr>
        <w:spacing w:before="75" w:after="0"/>
      </w:pPr>
      <w:r>
        <w:rPr/>
        <w:t xml:space="preserve">一、国内首店经济市场容量五年预测</w:t>
      </w:r>
    </w:p>
    <w:p>
      <w:pPr>
        <w:spacing w:before="75" w:after="0"/>
      </w:pPr>
      <w:r>
        <w:rPr/>
        <w:t xml:space="preserve">二、消费信心恢复带动首店投资回暖</w:t>
      </w:r>
    </w:p>
    <w:p>
      <w:pPr>
        <w:spacing w:before="75" w:after="0"/>
      </w:pPr>
      <w:r>
        <w:rPr/>
        <w:t xml:space="preserve">三、城市更新释放优质载体供给</w:t>
      </w:r>
    </w:p>
    <w:p>
      <w:pPr>
        <w:spacing w:before="75" w:after="0"/>
      </w:pPr>
      <w:r>
        <w:rPr/>
        <w:t xml:space="preserve">四、z世代成为首店消费主力军</w:t>
      </w:r>
    </w:p>
    <w:p>
      <w:pPr>
        <w:spacing w:before="75" w:after="0"/>
      </w:pPr>
      <w:r>
        <w:rPr/>
        <w:t xml:space="preserve">五、县域商业体系建设创造增量</w:t>
      </w:r>
    </w:p>
    <w:p>
      <w:pPr>
        <w:spacing w:before="75" w:after="0"/>
      </w:pPr>
      <w:r>
        <w:rPr/>
        <w:t xml:space="preserve">第二节 细分场景需求演化方向</w:t>
      </w:r>
    </w:p>
    <w:p>
      <w:pPr>
        <w:spacing w:before="75" w:after="0"/>
      </w:pPr>
      <w:r>
        <w:rPr/>
        <w:t xml:space="preserve">一、银发族专属首店填补市场空白</w:t>
      </w:r>
    </w:p>
    <w:p>
      <w:pPr>
        <w:spacing w:before="75" w:after="0"/>
      </w:pPr>
      <w:r>
        <w:rPr/>
        <w:t xml:space="preserve">二、男性消费首店打破性别刻板印象</w:t>
      </w:r>
    </w:p>
    <w:p>
      <w:pPr>
        <w:spacing w:before="75" w:after="0"/>
      </w:pPr>
      <w:r>
        <w:rPr/>
        <w:t xml:space="preserve">三、宠物友好型首店标准化服务体系构建需求</w:t>
      </w:r>
    </w:p>
    <w:p>
      <w:pPr>
        <w:spacing w:before="75" w:after="0"/>
      </w:pPr>
      <w:r>
        <w:rPr/>
        <w:t xml:space="preserve">四、健康养生首店身心疗愈一体化</w:t>
      </w:r>
    </w:p>
    <w:p>
      <w:pPr>
        <w:spacing w:before="75" w:after="0"/>
      </w:pPr>
      <w:r>
        <w:rPr/>
        <w:t xml:space="preserve">五、国货出海反向输入首店新潮流</w:t>
      </w:r>
    </w:p>
    <w:p>
      <w:pPr>
        <w:spacing w:before="75" w:after="0"/>
      </w:pPr>
      <w:r>
        <w:rPr/>
        <w:t xml:space="preserve">第三节 客户需求层次升级路径</w:t>
      </w:r>
    </w:p>
    <w:p>
      <w:pPr>
        <w:spacing w:before="75" w:after="0"/>
      </w:pPr>
      <w:r>
        <w:rPr/>
        <w:t xml:space="preserve">一、从打卡拍照到深度体验转变</w:t>
      </w:r>
    </w:p>
    <w:p>
      <w:pPr>
        <w:spacing w:before="75" w:after="0"/>
      </w:pPr>
      <w:r>
        <w:rPr/>
        <w:t xml:space="preserve">二、从物质消费到精神满足跃迁</w:t>
      </w:r>
    </w:p>
    <w:p>
      <w:pPr>
        <w:spacing w:before="75" w:after="0"/>
      </w:pPr>
      <w:r>
        <w:rPr/>
        <w:t xml:space="preserve">三、从被动接受到共创参与进化</w:t>
      </w:r>
    </w:p>
    <w:p>
      <w:pPr>
        <w:spacing w:before="75" w:after="0"/>
      </w:pPr>
      <w:r>
        <w:rPr/>
        <w:t xml:space="preserve">四、从单一功能到复合价值追求</w:t>
      </w:r>
    </w:p>
    <w:p>
      <w:pPr>
        <w:spacing w:before="75" w:after="0"/>
      </w:pPr>
      <w:r>
        <w:rPr/>
        <w:t xml:space="preserve">五、从短期猎奇到长期认同升华</w:t>
      </w:r>
    </w:p>
    <w:p>
      <w:pPr>
        <w:spacing w:before="75" w:after="0"/>
      </w:pPr>
      <w:r>
        <w:rPr>
          <w:b w:val="1"/>
          <w:bCs w:val="1"/>
        </w:rPr>
        <w:t xml:space="preserve">第十三章 2026-2031年中国首店经济行业供给能力预测</w:t>
      </w:r>
    </w:p>
    <w:p>
      <w:pPr>
        <w:spacing w:before="75" w:after="0"/>
      </w:pPr>
      <w:r>
        <w:rPr/>
        <w:t xml:space="preserve">第一节 产能扩张与品质升级预期</w:t>
      </w:r>
    </w:p>
    <w:p>
      <w:pPr>
        <w:spacing w:before="75" w:after="0"/>
      </w:pPr>
      <w:r>
        <w:rPr/>
        <w:t xml:space="preserve">一、专业化首店运营商数量增长</w:t>
      </w:r>
    </w:p>
    <w:p>
      <w:pPr>
        <w:spacing w:before="75" w:after="0"/>
      </w:pPr>
      <w:r>
        <w:rPr/>
        <w:t xml:space="preserve">二、首店孵化基地与加速器布局</w:t>
      </w:r>
    </w:p>
    <w:p>
      <w:pPr>
        <w:spacing w:before="75" w:after="0"/>
      </w:pPr>
      <w:r>
        <w:rPr/>
        <w:t xml:space="preserve">三、首店人才培养体系规范化</w:t>
      </w:r>
    </w:p>
    <w:p>
      <w:pPr>
        <w:spacing w:before="75" w:after="0"/>
      </w:pPr>
      <w:r>
        <w:rPr/>
        <w:t xml:space="preserve">四、首店设计施工产业链成熟</w:t>
      </w:r>
    </w:p>
    <w:p>
      <w:pPr>
        <w:spacing w:before="75" w:after="0"/>
      </w:pPr>
      <w:r>
        <w:rPr/>
        <w:t xml:space="preserve">五、首店金融服务产品丰富化</w:t>
      </w:r>
    </w:p>
    <w:p>
      <w:pPr>
        <w:spacing w:before="75" w:after="0"/>
      </w:pPr>
      <w:r>
        <w:rPr/>
        <w:t xml:space="preserve">第二节 供应链自主化与安全韧性</w:t>
      </w:r>
    </w:p>
    <w:p>
      <w:pPr>
        <w:spacing w:before="75" w:after="0"/>
      </w:pPr>
      <w:r>
        <w:rPr/>
        <w:t xml:space="preserve">一、本土品牌原创设计能力提升</w:t>
      </w:r>
    </w:p>
    <w:p>
      <w:pPr>
        <w:spacing w:before="75" w:after="0"/>
      </w:pPr>
      <w:r>
        <w:rPr/>
        <w:t xml:space="preserve">二、关键物料国产化替代进展</w:t>
      </w:r>
    </w:p>
    <w:p>
      <w:pPr>
        <w:spacing w:before="75" w:after="0"/>
      </w:pPr>
      <w:r>
        <w:rPr/>
        <w:t xml:space="preserve">三、应急物流与备用供应商储备</w:t>
      </w:r>
    </w:p>
    <w:p>
      <w:pPr>
        <w:spacing w:before="75" w:after="0"/>
      </w:pPr>
      <w:r>
        <w:rPr/>
        <w:t xml:space="preserve">四、知识产权自我保护意识增强</w:t>
      </w:r>
    </w:p>
    <w:p>
      <w:pPr>
        <w:spacing w:before="75" w:after="0"/>
      </w:pPr>
      <w:r>
        <w:rPr/>
        <w:t xml:space="preserve">五、地缘风险分散化布局策略</w:t>
      </w:r>
    </w:p>
    <w:p>
      <w:pPr>
        <w:spacing w:before="75" w:after="0"/>
      </w:pPr>
      <w:r>
        <w:rPr/>
        <w:t xml:space="preserve">第三节 供给结构优化与效率提升</w:t>
      </w:r>
    </w:p>
    <w:p>
      <w:pPr>
        <w:spacing w:before="75" w:after="0"/>
      </w:pPr>
      <w:r>
        <w:rPr/>
        <w:t xml:space="preserve">一、淘汰低质首店净化市场环境</w:t>
      </w:r>
    </w:p>
    <w:p>
      <w:pPr>
        <w:spacing w:before="75" w:after="0"/>
      </w:pPr>
      <w:r>
        <w:rPr/>
        <w:t xml:space="preserve">二、专精特新首店获得资源倾斜</w:t>
      </w:r>
    </w:p>
    <w:p>
      <w:pPr>
        <w:spacing w:before="75" w:after="0"/>
      </w:pPr>
      <w:r>
        <w:rPr/>
        <w:t xml:space="preserve">三、产业集群内部协同效应显现</w:t>
      </w:r>
    </w:p>
    <w:p>
      <w:pPr>
        <w:spacing w:before="75" w:after="0"/>
      </w:pPr>
      <w:r>
        <w:rPr/>
        <w:t xml:space="preserve">四、数字化工具普及降低运营成本</w:t>
      </w:r>
    </w:p>
    <w:p>
      <w:pPr>
        <w:spacing w:before="75" w:after="0"/>
      </w:pPr>
      <w:r>
        <w:rPr/>
        <w:t xml:space="preserve">五、人才结构优化支撑创新发展</w:t>
      </w:r>
    </w:p>
    <w:p>
      <w:pPr>
        <w:spacing w:before="75" w:after="0"/>
      </w:pPr>
      <w:r>
        <w:rPr>
          <w:b w:val="1"/>
          <w:bCs w:val="1"/>
        </w:rPr>
        <w:t xml:space="preserve">第十四章 2026-2031年中国首店经济行业投资价值评估</w:t>
      </w:r>
    </w:p>
    <w:p>
      <w:pPr>
        <w:spacing w:before="75" w:after="0"/>
      </w:pPr>
      <w:r>
        <w:rPr/>
        <w:t xml:space="preserve">第一节 行业投资吸引力综合分析</w:t>
      </w:r>
    </w:p>
    <w:p>
      <w:pPr>
        <w:spacing w:before="75" w:after="0"/>
      </w:pPr>
      <w:r>
        <w:rPr/>
        <w:t xml:space="preserve">一、市场天花板高度与成长确定性</w:t>
      </w:r>
    </w:p>
    <w:p>
      <w:pPr>
        <w:spacing w:before="75" w:after="0"/>
      </w:pPr>
      <w:r>
        <w:rPr/>
        <w:t xml:space="preserve">二、进入壁垒厚度与竞争优势持久性</w:t>
      </w:r>
    </w:p>
    <w:p>
      <w:pPr>
        <w:spacing w:before="75" w:after="0"/>
      </w:pPr>
      <w:r>
        <w:rPr/>
        <w:t xml:space="preserve">三、商业模式清晰度与盈利可见性</w:t>
      </w:r>
    </w:p>
    <w:p>
      <w:pPr>
        <w:spacing w:before="75" w:after="0"/>
      </w:pPr>
      <w:r>
        <w:rPr/>
        <w:t xml:space="preserve">四、监管环境友好度与合规成本</w:t>
      </w:r>
    </w:p>
    <w:p>
      <w:pPr>
        <w:spacing w:before="75" w:after="0"/>
      </w:pPr>
      <w:r>
        <w:rPr/>
        <w:t xml:space="preserve">五、退出渠道畅通性与估值合理性</w:t>
      </w:r>
    </w:p>
    <w:p>
      <w:pPr>
        <w:spacing w:before="75" w:after="0"/>
      </w:pPr>
      <w:r>
        <w:rPr/>
        <w:t xml:space="preserve">第二节 重点赛道投资机会识别</w:t>
      </w:r>
    </w:p>
    <w:p>
      <w:pPr>
        <w:spacing w:before="75" w:after="0"/>
      </w:pPr>
      <w:r>
        <w:rPr/>
        <w:t xml:space="preserve">一、社区首店连锁化标准化机会</w:t>
      </w:r>
    </w:p>
    <w:p>
      <w:pPr>
        <w:spacing w:before="75" w:after="0"/>
      </w:pPr>
      <w:r>
        <w:rPr/>
        <w:t xml:space="preserve">二、银发经济首店蓝海窗口期</w:t>
      </w:r>
    </w:p>
    <w:p>
      <w:pPr>
        <w:spacing w:before="75" w:after="0"/>
      </w:pPr>
      <w:r>
        <w:rPr/>
        <w:t xml:space="preserve">三、首店数据服务与技术赋能</w:t>
      </w:r>
    </w:p>
    <w:p>
      <w:pPr>
        <w:spacing w:before="75" w:after="0"/>
      </w:pPr>
      <w:r>
        <w:rPr/>
        <w:t xml:space="preserve">四、跨境首店双向通道建设</w:t>
      </w:r>
    </w:p>
    <w:p>
      <w:pPr>
        <w:spacing w:before="75" w:after="0"/>
      </w:pPr>
      <w:r>
        <w:rPr/>
        <w:t xml:space="preserve">五、首店ip衍生与内容变现</w:t>
      </w:r>
    </w:p>
    <w:p>
      <w:pPr>
        <w:spacing w:before="75" w:after="0"/>
      </w:pPr>
      <w:r>
        <w:rPr/>
        <w:t xml:space="preserve">第三节 投资风险因素与应对策略</w:t>
      </w:r>
    </w:p>
    <w:p>
      <w:pPr>
        <w:spacing w:before="75" w:after="0"/>
      </w:pPr>
      <w:r>
        <w:rPr/>
        <w:t xml:space="preserve">一、消费趋势突变导致首店过时</w:t>
      </w:r>
    </w:p>
    <w:p>
      <w:pPr>
        <w:spacing w:before="75" w:after="0"/>
      </w:pPr>
      <w:r>
        <w:rPr/>
        <w:t xml:space="preserve">二、租金上涨侵蚀利润空间防御</w:t>
      </w:r>
    </w:p>
    <w:p>
      <w:pPr>
        <w:spacing w:before="75" w:after="0"/>
      </w:pPr>
      <w:r>
        <w:rPr/>
        <w:t xml:space="preserve">三、人才流失与核心团队稳定性</w:t>
      </w:r>
    </w:p>
    <w:p>
      <w:pPr>
        <w:spacing w:before="75" w:after="0"/>
      </w:pPr>
      <w:r>
        <w:rPr/>
        <w:t xml:space="preserve">四、同质化竞争引发价格战压力</w:t>
      </w:r>
    </w:p>
    <w:p>
      <w:pPr>
        <w:spacing w:before="75" w:after="0"/>
      </w:pPr>
      <w:r>
        <w:rPr/>
        <w:t xml:space="preserve">五、舆情危机与品牌声誉管理</w:t>
      </w:r>
    </w:p>
    <w:p>
      <w:pPr>
        <w:spacing w:before="75" w:after="0"/>
      </w:pPr>
      <w:r>
        <w:rPr>
          <w:b w:val="1"/>
          <w:bCs w:val="1"/>
        </w:rPr>
        <w:t xml:space="preserve">第十五章 中国首店经济行业发展战略与建议</w:t>
      </w:r>
    </w:p>
    <w:p>
      <w:pPr>
        <w:spacing w:before="75" w:after="0"/>
      </w:pPr>
      <w:r>
        <w:rPr/>
        <w:t xml:space="preserve">第一节 企业层面发展战略选择</w:t>
      </w:r>
    </w:p>
    <w:p>
      <w:pPr>
        <w:spacing w:before="75" w:after="0"/>
      </w:pPr>
      <w:r>
        <w:rPr/>
        <w:t xml:space="preserve">一、聚焦垂直领域做深做透</w:t>
      </w:r>
    </w:p>
    <w:p>
      <w:pPr>
        <w:spacing w:before="75" w:after="0"/>
      </w:pPr>
      <w:r>
        <w:rPr/>
        <w:t xml:space="preserve">二、横向拓展相邻业态复用能力</w:t>
      </w:r>
    </w:p>
    <w:p>
      <w:pPr>
        <w:spacing w:before="75" w:after="0"/>
      </w:pPr>
      <w:r>
        <w:rPr/>
        <w:t xml:space="preserve">三、纵向整合上下游构建生态</w:t>
      </w:r>
    </w:p>
    <w:p>
      <w:pPr>
        <w:spacing w:before="75" w:after="0"/>
      </w:pPr>
      <w:r>
        <w:rPr/>
        <w:t xml:space="preserve">四、区域深耕形成局部优势</w:t>
      </w:r>
    </w:p>
    <w:p>
      <w:pPr>
        <w:spacing w:before="75" w:after="0"/>
      </w:pPr>
      <w:r>
        <w:rPr/>
        <w:t xml:space="preserve">五、资本运作加速规模扩张</w:t>
      </w:r>
    </w:p>
    <w:p>
      <w:pPr>
        <w:spacing w:before="75" w:after="0"/>
      </w:pPr>
      <w:r>
        <w:rPr/>
        <w:t xml:space="preserve">第二节 产业层面协同发展建议</w:t>
      </w:r>
    </w:p>
    <w:p>
      <w:pPr>
        <w:spacing w:before="75" w:after="0"/>
      </w:pPr>
      <w:r>
        <w:rPr/>
        <w:t xml:space="preserve">一、组建首店经济创新联合体</w:t>
      </w:r>
    </w:p>
    <w:p>
      <w:pPr>
        <w:spacing w:before="75" w:after="0"/>
      </w:pPr>
      <w:r>
        <w:rPr/>
        <w:t xml:space="preserve">二、建立首店资源共享平台</w:t>
      </w:r>
    </w:p>
    <w:p>
      <w:pPr>
        <w:spacing w:before="75" w:after="0"/>
      </w:pPr>
      <w:r>
        <w:rPr/>
        <w:t xml:space="preserve">三、推动行业标准与最佳实践</w:t>
      </w:r>
    </w:p>
    <w:p>
      <w:pPr>
        <w:spacing w:before="75" w:after="0"/>
      </w:pPr>
      <w:r>
        <w:rPr/>
        <w:t xml:space="preserve">四、搭建产教融合实训基地</w:t>
      </w:r>
    </w:p>
    <w:p>
      <w:pPr>
        <w:spacing w:before="75" w:after="0"/>
      </w:pPr>
      <w:r>
        <w:rPr/>
        <w:t xml:space="preserve">五、设立产业基金引导早期投资</w:t>
      </w:r>
    </w:p>
    <w:p>
      <w:pPr>
        <w:spacing w:before="75" w:after="0"/>
      </w:pPr>
      <w:r>
        <w:rPr/>
        <w:t xml:space="preserve">第三节 营商环境与生态优化方向</w:t>
      </w:r>
    </w:p>
    <w:p>
      <w:pPr>
        <w:spacing w:before="75" w:after="0"/>
      </w:pPr>
      <w:r>
        <w:rPr/>
        <w:t xml:space="preserve">一、构建市场化评价与激励机制</w:t>
      </w:r>
    </w:p>
    <w:p>
      <w:pPr>
        <w:spacing w:before="75" w:after="0"/>
      </w:pPr>
      <w:r>
        <w:rPr/>
        <w:t xml:space="preserve">二、构建首店知识产权商业化保护机制</w:t>
      </w:r>
    </w:p>
    <w:p>
      <w:pPr>
        <w:spacing w:before="75" w:after="0"/>
      </w:pPr>
      <w:r>
        <w:rPr/>
        <w:t xml:space="preserve">三、建立市场化首店价值评价互认体系</w:t>
      </w:r>
    </w:p>
    <w:p>
      <w:pPr>
        <w:spacing w:before="75" w:after="0"/>
      </w:pPr>
      <w:r>
        <w:rPr/>
        <w:t xml:space="preserve">四、营造公平竞争市场环境</w:t>
      </w:r>
    </w:p>
    <w:p>
      <w:pPr>
        <w:spacing w:before="75" w:after="0"/>
      </w:pPr>
      <w:r>
        <w:rPr/>
        <w:t xml:space="preserve">五、完善行业自律与信用评价</w:t>
      </w:r>
    </w:p>
    <w:p>
      <w:pPr>
        <w:spacing w:before="75" w:after="0"/>
      </w:pPr>
      <w:r>
        <w:rPr>
          <w:b w:val="1"/>
          <w:bCs w:val="1"/>
        </w:rPr>
        <w:t xml:space="preserve">图表目录</w:t>
      </w:r>
    </w:p>
    <w:p>
      <w:pPr>
        <w:spacing w:before="75" w:after="0"/>
      </w:pPr>
      <w:r>
        <w:rPr/>
        <w:t xml:space="preserve">图表：2023-2025年全球首店经济总量与增速趋势</w:t>
      </w:r>
    </w:p>
    <w:p>
      <w:pPr>
        <w:spacing w:before="75" w:after="0"/>
      </w:pPr>
      <w:r>
        <w:rPr/>
        <w:t xml:space="preserve">图表：2023-2025年全球首店业态投入结构变化</w:t>
      </w:r>
    </w:p>
    <w:p>
      <w:pPr>
        <w:spacing w:before="75" w:after="0"/>
      </w:pPr>
      <w:r>
        <w:rPr/>
        <w:t xml:space="preserve">图表：2023-2025年全球主要城市首店密度对比</w:t>
      </w:r>
    </w:p>
    <w:p>
      <w:pPr>
        <w:spacing w:before="75" w:after="0"/>
      </w:pPr>
      <w:r>
        <w:rPr/>
        <w:t xml:space="preserve">图表：2023-2025年全球首店平均存活率统计</w:t>
      </w:r>
    </w:p>
    <w:p>
      <w:pPr>
        <w:spacing w:before="75" w:after="0"/>
      </w:pPr>
      <w:r>
        <w:rPr/>
        <w:t xml:space="preserve">图表：2023-2025年全球首店租金溢价水平分析</w:t>
      </w:r>
    </w:p>
    <w:p>
      <w:pPr>
        <w:spacing w:before="75" w:after="0"/>
      </w:pPr>
      <w:r>
        <w:rPr/>
        <w:t xml:space="preserve">图表：2023-2025年全球快闪首店转常驻比例</w:t>
      </w:r>
    </w:p>
    <w:p>
      <w:pPr>
        <w:spacing w:before="75" w:after="0"/>
      </w:pPr>
      <w:r>
        <w:rPr/>
        <w:t xml:space="preserve">图表：2023-2025年全球非标商业首店入驻率</w:t>
      </w:r>
    </w:p>
    <w:p>
      <w:pPr>
        <w:spacing w:before="75" w:after="0"/>
      </w:pPr>
      <w:r>
        <w:rPr/>
        <w:t xml:space="preserve">图表：2023-2025年全球主理人品牌首店增速</w:t>
      </w:r>
    </w:p>
    <w:p>
      <w:pPr>
        <w:spacing w:before="75" w:after="0"/>
      </w:pPr>
      <w:r>
        <w:rPr/>
        <w:t xml:space="preserve">图表：2023-2025年全球策展型首店坪效表现</w:t>
      </w:r>
    </w:p>
    <w:p>
      <w:pPr>
        <w:spacing w:before="75" w:after="0"/>
      </w:pPr>
      <w:r>
        <w:rPr/>
        <w:t xml:space="preserve">图表：2023-2025年全球首店文化融合度评分</w:t>
      </w:r>
    </w:p>
    <w:p>
      <w:pPr>
        <w:spacing w:before="75" w:after="0"/>
      </w:pPr>
      <w:r>
        <w:rPr/>
        <w:t xml:space="preserve">图表：2023-2025年中国首店落地数量与质量指数</w:t>
      </w:r>
    </w:p>
    <w:p>
      <w:pPr>
        <w:spacing w:before="75" w:after="0"/>
      </w:pPr>
      <w:r>
        <w:rPr/>
        <w:t xml:space="preserve">图表：2023-2025年中国各线城市首店竞争态势</w:t>
      </w:r>
    </w:p>
    <w:p>
      <w:pPr>
        <w:spacing w:before="75" w:after="0"/>
      </w:pPr>
      <w:r>
        <w:rPr/>
        <w:t xml:space="preserve">图表：2023-2025年中国首店全生命周期价值转化率</w:t>
      </w:r>
    </w:p>
    <w:p>
      <w:pPr>
        <w:spacing w:before="75" w:after="0"/>
      </w:pPr>
      <w:r>
        <w:rPr/>
        <w:t xml:space="preserve">图表：2023-2025年中国区域首店经济发展梯度</w:t>
      </w:r>
    </w:p>
    <w:p>
      <w:pPr>
        <w:spacing w:before="75" w:after="0"/>
      </w:pPr>
      <w:r>
        <w:rPr/>
        <w:t xml:space="preserve">图表：2023-2025年中国消费者首店打卡意愿变化</w:t>
      </w:r>
    </w:p>
    <w:p>
      <w:pPr>
        <w:spacing w:before="75" w:after="0"/>
      </w:pPr>
      <w:r>
        <w:rPr/>
        <w:t xml:space="preserve">图表：2023-2025年中国国潮首店文化变现能力</w:t>
      </w:r>
    </w:p>
    <w:p>
      <w:pPr>
        <w:spacing w:before="75" w:after="0"/>
      </w:pPr>
      <w:r>
        <w:rPr/>
        <w:t xml:space="preserve">图表：2023-2025年中国商业地产首店定制服务水平</w:t>
      </w:r>
    </w:p>
    <w:p>
      <w:pPr>
        <w:spacing w:before="75" w:after="0"/>
      </w:pPr>
      <w:r>
        <w:rPr/>
        <w:t xml:space="preserve">图表：2023-2025年中国首店营销内容传播力指数</w:t>
      </w:r>
    </w:p>
    <w:p>
      <w:pPr>
        <w:spacing w:before="75" w:after="0"/>
      </w:pPr>
      <w:r>
        <w:rPr/>
        <w:t xml:space="preserve">图表：2023-2025年中国首店数字化工具普及率</w:t>
      </w:r>
    </w:p>
    <w:p>
      <w:pPr>
        <w:spacing w:before="75" w:after="0"/>
      </w:pPr>
      <w:r>
        <w:rPr/>
        <w:t xml:space="preserve">图表：2023-2025年中国首店私域流量复购贡献率</w:t>
      </w:r>
    </w:p>
    <w:p>
      <w:pPr>
        <w:spacing w:before="75" w:after="0"/>
      </w:pPr>
      <w:r>
        <w:rPr/>
        <w:t xml:space="preserve">图表：2023-2025年中国一线城市首店更新频率</w:t>
      </w:r>
    </w:p>
    <w:p>
      <w:pPr>
        <w:spacing w:before="75" w:after="0"/>
      </w:pPr>
      <w:r>
        <w:rPr/>
        <w:t xml:space="preserve">图表：2023-2025年中国新一线城市首店成长性</w:t>
      </w:r>
    </w:p>
    <w:p>
      <w:pPr>
        <w:spacing w:before="75" w:after="0"/>
      </w:pPr>
      <w:r>
        <w:rPr/>
        <w:t xml:space="preserve">图表：2023-2025年中国下沉市场首店接受度</w:t>
      </w:r>
    </w:p>
    <w:p>
      <w:pPr>
        <w:spacing w:before="75" w:after="0"/>
      </w:pPr>
      <w:r>
        <w:rPr/>
        <w:t xml:space="preserve">图表：2023-2025年中国细分人群首店偏好分布</w:t>
      </w:r>
    </w:p>
    <w:p>
      <w:pPr>
        <w:spacing w:before="75" w:after="0"/>
      </w:pPr>
      <w:r>
        <w:rPr/>
        <w:t xml:space="preserve">图表：2023-2025年中国首店忠诚度转化率</w:t>
      </w:r>
    </w:p>
    <w:p>
      <w:pPr>
        <w:spacing w:before="75" w:after="0"/>
      </w:pPr>
      <w:r>
        <w:rPr/>
        <w:t xml:space="preserve">图表：2023-2025年中国长三角首店协同指数</w:t>
      </w:r>
    </w:p>
    <w:p>
      <w:pPr>
        <w:spacing w:before="75" w:after="0"/>
      </w:pPr>
      <w:r>
        <w:rPr/>
        <w:t xml:space="preserve">图表：2023-2025年中国大湾区首店国际化程度</w:t>
      </w:r>
    </w:p>
    <w:p>
      <w:pPr>
        <w:spacing w:before="75" w:after="0"/>
      </w:pPr>
      <w:r>
        <w:rPr/>
        <w:t xml:space="preserve">图表：2023-2025年中国成渝首店特色融合度</w:t>
      </w:r>
    </w:p>
    <w:p>
      <w:pPr>
        <w:spacing w:before="75" w:after="0"/>
      </w:pPr>
      <w:r>
        <w:rPr/>
        <w:t xml:space="preserve">图表：2023-2025年中国京津冀首店创新活力</w:t>
      </w:r>
    </w:p>
    <w:p>
      <w:pPr>
        <w:spacing w:before="75" w:after="0"/>
      </w:pPr>
      <w:r>
        <w:rPr/>
        <w:t xml:space="preserve">图表：2023-2025年中国中西部省会首店虹吸效应</w:t>
      </w:r>
    </w:p>
    <w:p>
      <w:pPr>
        <w:spacing w:before="75" w:after="0"/>
      </w:pPr>
      <w:r>
        <w:rPr/>
        <w:t xml:space="preserve">图表：2023-2025年中国国际品牌首店拓展计划完成率</w:t>
      </w:r>
    </w:p>
    <w:p>
      <w:pPr>
        <w:spacing w:before="75" w:after="0"/>
      </w:pPr>
      <w:r>
        <w:rPr/>
        <w:t xml:space="preserve">图表：2023-2025年中国本土品牌首店标准化输出能力</w:t>
      </w:r>
    </w:p>
    <w:p>
      <w:pPr>
        <w:spacing w:before="75" w:after="0"/>
      </w:pPr>
      <w:r>
        <w:rPr/>
        <w:t xml:space="preserve">图表：2023-2025年中国存量物业首店改造成功率</w:t>
      </w:r>
    </w:p>
    <w:p>
      <w:pPr>
        <w:spacing w:before="75" w:after="0"/>
      </w:pPr>
      <w:r>
        <w:rPr/>
        <w:t xml:space="preserve">图表：2023-2025年中国首店选址咨询服务市场规模</w:t>
      </w:r>
    </w:p>
    <w:p>
      <w:pPr>
        <w:spacing w:before="75" w:after="0"/>
      </w:pPr>
      <w:r>
        <w:rPr/>
        <w:t xml:space="preserve">图表：2023-2025年中国首店招商匹配度评估准确率</w:t>
      </w:r>
    </w:p>
    <w:p>
      <w:pPr>
        <w:spacing w:before="75" w:after="0"/>
      </w:pPr>
      <w:r>
        <w:rPr/>
        <w:t xml:space="preserve">图表：2023-2025年中国首店开业筹备周期缩短率</w:t>
      </w:r>
    </w:p>
    <w:p>
      <w:pPr>
        <w:spacing w:before="75" w:after="0"/>
      </w:pPr>
      <w:r>
        <w:rPr/>
        <w:t xml:space="preserve">图表：2023-2025年中国首店新品售罄率监控有效性</w:t>
      </w:r>
    </w:p>
    <w:p>
      <w:pPr>
        <w:spacing w:before="75" w:after="0"/>
      </w:pPr>
      <w:r>
        <w:rPr/>
        <w:t xml:space="preserve">图表：2023-2025年中国首店服务满意度追踪覆盖率</w:t>
      </w:r>
    </w:p>
    <w:p>
      <w:pPr>
        <w:spacing w:before="75" w:after="0"/>
      </w:pPr>
      <w:r>
        <w:rPr/>
        <w:t xml:space="preserve">图表：2023-2025年中国首店营销活动roi分析</w:t>
      </w:r>
    </w:p>
    <w:p>
      <w:pPr>
        <w:spacing w:before="75" w:after="0"/>
      </w:pPr>
      <w:r>
        <w:rPr/>
        <w:t xml:space="preserve">图表：2023-2025年中国第一梯队商管首店资源占比</w:t>
      </w:r>
    </w:p>
    <w:p>
      <w:pPr>
        <w:spacing w:before="75" w:after="0"/>
      </w:pPr>
      <w:r>
        <w:rPr/>
        <w:t xml:space="preserve">图表：2023-2025年中国区域龙头首店盈利稳定性</w:t>
      </w:r>
    </w:p>
    <w:p>
      <w:pPr>
        <w:spacing w:before="75" w:after="0"/>
      </w:pPr>
      <w:r>
        <w:rPr/>
        <w:t xml:space="preserve">图表：2023-2025年中国新兴运营商话题破圈次数</w:t>
      </w:r>
    </w:p>
    <w:p>
      <w:pPr>
        <w:spacing w:before="75" w:after="0"/>
      </w:pPr>
      <w:r>
        <w:rPr/>
        <w:t xml:space="preserve">图表：2023-2025年中国首店获取能力评分对比</w:t>
      </w:r>
    </w:p>
    <w:p>
      <w:pPr>
        <w:spacing w:before="75" w:after="0"/>
      </w:pPr>
      <w:r>
        <w:rPr/>
        <w:t xml:space="preserve">图表：2023-2025年中国首店长期经营成功率</w:t>
      </w:r>
    </w:p>
    <w:p>
      <w:pPr>
        <w:spacing w:before="75" w:after="0"/>
      </w:pPr>
      <w:r>
        <w:rPr/>
        <w:t xml:space="preserve">图表：2023-2025年中国首店带动客流增量幅度</w:t>
      </w:r>
    </w:p>
    <w:p>
      <w:pPr>
        <w:spacing w:before="75" w:after="0"/>
      </w:pPr>
      <w:r>
        <w:rPr/>
        <w:t xml:space="preserve">图表：2023-2025年中国品牌方续约意愿指数</w:t>
      </w:r>
    </w:p>
    <w:p>
      <w:pPr>
        <w:spacing w:before="75" w:after="0"/>
      </w:pPr>
      <w:r>
        <w:rPr/>
        <w:t xml:space="preserve">图表：2023-2025年中国消费者首店美誉度排名</w:t>
      </w:r>
    </w:p>
    <w:p>
      <w:pPr>
        <w:spacing w:before="75" w:after="0"/>
      </w:pPr>
      <w:r>
        <w:rPr/>
        <w:t xml:space="preserve">图表：2023-2025年中国首店商圈适配算法准确率</w:t>
      </w:r>
    </w:p>
    <w:p>
      <w:pPr>
        <w:spacing w:before="75" w:after="0"/>
      </w:pPr>
      <w:r>
        <w:rPr/>
        <w:t xml:space="preserve">图表：2023-2025年中国首店沉浸式技术使用率</w:t>
      </w:r>
    </w:p>
    <w:p>
      <w:pPr>
        <w:spacing w:before="75" w:after="0"/>
      </w:pPr>
      <w:r>
        <w:rPr/>
        <w:t xml:space="preserve">图表：2023-2025年中国首店柔性供应链响应速度</w:t>
      </w:r>
    </w:p>
    <w:p>
      <w:pPr>
        <w:spacing w:before="75" w:after="0"/>
      </w:pPr>
      <w:r>
        <w:rPr/>
        <w:t xml:space="preserve">图表：2023-2025年中国首店租金扣点组合收益分析</w:t>
      </w:r>
    </w:p>
    <w:p>
      <w:pPr>
        <w:spacing w:before="75" w:after="0"/>
      </w:pPr>
      <w:r>
        <w:rPr/>
        <w:t xml:space="preserve">图表：2023-2025年中国首店孵化投资回报率</w:t>
      </w:r>
    </w:p>
    <w:p>
      <w:pPr>
        <w:spacing w:before="75" w:after="0"/>
      </w:pPr>
      <w:r>
        <w:rPr/>
        <w:t xml:space="preserve">图表：2023-2025年中国首店数据服务收入占比</w:t>
      </w:r>
    </w:p>
    <w:p>
      <w:pPr>
        <w:spacing w:before="75" w:after="0"/>
      </w:pPr>
      <w:r>
        <w:rPr/>
        <w:t xml:space="preserve">图表：2023-2025年中国首店碳积分交易规模</w:t>
      </w:r>
    </w:p>
    <w:p>
      <w:pPr>
        <w:spacing w:before="75" w:after="0"/>
      </w:pPr>
      <w:r>
        <w:rPr/>
        <w:t xml:space="preserve">图表：2023-2025年中国首店保险参保率</w:t>
      </w:r>
    </w:p>
    <w:p>
      <w:pPr>
        <w:spacing w:before="75" w:after="0"/>
      </w:pPr>
      <w:r>
        <w:rPr/>
        <w:t xml:space="preserve">图表：2023-2025年中国首店ip联名产品销售额</w:t>
      </w:r>
    </w:p>
    <w:p>
      <w:pPr>
        <w:spacing w:before="75" w:after="0"/>
      </w:pPr>
      <w:r>
        <w:rPr/>
        <w:t xml:space="preserve">图表：2023-2025年中国首店会员增值服务收入</w:t>
      </w:r>
    </w:p>
    <w:p>
      <w:pPr>
        <w:spacing w:before="75" w:after="0"/>
      </w:pPr>
      <w:r>
        <w:rPr/>
        <w:t xml:space="preserve">图表：2023-2025年中国首店单位能耗下降率</w:t>
      </w:r>
    </w:p>
    <w:p>
      <w:pPr>
        <w:spacing w:before="75" w:after="0"/>
      </w:pPr>
      <w:r>
        <w:rPr/>
        <w:t xml:space="preserve">图表：2023-2025年中国首店社区就业带动人数</w:t>
      </w:r>
    </w:p>
    <w:p>
      <w:pPr>
        <w:spacing w:before="75" w:after="0"/>
      </w:pPr>
      <w:r>
        <w:rPr/>
        <w:t xml:space="preserve">图表：2023-2025年中国首店供应链劳工审核通过率</w:t>
      </w:r>
    </w:p>
    <w:p>
      <w:pPr>
        <w:spacing w:before="75" w:after="0"/>
      </w:pPr>
      <w:r>
        <w:rPr/>
        <w:t xml:space="preserve">图表：2026-2031年全球首店经济cagr预测</w:t>
      </w:r>
    </w:p>
    <w:p>
      <w:pPr>
        <w:spacing w:before="75" w:after="0"/>
      </w:pPr>
      <w:r>
        <w:rPr/>
        <w:t xml:space="preserve">图表：2026-2031年全球体验型首店占比提升预测</w:t>
      </w:r>
    </w:p>
    <w:p>
      <w:pPr>
        <w:spacing w:before="75" w:after="0"/>
      </w:pPr>
      <w:r>
        <w:rPr/>
        <w:t xml:space="preserve">图表：2026-2031年全球新兴市场首店增速贡献率</w:t>
      </w:r>
    </w:p>
    <w:p>
      <w:pPr>
        <w:spacing w:before="75" w:after="0"/>
      </w:pPr>
      <w:r>
        <w:rPr/>
        <w:t xml:space="preserve">图表：2026-2031年全球元宇宙首店渗透率预测</w:t>
      </w:r>
    </w:p>
    <w:p>
      <w:pPr>
        <w:spacing w:before="75" w:after="0"/>
      </w:pPr>
      <w:r>
        <w:rPr/>
        <w:t xml:space="preserve">图表：2026-2031年全球环境社会治理评级影响系数</w:t>
      </w:r>
    </w:p>
    <w:p>
      <w:pPr>
        <w:spacing w:before="75" w:after="0"/>
      </w:pPr>
      <w:r>
        <w:rPr/>
        <w:t xml:space="preserve">图表：2026-2031年中国首店经济市场容量预测</w:t>
      </w:r>
    </w:p>
    <w:p>
      <w:pPr>
        <w:spacing w:before="75" w:after="0"/>
      </w:pPr>
      <w:r>
        <w:rPr/>
        <w:t xml:space="preserve">图表：2026-2031年中国消费信心与首店投资弹性</w:t>
      </w:r>
    </w:p>
    <w:p>
      <w:pPr>
        <w:spacing w:before="75" w:after="0"/>
      </w:pPr>
      <w:r>
        <w:rPr/>
        <w:t xml:space="preserve">图表：2026-2031年中国z世代首店消费占比预测</w:t>
      </w:r>
    </w:p>
    <w:p>
      <w:pPr>
        <w:spacing w:before="75" w:after="0"/>
      </w:pPr>
      <w:r>
        <w:rPr/>
        <w:t xml:space="preserve">图表：2026-2031年中国县域首店增量空间预测</w:t>
      </w:r>
    </w:p>
    <w:p>
      <w:pPr>
        <w:spacing w:before="75" w:after="0"/>
      </w:pPr>
      <w:r>
        <w:rPr/>
        <w:t xml:space="preserve">图表：2026-2031年中国银发首店需求增速预测</w:t>
      </w:r>
    </w:p>
    <w:p>
      <w:pPr>
        <w:spacing w:before="75" w:after="0"/>
      </w:pPr>
      <w:r>
        <w:rPr/>
        <w:t xml:space="preserve">图表：2026-2031年中国首店运营商数量增长预测</w:t>
      </w:r>
    </w:p>
    <w:p>
      <w:pPr>
        <w:spacing w:before="75" w:after="0"/>
      </w:pPr>
      <w:r>
        <w:rPr/>
        <w:t xml:space="preserve">图表：2026-2031年中国首店人才缺口填补预测</w:t>
      </w:r>
    </w:p>
    <w:p>
      <w:pPr>
        <w:spacing w:before="75" w:after="0"/>
      </w:pPr>
      <w:r>
        <w:rPr/>
        <w:t xml:space="preserve">图表：2026-2031年中国首店金融服务产品丰富度</w:t>
      </w:r>
    </w:p>
    <w:p>
      <w:pPr>
        <w:spacing w:before="75" w:after="0"/>
      </w:pPr>
      <w:r>
        <w:rPr/>
        <w:t xml:space="preserve">图表：2026-2031年中国本土品牌原创设计能力提升预测</w:t>
      </w:r>
    </w:p>
    <w:p>
      <w:pPr>
        <w:spacing w:before="75" w:after="0"/>
      </w:pPr>
      <w:r>
        <w:rPr/>
        <w:t xml:space="preserve">图表：2026-2031年中国首店单位运营成本下降预测</w:t>
      </w:r>
    </w:p>
    <w:p>
      <w:pPr>
        <w:spacing w:before="75" w:after="0"/>
      </w:pPr>
      <w:r>
        <w:rPr/>
        <w:t xml:space="preserve">图表：2026-2031年中国首店投资吸引力评分</w:t>
      </w:r>
    </w:p>
    <w:p>
      <w:pPr>
        <w:spacing w:before="75" w:after="0"/>
      </w:pPr>
      <w:r>
        <w:rPr/>
        <w:t xml:space="preserve">图表：2026-2031年中国社区首店连锁化机会热度</w:t>
      </w:r>
    </w:p>
    <w:p>
      <w:pPr>
        <w:spacing w:before="75" w:after="0"/>
      </w:pPr>
      <w:r>
        <w:rPr/>
        <w:t xml:space="preserve">图表：2026-2031年中国首店数据服务市场规模预测</w:t>
      </w:r>
    </w:p>
    <w:p>
      <w:pPr>
        <w:spacing w:before="75" w:after="0"/>
      </w:pPr>
      <w:r>
        <w:rPr/>
        <w:t xml:space="preserve">图表：2026-2031年中国首店循环经济利用率目标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2026-2031年中国首店经济行业发展潜力建议及深度调研预测报告</dc:title>
  <dc:description>2026-2031年中国首店经济行业发展潜力建议及深度调研预测报告</dc:description>
  <dc:subject>2026-2031年中国首店经济行业发展潜力建议及深度调研预测报告</dc:subject>
  <cp:keywords>研究报告</cp:keywords>
  <cp:category>研究报告</cp:category>
  <cp:lastModifiedBy>北京中道泰和信息咨询有限公司</cp:lastModifiedBy>
  <dcterms:created xsi:type="dcterms:W3CDTF">2026-07-20T18:50:58+08:00</dcterms:created>
  <dcterms:modified xsi:type="dcterms:W3CDTF">2026-07-20T18:50:58+08:00</dcterms:modified>
</cp:coreProperties>
</file>

<file path=docProps/custom.xml><?xml version="1.0" encoding="utf-8"?>
<Properties xmlns="http://schemas.openxmlformats.org/officeDocument/2006/custom-properties" xmlns:vt="http://schemas.openxmlformats.org/officeDocument/2006/docPropsVTypes"/>
</file>