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2026-2031年中国水轮机组行业市场全景分析及发展前景预测报告</w:t>
      </w:r>
    </w:p>
    <w:p>
      <w:pPr>
        <w:spacing w:after="150"/>
      </w:pPr>
      <w:r>
        <w:rPr>
          <w:b w:val="1"/>
          <w:bCs w:val="1"/>
        </w:rPr>
        <w:t xml:space="preserve">报告简介</w:t>
      </w:r>
    </w:p>
    <w:p>
      <w:pPr>
        <w:spacing w:after="150"/>
      </w:pPr>
      <w:r>
        <w:rPr/>
        <w:t xml:space="preserve">水轮机组是依托水能转化机械能进而产出电能的核心动力装备，由水轮机、发电机、调速系统、辅助配套设备共同组成，按照水头与水流特性可分为混流式、轴流式、冲击式、贯流式等多种机型，是水电开发工程的核心主体设备。产品广泛应用于大中型常规水电站、抽水蓄能电站以及小型分布式水电项目，作为清洁可再生能源装备，在国内新型电力系统构建、能源绿色低碳转型进程中承担重要调峰储能与稳定供电职能。</w:t>
      </w:r>
    </w:p>
    <w:p>
      <w:pPr>
        <w:spacing w:after="150"/>
      </w:pPr>
      <w:r>
        <w:rPr/>
        <w:t xml:space="preserve">当前国内水轮机组行业处于存量改造与新增项目并行、技术持续向高端化突破的发展阶段。国内装备制造企业已经具备全系列水轮机组自主研发与成套供货能力，大中型机组技术水平跻身全球前列，抽水蓄能机组国产化进程持续提速。水电开发布局持续优化，老旧水电站更新改造、增效扩容需求逐步释放。与此同时，行业面临优质水电资源开发空间收窄、极端工况对机组可靠性要求提升、海外市场竞争加剧等挑战，产业发展重心逐步从新建机组制造转向装备成套、运维服务、升级改造一体化综合解决方案。未来，中国水轮机组行业将朝着高效智能化、宽工况自适应、低碳环保化、抽水蓄能机组规模化方向持续演进。数字化监测、智能调控技术深度融入机组设计与运维环节，不断提升机组运行效率与故障预判能力;新材料、新型水力模型持续优化，降低空蚀、振动等运行损耗;抽水蓄能作为电力系统重要调节资源，带动可逆式水轮机组需求增长，行业服务模式不断延伸至电站全生命周期管理领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轮机组行业研究单位等公布和提供的大量资料。报告对我国水轮机组行业的供需状况、发展现状、子行业发展变化等进行了分析，重点分析了国内外水轮机组行业的发展现状、如何面对行业的发展挑战、行业的发展建议、行业竞争力，以及行业的投资分析和趋势预测等等。报告还综合了水轮机组行业的整体发展动态，对行业在产品方面提供了参考建议和具体解决办法。报告对于水轮机组产品生产企业、经销商、行业管理部门以及拟进入该行业的投资者具有重要的参考价值，对于研究我国水轮机组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行业综述与研究基础</w:t>
      </w:r>
    </w:p>
    <w:p>
      <w:pPr>
        <w:spacing w:before="75" w:after="0"/>
      </w:pPr>
      <w:r>
        <w:rPr/>
        <w:t xml:space="preserve">第一节 水轮机组行业基本界定</w:t>
      </w:r>
    </w:p>
    <w:p>
      <w:pPr>
        <w:spacing w:before="75" w:after="0"/>
      </w:pPr>
      <w:r>
        <w:rPr/>
        <w:t xml:space="preserve">一、行业概念与产品构成</w:t>
      </w:r>
    </w:p>
    <w:p>
      <w:pPr>
        <w:spacing w:before="75" w:after="0"/>
      </w:pPr>
      <w:r>
        <w:rPr/>
        <w:t xml:space="preserve">二、产品主要分类方式</w:t>
      </w:r>
    </w:p>
    <w:p>
      <w:pPr>
        <w:spacing w:before="75" w:after="0"/>
      </w:pPr>
      <w:r>
        <w:rPr/>
        <w:t xml:space="preserve">三、行业技术经济特征</w:t>
      </w:r>
    </w:p>
    <w:p>
      <w:pPr>
        <w:spacing w:before="75" w:after="0"/>
      </w:pPr>
      <w:r>
        <w:rPr/>
        <w:t xml:space="preserve">第二节 行业发展历程与生命周期判断</w:t>
      </w:r>
    </w:p>
    <w:p>
      <w:pPr>
        <w:spacing w:before="75" w:after="0"/>
      </w:pPr>
      <w:r>
        <w:rPr/>
        <w:t xml:space="preserve">一、行业起步成长阶段</w:t>
      </w:r>
    </w:p>
    <w:p>
      <w:pPr>
        <w:spacing w:before="75" w:after="0"/>
      </w:pPr>
      <w:r>
        <w:rPr/>
        <w:t xml:space="preserve">二、规模化发展阶段</w:t>
      </w:r>
    </w:p>
    <w:p>
      <w:pPr>
        <w:spacing w:before="75" w:after="0"/>
      </w:pPr>
      <w:r>
        <w:rPr/>
        <w:t xml:space="preserve">三、转型升级高质量发展阶段</w:t>
      </w:r>
    </w:p>
    <w:p>
      <w:pPr>
        <w:spacing w:before="75" w:after="0"/>
      </w:pPr>
      <w:r>
        <w:rPr/>
        <w:t xml:space="preserve">第三节 报告研究范围、数据口径与研究方法</w:t>
      </w:r>
    </w:p>
    <w:p>
      <w:pPr>
        <w:spacing w:before="75" w:after="0"/>
      </w:pPr>
      <w:r>
        <w:rPr/>
        <w:t xml:space="preserve">一、研究边界界定</w:t>
      </w:r>
    </w:p>
    <w:p>
      <w:pPr>
        <w:spacing w:before="75" w:after="0"/>
      </w:pPr>
      <w:r>
        <w:rPr/>
        <w:t xml:space="preserve">二、数据采集与测算体系</w:t>
      </w:r>
    </w:p>
    <w:p>
      <w:pPr>
        <w:spacing w:before="75" w:after="0"/>
      </w:pPr>
      <w:r>
        <w:rPr/>
        <w:t xml:space="preserve">三、分析模型与研究手段</w:t>
      </w:r>
    </w:p>
    <w:p>
      <w:pPr>
        <w:spacing w:before="75" w:after="0"/>
      </w:pPr>
      <w:r>
        <w:rPr>
          <w:b w:val="1"/>
          <w:bCs w:val="1"/>
        </w:rPr>
        <w:t xml:space="preserve">第二章 全球水轮机组市场发展格局分析</w:t>
      </w:r>
    </w:p>
    <w:p>
      <w:pPr>
        <w:spacing w:before="75" w:after="0"/>
      </w:pPr>
      <w:r>
        <w:rPr/>
        <w:t xml:space="preserve">第一节 全球水轮机组市场供需数据</w:t>
      </w:r>
    </w:p>
    <w:p>
      <w:pPr>
        <w:spacing w:before="75" w:after="0"/>
      </w:pPr>
      <w:r>
        <w:rPr/>
        <w:t xml:space="preserve">一、2023-2025年全球市场规模统计</w:t>
      </w:r>
    </w:p>
    <w:p>
      <w:pPr>
        <w:spacing w:before="75" w:after="0"/>
      </w:pPr>
      <w:r>
        <w:rPr/>
        <w:t xml:space="preserve">二、2026-2031年全球市场规模预测</w:t>
      </w:r>
    </w:p>
    <w:p>
      <w:pPr>
        <w:spacing w:before="75" w:after="0"/>
      </w:pPr>
      <w:r>
        <w:rPr/>
        <w:t xml:space="preserve">三、全球新增装机与存量改造市场结构</w:t>
      </w:r>
    </w:p>
    <w:p>
      <w:pPr>
        <w:spacing w:before="75" w:after="0"/>
      </w:pPr>
      <w:r>
        <w:rPr/>
        <w:t xml:space="preserve">第二节 全球市场区域分布格局</w:t>
      </w:r>
    </w:p>
    <w:p>
      <w:pPr>
        <w:spacing w:before="75" w:after="0"/>
      </w:pPr>
      <w:r>
        <w:rPr/>
        <w:t xml:space="preserve">一、亚太区域市场运行态势</w:t>
      </w:r>
    </w:p>
    <w:p>
      <w:pPr>
        <w:spacing w:before="75" w:after="0"/>
      </w:pPr>
      <w:r>
        <w:rPr/>
        <w:t xml:space="preserve">二、欧洲区域市场运行态势</w:t>
      </w:r>
    </w:p>
    <w:p>
      <w:pPr>
        <w:spacing w:before="75" w:after="0"/>
      </w:pPr>
      <w:r>
        <w:rPr/>
        <w:t xml:space="preserve">三、美洲区域市场运行态势</w:t>
      </w:r>
    </w:p>
    <w:p>
      <w:pPr>
        <w:spacing w:before="75" w:after="0"/>
      </w:pPr>
      <w:r>
        <w:rPr/>
        <w:t xml:space="preserve">四、其他海外区域市场运行态势</w:t>
      </w:r>
    </w:p>
    <w:p>
      <w:pPr>
        <w:spacing w:before="75" w:after="0"/>
      </w:pPr>
      <w:r>
        <w:rPr/>
        <w:t xml:space="preserve">第三节 全球市场竞争与供需特征</w:t>
      </w:r>
    </w:p>
    <w:p>
      <w:pPr>
        <w:spacing w:before="75" w:after="0"/>
      </w:pPr>
      <w:r>
        <w:rPr/>
        <w:t xml:space="preserve">一、全球产能布局情况</w:t>
      </w:r>
    </w:p>
    <w:p>
      <w:pPr>
        <w:spacing w:before="75" w:after="0"/>
      </w:pPr>
      <w:r>
        <w:rPr/>
        <w:t xml:space="preserve">二、市场集中度指标分析</w:t>
      </w:r>
    </w:p>
    <w:p>
      <w:pPr>
        <w:spacing w:before="75" w:after="0"/>
      </w:pPr>
      <w:r>
        <w:rPr/>
        <w:t xml:space="preserve">三、全球贸易流动特征</w:t>
      </w:r>
    </w:p>
    <w:p>
      <w:pPr>
        <w:spacing w:before="75" w:after="0"/>
      </w:pPr>
      <w:r>
        <w:rPr>
          <w:b w:val="1"/>
          <w:bCs w:val="1"/>
        </w:rPr>
        <w:t xml:space="preserve">第三章 中国水轮机组宏观市场环境分析</w:t>
      </w:r>
    </w:p>
    <w:p>
      <w:pPr>
        <w:spacing w:before="75" w:after="0"/>
      </w:pPr>
      <w:r>
        <w:rPr/>
        <w:t xml:space="preserve">第一节 国内市场需求驱动因素分析</w:t>
      </w:r>
    </w:p>
    <w:p>
      <w:pPr>
        <w:spacing w:before="75" w:after="0"/>
      </w:pPr>
      <w:r>
        <w:rPr/>
        <w:t xml:space="preserve">一、清洁能源结构调整需求</w:t>
      </w:r>
    </w:p>
    <w:p>
      <w:pPr>
        <w:spacing w:before="75" w:after="0"/>
      </w:pPr>
      <w:r>
        <w:rPr/>
        <w:t xml:space="preserve">二、抽水蓄能产业扩容带动效应</w:t>
      </w:r>
    </w:p>
    <w:p>
      <w:pPr>
        <w:spacing w:before="75" w:after="0"/>
      </w:pPr>
      <w:r>
        <w:rPr/>
        <w:t xml:space="preserve">三、存量水电站机组更新改造需求</w:t>
      </w:r>
    </w:p>
    <w:p>
      <w:pPr>
        <w:spacing w:before="75" w:after="0"/>
      </w:pPr>
      <w:r>
        <w:rPr/>
        <w:t xml:space="preserve">第二节 行业发展制约因素分析</w:t>
      </w:r>
    </w:p>
    <w:p>
      <w:pPr>
        <w:spacing w:before="75" w:after="0"/>
      </w:pPr>
      <w:r>
        <w:rPr/>
        <w:t xml:space="preserve">一、优质水电资源开发空间变化</w:t>
      </w:r>
    </w:p>
    <w:p>
      <w:pPr>
        <w:spacing w:before="75" w:after="0"/>
      </w:pPr>
      <w:r>
        <w:rPr/>
        <w:t xml:space="preserve">二、重大装备制造资金投入门槛</w:t>
      </w:r>
    </w:p>
    <w:p>
      <w:pPr>
        <w:spacing w:before="75" w:after="0"/>
      </w:pPr>
      <w:r>
        <w:rPr/>
        <w:t xml:space="preserve">三、市场竞争带来盈利水平压力</w:t>
      </w:r>
    </w:p>
    <w:p>
      <w:pPr>
        <w:spacing w:before="75" w:after="0"/>
      </w:pPr>
      <w:r>
        <w:rPr/>
        <w:t xml:space="preserve">第三节 行业发展潜在机遇分析</w:t>
      </w:r>
    </w:p>
    <w:p>
      <w:pPr>
        <w:spacing w:before="75" w:after="0"/>
      </w:pPr>
      <w:r>
        <w:rPr/>
        <w:t xml:space="preserve">一、海外水电项目出口市场机遇</w:t>
      </w:r>
    </w:p>
    <w:p>
      <w:pPr>
        <w:spacing w:before="75" w:after="0"/>
      </w:pPr>
      <w:r>
        <w:rPr/>
        <w:t xml:space="preserve">二、智能化升级催生设备迭代空间</w:t>
      </w:r>
    </w:p>
    <w:p>
      <w:pPr>
        <w:spacing w:before="75" w:after="0"/>
      </w:pPr>
      <w:r>
        <w:rPr/>
        <w:t xml:space="preserve">三、中小型分布式水电配套需求增长</w:t>
      </w:r>
    </w:p>
    <w:p>
      <w:pPr>
        <w:spacing w:before="75" w:after="0"/>
      </w:pPr>
      <w:r>
        <w:rPr>
          <w:b w:val="1"/>
          <w:bCs w:val="1"/>
        </w:rPr>
        <w:t xml:space="preserve">第四章 中国水轮机组市场供需规模数据分析</w:t>
      </w:r>
    </w:p>
    <w:p>
      <w:pPr>
        <w:spacing w:before="75" w:after="0"/>
      </w:pPr>
      <w:r>
        <w:rPr/>
        <w:t xml:space="preserve">第一节 国内供给端运行数据</w:t>
      </w:r>
    </w:p>
    <w:p>
      <w:pPr>
        <w:spacing w:before="75" w:after="0"/>
      </w:pPr>
      <w:r>
        <w:rPr/>
        <w:t xml:space="preserve">一、2023-2025年行业产能、产量统计</w:t>
      </w:r>
    </w:p>
    <w:p>
      <w:pPr>
        <w:spacing w:before="75" w:after="0"/>
      </w:pPr>
      <w:r>
        <w:rPr/>
        <w:t xml:space="preserve">二、产能利用率变化趋势分析</w:t>
      </w:r>
    </w:p>
    <w:p>
      <w:pPr>
        <w:spacing w:before="75" w:after="0"/>
      </w:pPr>
      <w:r>
        <w:rPr/>
        <w:t xml:space="preserve">三、制造产能区域分布特征</w:t>
      </w:r>
    </w:p>
    <w:p>
      <w:pPr>
        <w:spacing w:before="75" w:after="0"/>
      </w:pPr>
      <w:r>
        <w:rPr/>
        <w:t xml:space="preserve">第二节 国内需求端市场规模</w:t>
      </w:r>
    </w:p>
    <w:p>
      <w:pPr>
        <w:spacing w:before="75" w:after="0"/>
      </w:pPr>
      <w:r>
        <w:rPr/>
        <w:t xml:space="preserve">一、2024-2026年国内市场规模测算</w:t>
      </w:r>
    </w:p>
    <w:p>
      <w:pPr>
        <w:spacing w:before="75" w:after="0"/>
      </w:pPr>
      <w:r>
        <w:rPr/>
        <w:t xml:space="preserve">二、新增机组市场与改造市场规模拆分</w:t>
      </w:r>
    </w:p>
    <w:p>
      <w:pPr>
        <w:spacing w:before="75" w:after="0"/>
      </w:pPr>
      <w:r>
        <w:rPr/>
        <w:t xml:space="preserve">三、2026-2031年国内市场规模预测</w:t>
      </w:r>
    </w:p>
    <w:p>
      <w:pPr>
        <w:spacing w:before="75" w:after="0"/>
      </w:pPr>
      <w:r>
        <w:rPr/>
        <w:t xml:space="preserve">第三节 行业进出口市场数据分析</w:t>
      </w:r>
    </w:p>
    <w:p>
      <w:pPr>
        <w:spacing w:before="75" w:after="0"/>
      </w:pPr>
      <w:r>
        <w:rPr/>
        <w:t xml:space="preserve">一、2023-2025年进出口总量统计</w:t>
      </w:r>
    </w:p>
    <w:p>
      <w:pPr>
        <w:spacing w:before="75" w:after="0"/>
      </w:pPr>
      <w:r>
        <w:rPr/>
        <w:t xml:space="preserve">二、进出口产品结构特征</w:t>
      </w:r>
    </w:p>
    <w:p>
      <w:pPr>
        <w:spacing w:before="75" w:after="0"/>
      </w:pPr>
      <w:r>
        <w:rPr/>
        <w:t xml:space="preserve">三、2026-2031年进出口前景预判</w:t>
      </w:r>
    </w:p>
    <w:p>
      <w:pPr>
        <w:spacing w:before="75" w:after="0"/>
      </w:pPr>
      <w:r>
        <w:rPr>
          <w:b w:val="1"/>
          <w:bCs w:val="1"/>
        </w:rPr>
        <w:t xml:space="preserve">第五章 水轮机组行业产业链全景分析</w:t>
      </w:r>
    </w:p>
    <w:p>
      <w:pPr>
        <w:spacing w:before="75" w:after="0"/>
      </w:pPr>
      <w:r>
        <w:rPr/>
        <w:t xml:space="preserve">第一节 产业链整体架构梳理</w:t>
      </w:r>
    </w:p>
    <w:p>
      <w:pPr>
        <w:spacing w:before="75" w:after="0"/>
      </w:pPr>
      <w:r>
        <w:rPr/>
        <w:t xml:space="preserve">一、上游原材料与零部件环节</w:t>
      </w:r>
    </w:p>
    <w:p>
      <w:pPr>
        <w:spacing w:before="75" w:after="0"/>
      </w:pPr>
      <w:r>
        <w:rPr/>
        <w:t xml:space="preserve">二、中游水轮机组设计制造环节</w:t>
      </w:r>
    </w:p>
    <w:p>
      <w:pPr>
        <w:spacing w:before="75" w:after="0"/>
      </w:pPr>
      <w:r>
        <w:rPr/>
        <w:t xml:space="preserve">三、下游电站建设、运营与服务环节</w:t>
      </w:r>
    </w:p>
    <w:p>
      <w:pPr>
        <w:spacing w:before="75" w:after="0"/>
      </w:pPr>
      <w:r>
        <w:rPr/>
        <w:t xml:space="preserve">第二节 上游产业链发展现状</w:t>
      </w:r>
    </w:p>
    <w:p>
      <w:pPr>
        <w:spacing w:before="75" w:after="0"/>
      </w:pPr>
      <w:r>
        <w:rPr/>
        <w:t xml:space="preserve">一、特种钢材、铸件供应格局</w:t>
      </w:r>
    </w:p>
    <w:p>
      <w:pPr>
        <w:spacing w:before="75" w:after="0"/>
      </w:pPr>
      <w:r>
        <w:rPr/>
        <w:t xml:space="preserve">二、电机绝缘、磁性配套材料市场</w:t>
      </w:r>
    </w:p>
    <w:p>
      <w:pPr>
        <w:spacing w:before="75" w:after="0"/>
      </w:pPr>
      <w:r>
        <w:rPr/>
        <w:t xml:space="preserve">三、核心零部件配套供给情况</w:t>
      </w:r>
    </w:p>
    <w:p>
      <w:pPr>
        <w:spacing w:before="75" w:after="0"/>
      </w:pPr>
      <w:r>
        <w:rPr/>
        <w:t xml:space="preserve">第三节 下游产业链需求分析</w:t>
      </w:r>
    </w:p>
    <w:p>
      <w:pPr>
        <w:spacing w:before="75" w:after="0"/>
      </w:pPr>
      <w:r>
        <w:rPr/>
        <w:t xml:space="preserve">一、常规大型水电站需求特征</w:t>
      </w:r>
    </w:p>
    <w:p>
      <w:pPr>
        <w:spacing w:before="75" w:after="0"/>
      </w:pPr>
      <w:r>
        <w:rPr/>
        <w:t xml:space="preserve">二、抽水蓄能电站设备需求特征</w:t>
      </w:r>
    </w:p>
    <w:p>
      <w:pPr>
        <w:spacing w:before="75" w:after="0"/>
      </w:pPr>
      <w:r>
        <w:rPr/>
        <w:t xml:space="preserve">三、中小型水电站及海外项目需求特征</w:t>
      </w:r>
    </w:p>
    <w:p>
      <w:pPr>
        <w:spacing w:before="75" w:after="0"/>
      </w:pPr>
      <w:r>
        <w:rPr>
          <w:b w:val="1"/>
          <w:bCs w:val="1"/>
        </w:rPr>
        <w:t xml:space="preserve">第六章 水轮机组细分产品市场数据分析</w:t>
      </w:r>
    </w:p>
    <w:p>
      <w:pPr>
        <w:spacing w:before="75" w:after="0"/>
      </w:pPr>
      <w:r>
        <w:rPr/>
        <w:t xml:space="preserve">第一节 按机型划分细分市场</w:t>
      </w:r>
    </w:p>
    <w:p>
      <w:pPr>
        <w:spacing w:before="75" w:after="0"/>
      </w:pPr>
      <w:r>
        <w:rPr/>
        <w:t xml:space="preserve">一、混流式水轮机组市场规模及前景</w:t>
      </w:r>
    </w:p>
    <w:p>
      <w:pPr>
        <w:spacing w:before="75" w:after="0"/>
      </w:pPr>
      <w:r>
        <w:rPr/>
        <w:t xml:space="preserve">二、轴流式水轮机组市场规模及前景</w:t>
      </w:r>
    </w:p>
    <w:p>
      <w:pPr>
        <w:spacing w:before="75" w:after="0"/>
      </w:pPr>
      <w:r>
        <w:rPr/>
        <w:t xml:space="preserve">三、贯流式水轮机组市场规模及前景</w:t>
      </w:r>
    </w:p>
    <w:p>
      <w:pPr>
        <w:spacing w:before="75" w:after="0"/>
      </w:pPr>
      <w:r>
        <w:rPr/>
        <w:t xml:space="preserve">四、冲击式水轮机组市场规模及前景</w:t>
      </w:r>
    </w:p>
    <w:p>
      <w:pPr>
        <w:spacing w:before="75" w:after="0"/>
      </w:pPr>
      <w:r>
        <w:rPr/>
        <w:t xml:space="preserve">第二节 按装机容量划分细分市场</w:t>
      </w:r>
    </w:p>
    <w:p>
      <w:pPr>
        <w:spacing w:before="75" w:after="0"/>
      </w:pPr>
      <w:r>
        <w:rPr/>
        <w:t xml:space="preserve">一、大型水轮机组市场分析</w:t>
      </w:r>
    </w:p>
    <w:p>
      <w:pPr>
        <w:spacing w:before="75" w:after="0"/>
      </w:pPr>
      <w:r>
        <w:rPr/>
        <w:t xml:space="preserve">二、中型水轮机组市场分析</w:t>
      </w:r>
    </w:p>
    <w:p>
      <w:pPr>
        <w:spacing w:before="75" w:after="0"/>
      </w:pPr>
      <w:r>
        <w:rPr/>
        <w:t xml:space="preserve">三、小型及微型水轮机组市场分析</w:t>
      </w:r>
    </w:p>
    <w:p>
      <w:pPr>
        <w:spacing w:before="75" w:after="0"/>
      </w:pPr>
      <w:r>
        <w:rPr/>
        <w:t xml:space="preserve">第三节 按应用场景划分细分市场</w:t>
      </w:r>
    </w:p>
    <w:p>
      <w:pPr>
        <w:spacing w:before="75" w:after="0"/>
      </w:pPr>
      <w:r>
        <w:rPr/>
        <w:t xml:space="preserve">一、常规水轮发电机组市场</w:t>
      </w:r>
    </w:p>
    <w:p>
      <w:pPr>
        <w:spacing w:before="75" w:after="0"/>
      </w:pPr>
      <w:r>
        <w:rPr/>
        <w:t xml:space="preserve">二、可逆式抽水蓄能机组市场</w:t>
      </w:r>
    </w:p>
    <w:p>
      <w:pPr>
        <w:spacing w:before="75" w:after="0"/>
      </w:pPr>
      <w:r>
        <w:rPr/>
        <w:t xml:space="preserve">三、特种水能利用机组市场</w:t>
      </w:r>
    </w:p>
    <w:p>
      <w:pPr>
        <w:spacing w:before="75" w:after="0"/>
      </w:pPr>
      <w:r>
        <w:rPr>
          <w:b w:val="1"/>
          <w:bCs w:val="1"/>
        </w:rPr>
        <w:t xml:space="preserve">第七章 国内水轮机组区域市场需求结构分析</w:t>
      </w:r>
    </w:p>
    <w:p>
      <w:pPr>
        <w:spacing w:before="75" w:after="0"/>
      </w:pPr>
      <w:r>
        <w:rPr/>
        <w:t xml:space="preserve">第一节 西南地区市场需求分析</w:t>
      </w:r>
    </w:p>
    <w:p>
      <w:pPr>
        <w:spacing w:before="75" w:after="0"/>
      </w:pPr>
      <w:r>
        <w:rPr/>
        <w:t xml:space="preserve">一、水能资源禀赋与项目储备</w:t>
      </w:r>
    </w:p>
    <w:p>
      <w:pPr>
        <w:spacing w:before="75" w:after="0"/>
      </w:pPr>
      <w:r>
        <w:rPr/>
        <w:t xml:space="preserve">二、2024-2026年市场需求规模</w:t>
      </w:r>
    </w:p>
    <w:p>
      <w:pPr>
        <w:spacing w:before="75" w:after="0"/>
      </w:pPr>
      <w:r>
        <w:rPr/>
        <w:t xml:space="preserve">三、2026-2031年需求变化预判</w:t>
      </w:r>
    </w:p>
    <w:p>
      <w:pPr>
        <w:spacing w:before="75" w:after="0"/>
      </w:pPr>
      <w:r>
        <w:rPr/>
        <w:t xml:space="preserve">第二节 华中、华南地区市场需求分析</w:t>
      </w:r>
    </w:p>
    <w:p>
      <w:pPr>
        <w:spacing w:before="75" w:after="0"/>
      </w:pPr>
      <w:r>
        <w:rPr/>
        <w:t xml:space="preserve">一、水能资源禀赋与项目储备</w:t>
      </w:r>
    </w:p>
    <w:p>
      <w:pPr>
        <w:spacing w:before="75" w:after="0"/>
      </w:pPr>
      <w:r>
        <w:rPr/>
        <w:t xml:space="preserve">二、2024-2026年市场需求规模</w:t>
      </w:r>
    </w:p>
    <w:p>
      <w:pPr>
        <w:spacing w:before="75" w:after="0"/>
      </w:pPr>
      <w:r>
        <w:rPr/>
        <w:t xml:space="preserve">三、2026-2031年需求变化预判</w:t>
      </w:r>
    </w:p>
    <w:p>
      <w:pPr>
        <w:spacing w:before="75" w:after="0"/>
      </w:pPr>
      <w:r>
        <w:rPr/>
        <w:t xml:space="preserve">第三节 西北、华北、华东地区市场需求分析</w:t>
      </w:r>
    </w:p>
    <w:p>
      <w:pPr>
        <w:spacing w:before="75" w:after="0"/>
      </w:pPr>
      <w:r>
        <w:rPr/>
        <w:t xml:space="preserve">一、水能资源禀赋与项目储备</w:t>
      </w:r>
    </w:p>
    <w:p>
      <w:pPr>
        <w:spacing w:before="75" w:after="0"/>
      </w:pPr>
      <w:r>
        <w:rPr/>
        <w:t xml:space="preserve">二、2024-2026年市场需求规模</w:t>
      </w:r>
    </w:p>
    <w:p>
      <w:pPr>
        <w:spacing w:before="75" w:after="0"/>
      </w:pPr>
      <w:r>
        <w:rPr/>
        <w:t xml:space="preserve">三、2026-2031年需求变化预判</w:t>
      </w:r>
    </w:p>
    <w:p>
      <w:pPr>
        <w:spacing w:before="75" w:after="0"/>
      </w:pPr>
      <w:r>
        <w:rPr>
          <w:b w:val="1"/>
          <w:bCs w:val="1"/>
        </w:rPr>
        <w:t xml:space="preserve">第八章 水轮机组行业技术发展现状与演进趋势</w:t>
      </w:r>
    </w:p>
    <w:p>
      <w:pPr>
        <w:spacing w:before="75" w:after="0"/>
      </w:pPr>
      <w:r>
        <w:rPr/>
        <w:t xml:space="preserve">第一节 当前主流技术水平分析</w:t>
      </w:r>
    </w:p>
    <w:p>
      <w:pPr>
        <w:spacing w:before="75" w:after="0"/>
      </w:pPr>
      <w:r>
        <w:rPr/>
        <w:t xml:space="preserve">一、大容量水轮机组设计制造技术</w:t>
      </w:r>
    </w:p>
    <w:p>
      <w:pPr>
        <w:spacing w:before="75" w:after="0"/>
      </w:pPr>
      <w:r>
        <w:rPr/>
        <w:t xml:space="preserve">二、抽水蓄能可逆机组关键技术</w:t>
      </w:r>
    </w:p>
    <w:p>
      <w:pPr>
        <w:spacing w:before="75" w:after="0"/>
      </w:pPr>
      <w:r>
        <w:rPr/>
        <w:t xml:space="preserve">三、机组能效优化、抗空蚀技术</w:t>
      </w:r>
    </w:p>
    <w:p>
      <w:pPr>
        <w:spacing w:before="75" w:after="0"/>
      </w:pPr>
      <w:r>
        <w:rPr/>
        <w:t xml:space="preserve">第二节 行业技术研发投入现状</w:t>
      </w:r>
    </w:p>
    <w:p>
      <w:pPr>
        <w:spacing w:before="75" w:after="0"/>
      </w:pPr>
      <w:r>
        <w:rPr/>
        <w:t xml:space="preserve">一、行业整体研发投入规模</w:t>
      </w:r>
    </w:p>
    <w:p>
      <w:pPr>
        <w:spacing w:before="75" w:after="0"/>
      </w:pPr>
      <w:r>
        <w:rPr/>
        <w:t xml:space="preserve">二、企业研发布局方向</w:t>
      </w:r>
    </w:p>
    <w:p>
      <w:pPr>
        <w:spacing w:before="75" w:after="0"/>
      </w:pPr>
      <w:r>
        <w:rPr/>
        <w:t xml:space="preserve">三、技术专利分布格局</w:t>
      </w:r>
    </w:p>
    <w:p>
      <w:pPr>
        <w:spacing w:before="75" w:after="0"/>
      </w:pPr>
      <w:r>
        <w:rPr/>
        <w:t xml:space="preserve">第三节 2026-2031年技术发展趋势</w:t>
      </w:r>
    </w:p>
    <w:p>
      <w:pPr>
        <w:spacing w:before="75" w:after="0"/>
      </w:pPr>
      <w:r>
        <w:rPr/>
        <w:t xml:space="preserve">一、机组智能化、数字化技术方向</w:t>
      </w:r>
    </w:p>
    <w:p>
      <w:pPr>
        <w:spacing w:before="75" w:after="0"/>
      </w:pPr>
      <w:r>
        <w:rPr/>
        <w:t xml:space="preserve">二、高效、低碳轻量化制造方向</w:t>
      </w:r>
    </w:p>
    <w:p>
      <w:pPr>
        <w:spacing w:before="75" w:after="0"/>
      </w:pPr>
      <w:r>
        <w:rPr/>
        <w:t xml:space="preserve">三、模块化、通用化设计发展方向</w:t>
      </w:r>
    </w:p>
    <w:p>
      <w:pPr>
        <w:spacing w:before="75" w:after="0"/>
      </w:pPr>
      <w:r>
        <w:rPr>
          <w:b w:val="1"/>
          <w:bCs w:val="1"/>
        </w:rPr>
        <w:t xml:space="preserve">第九章 水轮机组行业竞争格局分析</w:t>
      </w:r>
    </w:p>
    <w:p>
      <w:pPr>
        <w:spacing w:before="75" w:after="0"/>
      </w:pPr>
      <w:r>
        <w:rPr/>
        <w:t xml:space="preserve">第一节 行业竞争结构分析</w:t>
      </w:r>
    </w:p>
    <w:p>
      <w:pPr>
        <w:spacing w:before="75" w:after="0"/>
      </w:pPr>
      <w:r>
        <w:rPr/>
        <w:t xml:space="preserve">一、现有制造企业竞争格局</w:t>
      </w:r>
    </w:p>
    <w:p>
      <w:pPr>
        <w:spacing w:before="75" w:after="0"/>
      </w:pPr>
      <w:r>
        <w:rPr/>
        <w:t xml:space="preserve">二、潜在进入者壁垒分析</w:t>
      </w:r>
    </w:p>
    <w:p>
      <w:pPr>
        <w:spacing w:before="75" w:after="0"/>
      </w:pPr>
      <w:r>
        <w:rPr/>
        <w:t xml:space="preserve">三、上下游议价能力分析</w:t>
      </w:r>
    </w:p>
    <w:p>
      <w:pPr>
        <w:spacing w:before="75" w:after="0"/>
      </w:pPr>
      <w:r>
        <w:rPr/>
        <w:t xml:space="preserve">第二节 国内市场集中度数据分析</w:t>
      </w:r>
    </w:p>
    <w:p>
      <w:pPr>
        <w:spacing w:before="75" w:after="0"/>
      </w:pPr>
      <w:r>
        <w:rPr/>
        <w:t xml:space="preserve">一、cr3、cr5、cr10市场份额测算</w:t>
      </w:r>
    </w:p>
    <w:p>
      <w:pPr>
        <w:spacing w:before="75" w:after="0"/>
      </w:pPr>
      <w:r>
        <w:rPr/>
        <w:t xml:space="preserve">二、竞争梯队划分</w:t>
      </w:r>
    </w:p>
    <w:p>
      <w:pPr>
        <w:spacing w:before="75" w:after="0"/>
      </w:pPr>
      <w:r>
        <w:rPr/>
        <w:t xml:space="preserve">三、市场竞争模式演变特征</w:t>
      </w:r>
    </w:p>
    <w:p>
      <w:pPr>
        <w:spacing w:before="75" w:after="0"/>
      </w:pPr>
      <w:r>
        <w:rPr/>
        <w:t xml:space="preserve">第三节 国内外厂商竞争对比</w:t>
      </w:r>
    </w:p>
    <w:p>
      <w:pPr>
        <w:spacing w:before="75" w:after="0"/>
      </w:pPr>
      <w:r>
        <w:rPr/>
        <w:t xml:space="preserve">一、国内本土企业竞争优势</w:t>
      </w:r>
    </w:p>
    <w:p>
      <w:pPr>
        <w:spacing w:before="75" w:after="0"/>
      </w:pPr>
      <w:r>
        <w:rPr/>
        <w:t xml:space="preserve">二、外资企业在华布局特点</w:t>
      </w:r>
    </w:p>
    <w:p>
      <w:pPr>
        <w:spacing w:before="75" w:after="0"/>
      </w:pPr>
      <w:r>
        <w:rPr/>
        <w:t xml:space="preserve">三、未来竞争焦点预判</w:t>
      </w:r>
    </w:p>
    <w:p>
      <w:pPr>
        <w:spacing w:before="75" w:after="0"/>
      </w:pPr>
      <w:r>
        <w:rPr>
          <w:b w:val="1"/>
          <w:bCs w:val="1"/>
        </w:rPr>
        <w:t xml:space="preserve">第十章 水轮机组行业盈利水平与成本结构分析</w:t>
      </w:r>
    </w:p>
    <w:p>
      <w:pPr>
        <w:spacing w:before="75" w:after="0"/>
      </w:pPr>
      <w:r>
        <w:rPr/>
        <w:t xml:space="preserve">第一节 行业整体盈利指标变化</w:t>
      </w:r>
    </w:p>
    <w:p>
      <w:pPr>
        <w:spacing w:before="75" w:after="0"/>
      </w:pPr>
      <w:r>
        <w:rPr/>
        <w:t xml:space="preserve">一、2024-2026年行业毛利率、净利率走势</w:t>
      </w:r>
    </w:p>
    <w:p>
      <w:pPr>
        <w:spacing w:before="75" w:after="0"/>
      </w:pPr>
      <w:r>
        <w:rPr/>
        <w:t xml:space="preserve">二、期间费用变化特征</w:t>
      </w:r>
    </w:p>
    <w:p>
      <w:pPr>
        <w:spacing w:before="75" w:after="0"/>
      </w:pPr>
      <w:r>
        <w:rPr/>
        <w:t xml:space="preserve">三、资产周转与偿债能力指标</w:t>
      </w:r>
    </w:p>
    <w:p>
      <w:pPr>
        <w:spacing w:before="75" w:after="0"/>
      </w:pPr>
      <w:r>
        <w:rPr/>
        <w:t xml:space="preserve">第二节 产品成本构成拆解</w:t>
      </w:r>
    </w:p>
    <w:p>
      <w:pPr>
        <w:spacing w:before="75" w:after="0"/>
      </w:pPr>
      <w:r>
        <w:rPr/>
        <w:t xml:space="preserve">一、原材料成本占比分析</w:t>
      </w:r>
    </w:p>
    <w:p>
      <w:pPr>
        <w:spacing w:before="75" w:after="0"/>
      </w:pPr>
      <w:r>
        <w:rPr/>
        <w:t xml:space="preserve">二、加工制造、人工成本变化</w:t>
      </w:r>
    </w:p>
    <w:p>
      <w:pPr>
        <w:spacing w:before="75" w:after="0"/>
      </w:pPr>
      <w:r>
        <w:rPr/>
        <w:t xml:space="preserve">三、研发、物流与售后成本情况</w:t>
      </w:r>
    </w:p>
    <w:p>
      <w:pPr>
        <w:spacing w:before="75" w:after="0"/>
      </w:pPr>
      <w:r>
        <w:rPr/>
        <w:t xml:space="preserve">第三节 2026-2031年盈利前景预判</w:t>
      </w:r>
    </w:p>
    <w:p>
      <w:pPr>
        <w:spacing w:before="75" w:after="0"/>
      </w:pPr>
      <w:r>
        <w:rPr/>
        <w:t xml:space="preserve">一、成本波动潜在影响因素</w:t>
      </w:r>
    </w:p>
    <w:p>
      <w:pPr>
        <w:spacing w:before="75" w:after="0"/>
      </w:pPr>
      <w:r>
        <w:rPr/>
        <w:t xml:space="preserve">二、产品价格变化趋势</w:t>
      </w:r>
    </w:p>
    <w:p>
      <w:pPr>
        <w:spacing w:before="75" w:after="0"/>
      </w:pPr>
      <w:r>
        <w:rPr/>
        <w:t xml:space="preserve">三、长期盈利空间预测</w:t>
      </w:r>
    </w:p>
    <w:p>
      <w:pPr>
        <w:spacing w:before="75" w:after="0"/>
      </w:pPr>
      <w:r>
        <w:rPr>
          <w:b w:val="1"/>
          <w:bCs w:val="1"/>
        </w:rPr>
        <w:t xml:space="preserve">第十一章 水轮机组销售渠道与商业模式分析</w:t>
      </w:r>
    </w:p>
    <w:p>
      <w:pPr>
        <w:spacing w:before="75" w:after="0"/>
      </w:pPr>
      <w:r>
        <w:rPr/>
        <w:t xml:space="preserve">第一节 行业主流销售模式</w:t>
      </w:r>
    </w:p>
    <w:p>
      <w:pPr>
        <w:spacing w:before="75" w:after="0"/>
      </w:pPr>
      <w:r>
        <w:rPr/>
        <w:t xml:space="preserve">一、大型项目招投标直销模式</w:t>
      </w:r>
    </w:p>
    <w:p>
      <w:pPr>
        <w:spacing w:before="75" w:after="0"/>
      </w:pPr>
      <w:r>
        <w:rPr/>
        <w:t xml:space="preserve">二、成套设备总包合作模式</w:t>
      </w:r>
    </w:p>
    <w:p>
      <w:pPr>
        <w:spacing w:before="75" w:after="0"/>
      </w:pPr>
      <w:r>
        <w:rPr/>
        <w:t xml:space="preserve">三、存量改造运维服务模式</w:t>
      </w:r>
    </w:p>
    <w:p>
      <w:pPr>
        <w:spacing w:before="75" w:after="0"/>
      </w:pPr>
      <w:r>
        <w:rPr/>
        <w:t xml:space="preserve">第二节 国内外渠道布局差异</w:t>
      </w:r>
    </w:p>
    <w:p>
      <w:pPr>
        <w:spacing w:before="75" w:after="0"/>
      </w:pPr>
      <w:r>
        <w:rPr/>
        <w:t xml:space="preserve">一、国内市场渠道特征</w:t>
      </w:r>
    </w:p>
    <w:p>
      <w:pPr>
        <w:spacing w:before="75" w:after="0"/>
      </w:pPr>
      <w:r>
        <w:rPr/>
        <w:t xml:space="preserve">二、海外市场渠道开拓路径</w:t>
      </w:r>
    </w:p>
    <w:p>
      <w:pPr>
        <w:spacing w:before="75" w:after="0"/>
      </w:pPr>
      <w:r>
        <w:rPr/>
        <w:t xml:space="preserve">三、渠道建设主要难点</w:t>
      </w:r>
    </w:p>
    <w:p>
      <w:pPr>
        <w:spacing w:before="75" w:after="0"/>
      </w:pPr>
      <w:r>
        <w:rPr/>
        <w:t xml:space="preserve">第三节 商业模式创新发展方向</w:t>
      </w:r>
    </w:p>
    <w:p>
      <w:pPr>
        <w:spacing w:before="75" w:after="0"/>
      </w:pPr>
      <w:r>
        <w:rPr/>
        <w:t xml:space="preserve">一、设备+运维一体化模式</w:t>
      </w:r>
    </w:p>
    <w:p>
      <w:pPr>
        <w:spacing w:before="75" w:after="0"/>
      </w:pPr>
      <w:r>
        <w:rPr/>
        <w:t xml:space="preserve">二、数字化服务增值模式</w:t>
      </w:r>
    </w:p>
    <w:p>
      <w:pPr>
        <w:spacing w:before="75" w:after="0"/>
      </w:pPr>
      <w:r>
        <w:rPr/>
        <w:t xml:space="preserve">三、海外本地化生产合作模式</w:t>
      </w:r>
    </w:p>
    <w:p>
      <w:pPr>
        <w:spacing w:before="75" w:after="0"/>
      </w:pPr>
      <w:r>
        <w:rPr>
          <w:b w:val="1"/>
          <w:bCs w:val="1"/>
        </w:rPr>
        <w:t xml:space="preserve">第十二章 国内十大重点水轮机组制造企业深度分析</w:t>
      </w:r>
    </w:p>
    <w:p>
      <w:pPr>
        <w:spacing w:before="75" w:after="0"/>
      </w:pPr>
      <w:r>
        <w:rPr/>
        <w:t xml:space="preserve">第一节 东方电气股份有限公司</w:t>
      </w:r>
    </w:p>
    <w:p>
      <w:pPr>
        <w:spacing w:before="75" w:after="0"/>
      </w:pPr>
      <w:r>
        <w:rPr/>
        <w:t xml:space="preserve">一、企业基本概况</w:t>
      </w:r>
    </w:p>
    <w:p>
      <w:pPr>
        <w:spacing w:before="75" w:after="0"/>
      </w:pPr>
      <w:r>
        <w:rPr/>
        <w:t xml:space="preserve">二、水轮机组相关产品体系</w:t>
      </w:r>
    </w:p>
    <w:p>
      <w:pPr>
        <w:spacing w:before="75" w:after="0"/>
      </w:pPr>
      <w:r>
        <w:rPr/>
        <w:t xml:space="preserve">三、2024-2026年经营数据分析</w:t>
      </w:r>
    </w:p>
    <w:p>
      <w:pPr>
        <w:spacing w:before="75" w:after="0"/>
      </w:pPr>
      <w:r>
        <w:rPr/>
        <w:t xml:space="preserve">四、市场竞争地位</w:t>
      </w:r>
    </w:p>
    <w:p>
      <w:pPr>
        <w:spacing w:before="75" w:after="0"/>
      </w:pPr>
      <w:r>
        <w:rPr/>
        <w:t xml:space="preserve">五、近期发展动态</w:t>
      </w:r>
    </w:p>
    <w:p>
      <w:pPr>
        <w:spacing w:before="75" w:after="0"/>
      </w:pPr>
      <w:r>
        <w:rPr/>
        <w:t xml:space="preserve">第二节 哈尔滨电气集团有限公司</w:t>
      </w:r>
    </w:p>
    <w:p>
      <w:pPr>
        <w:spacing w:before="75" w:after="0"/>
      </w:pPr>
      <w:r>
        <w:rPr/>
        <w:t xml:space="preserve">一、企业基本概况</w:t>
      </w:r>
    </w:p>
    <w:p>
      <w:pPr>
        <w:spacing w:before="75" w:after="0"/>
      </w:pPr>
      <w:r>
        <w:rPr/>
        <w:t xml:space="preserve">二、水轮机组相关产品体系</w:t>
      </w:r>
    </w:p>
    <w:p>
      <w:pPr>
        <w:spacing w:before="75" w:after="0"/>
      </w:pPr>
      <w:r>
        <w:rPr/>
        <w:t xml:space="preserve">三、2024-2026年经营数据分析</w:t>
      </w:r>
    </w:p>
    <w:p>
      <w:pPr>
        <w:spacing w:before="75" w:after="0"/>
      </w:pPr>
      <w:r>
        <w:rPr/>
        <w:t xml:space="preserve">四、市场竞争地位</w:t>
      </w:r>
    </w:p>
    <w:p>
      <w:pPr>
        <w:spacing w:before="75" w:after="0"/>
      </w:pPr>
      <w:r>
        <w:rPr/>
        <w:t xml:space="preserve">五、近期发展动态</w:t>
      </w:r>
    </w:p>
    <w:p>
      <w:pPr>
        <w:spacing w:before="75" w:after="0"/>
      </w:pPr>
      <w:r>
        <w:rPr/>
        <w:t xml:space="preserve">第三节 浙富控股集团股份有限公司</w:t>
      </w:r>
    </w:p>
    <w:p>
      <w:pPr>
        <w:spacing w:before="75" w:after="0"/>
      </w:pPr>
      <w:r>
        <w:rPr/>
        <w:t xml:space="preserve">一、企业基本概况</w:t>
      </w:r>
    </w:p>
    <w:p>
      <w:pPr>
        <w:spacing w:before="75" w:after="0"/>
      </w:pPr>
      <w:r>
        <w:rPr/>
        <w:t xml:space="preserve">二、水轮机组相关产品体系</w:t>
      </w:r>
    </w:p>
    <w:p>
      <w:pPr>
        <w:spacing w:before="75" w:after="0"/>
      </w:pPr>
      <w:r>
        <w:rPr/>
        <w:t xml:space="preserve">三、2024-2026年经营数据分析</w:t>
      </w:r>
    </w:p>
    <w:p>
      <w:pPr>
        <w:spacing w:before="75" w:after="0"/>
      </w:pPr>
      <w:r>
        <w:rPr/>
        <w:t xml:space="preserve">四、市场竞争地位</w:t>
      </w:r>
    </w:p>
    <w:p>
      <w:pPr>
        <w:spacing w:before="75" w:after="0"/>
      </w:pPr>
      <w:r>
        <w:rPr/>
        <w:t xml:space="preserve">五、近期发展动态</w:t>
      </w:r>
    </w:p>
    <w:p>
      <w:pPr>
        <w:spacing w:before="75" w:after="0"/>
      </w:pPr>
      <w:r>
        <w:rPr/>
        <w:t xml:space="preserve">第四节 上海电气集团股份有限公司</w:t>
      </w:r>
    </w:p>
    <w:p>
      <w:pPr>
        <w:spacing w:before="75" w:after="0"/>
      </w:pPr>
      <w:r>
        <w:rPr/>
        <w:t xml:space="preserve">一、企业基本概况</w:t>
      </w:r>
    </w:p>
    <w:p>
      <w:pPr>
        <w:spacing w:before="75" w:after="0"/>
      </w:pPr>
      <w:r>
        <w:rPr/>
        <w:t xml:space="preserve">二、水轮机组相关产品体系</w:t>
      </w:r>
    </w:p>
    <w:p>
      <w:pPr>
        <w:spacing w:before="75" w:after="0"/>
      </w:pPr>
      <w:r>
        <w:rPr/>
        <w:t xml:space="preserve">三、2024-2026年经营数据分析</w:t>
      </w:r>
    </w:p>
    <w:p>
      <w:pPr>
        <w:spacing w:before="75" w:after="0"/>
      </w:pPr>
      <w:r>
        <w:rPr/>
        <w:t xml:space="preserve">四、市场竞争地位</w:t>
      </w:r>
    </w:p>
    <w:p>
      <w:pPr>
        <w:spacing w:before="75" w:after="0"/>
      </w:pPr>
      <w:r>
        <w:rPr/>
        <w:t xml:space="preserve">五、近期发展动态</w:t>
      </w:r>
    </w:p>
    <w:p>
      <w:pPr>
        <w:spacing w:before="75" w:after="0"/>
      </w:pPr>
      <w:r>
        <w:rPr/>
        <w:t xml:space="preserve">第五节 重庆水轮机厂有限责任公司</w:t>
      </w:r>
    </w:p>
    <w:p>
      <w:pPr>
        <w:spacing w:before="75" w:after="0"/>
      </w:pPr>
      <w:r>
        <w:rPr/>
        <w:t xml:space="preserve">一、企业基本概况</w:t>
      </w:r>
    </w:p>
    <w:p>
      <w:pPr>
        <w:spacing w:before="75" w:after="0"/>
      </w:pPr>
      <w:r>
        <w:rPr/>
        <w:t xml:space="preserve">二、水轮机组相关产品体系</w:t>
      </w:r>
    </w:p>
    <w:p>
      <w:pPr>
        <w:spacing w:before="75" w:after="0"/>
      </w:pPr>
      <w:r>
        <w:rPr/>
        <w:t xml:space="preserve">三、2024-2026年经营数据分析</w:t>
      </w:r>
    </w:p>
    <w:p>
      <w:pPr>
        <w:spacing w:before="75" w:after="0"/>
      </w:pPr>
      <w:r>
        <w:rPr/>
        <w:t xml:space="preserve">四、市场竞争地位</w:t>
      </w:r>
    </w:p>
    <w:p>
      <w:pPr>
        <w:spacing w:before="75" w:after="0"/>
      </w:pPr>
      <w:r>
        <w:rPr/>
        <w:t xml:space="preserve">五、近期发展动态</w:t>
      </w:r>
    </w:p>
    <w:p>
      <w:pPr>
        <w:spacing w:before="75" w:after="0"/>
      </w:pPr>
      <w:r>
        <w:rPr/>
        <w:t xml:space="preserve">第六节 天发重型水电设备制造有限公司</w:t>
      </w:r>
    </w:p>
    <w:p>
      <w:pPr>
        <w:spacing w:before="75" w:after="0"/>
      </w:pPr>
      <w:r>
        <w:rPr/>
        <w:t xml:space="preserve">一、企业基本概况</w:t>
      </w:r>
    </w:p>
    <w:p>
      <w:pPr>
        <w:spacing w:before="75" w:after="0"/>
      </w:pPr>
      <w:r>
        <w:rPr/>
        <w:t xml:space="preserve">二、水轮机组相关产品体系</w:t>
      </w:r>
    </w:p>
    <w:p>
      <w:pPr>
        <w:spacing w:before="75" w:after="0"/>
      </w:pPr>
      <w:r>
        <w:rPr/>
        <w:t xml:space="preserve">三、2024-2026年经营数据分析</w:t>
      </w:r>
    </w:p>
    <w:p>
      <w:pPr>
        <w:spacing w:before="75" w:after="0"/>
      </w:pPr>
      <w:r>
        <w:rPr/>
        <w:t xml:space="preserve">四、市场竞争地位</w:t>
      </w:r>
    </w:p>
    <w:p>
      <w:pPr>
        <w:spacing w:before="75" w:after="0"/>
      </w:pPr>
      <w:r>
        <w:rPr/>
        <w:t xml:space="preserve">五、近期发展动态</w:t>
      </w:r>
    </w:p>
    <w:p>
      <w:pPr>
        <w:spacing w:before="75" w:after="0"/>
      </w:pPr>
      <w:r>
        <w:rPr/>
        <w:t xml:space="preserve">第七节 沈阳格泰水电设备有限公司</w:t>
      </w:r>
    </w:p>
    <w:p>
      <w:pPr>
        <w:spacing w:before="75" w:after="0"/>
      </w:pPr>
      <w:r>
        <w:rPr/>
        <w:t xml:space="preserve">一、企业基本概况</w:t>
      </w:r>
    </w:p>
    <w:p>
      <w:pPr>
        <w:spacing w:before="75" w:after="0"/>
      </w:pPr>
      <w:r>
        <w:rPr/>
        <w:t xml:space="preserve">二、水轮机组相关产品体系</w:t>
      </w:r>
    </w:p>
    <w:p>
      <w:pPr>
        <w:spacing w:before="75" w:after="0"/>
      </w:pPr>
      <w:r>
        <w:rPr/>
        <w:t xml:space="preserve">三、2024-2026年经营数据分析</w:t>
      </w:r>
    </w:p>
    <w:p>
      <w:pPr>
        <w:spacing w:before="75" w:after="0"/>
      </w:pPr>
      <w:r>
        <w:rPr/>
        <w:t xml:space="preserve">四、市场竞争地位</w:t>
      </w:r>
    </w:p>
    <w:p>
      <w:pPr>
        <w:spacing w:before="75" w:after="0"/>
      </w:pPr>
      <w:r>
        <w:rPr/>
        <w:t xml:space="preserve">五、近期发展动态</w:t>
      </w:r>
    </w:p>
    <w:p>
      <w:pPr>
        <w:spacing w:before="75" w:after="0"/>
      </w:pPr>
      <w:r>
        <w:rPr/>
        <w:t xml:space="preserve">第八节 安德里茨(中国)有限公司</w:t>
      </w:r>
    </w:p>
    <w:p>
      <w:pPr>
        <w:spacing w:before="75" w:after="0"/>
      </w:pPr>
      <w:r>
        <w:rPr/>
        <w:t xml:space="preserve">一、企业基本概况</w:t>
      </w:r>
    </w:p>
    <w:p>
      <w:pPr>
        <w:spacing w:before="75" w:after="0"/>
      </w:pPr>
      <w:r>
        <w:rPr/>
        <w:t xml:space="preserve">二、水轮机组相关产品体系</w:t>
      </w:r>
    </w:p>
    <w:p>
      <w:pPr>
        <w:spacing w:before="75" w:after="0"/>
      </w:pPr>
      <w:r>
        <w:rPr/>
        <w:t xml:space="preserve">三、2024-2026年经营数据分析</w:t>
      </w:r>
    </w:p>
    <w:p>
      <w:pPr>
        <w:spacing w:before="75" w:after="0"/>
      </w:pPr>
      <w:r>
        <w:rPr/>
        <w:t xml:space="preserve">四、市场竞争地位</w:t>
      </w:r>
    </w:p>
    <w:p>
      <w:pPr>
        <w:spacing w:before="75" w:after="0"/>
      </w:pPr>
      <w:r>
        <w:rPr/>
        <w:t xml:space="preserve">五、近期发展动态</w:t>
      </w:r>
    </w:p>
    <w:p>
      <w:pPr>
        <w:spacing w:before="75" w:after="0"/>
      </w:pPr>
      <w:r>
        <w:rPr/>
        <w:t xml:space="preserve">第九节 福伊特水电设备(中国)有限公司</w:t>
      </w:r>
    </w:p>
    <w:p>
      <w:pPr>
        <w:spacing w:before="75" w:after="0"/>
      </w:pPr>
      <w:r>
        <w:rPr/>
        <w:t xml:space="preserve">一、企业基本概况</w:t>
      </w:r>
    </w:p>
    <w:p>
      <w:pPr>
        <w:spacing w:before="75" w:after="0"/>
      </w:pPr>
      <w:r>
        <w:rPr/>
        <w:t xml:space="preserve">二、水轮机组相关产品体系</w:t>
      </w:r>
    </w:p>
    <w:p>
      <w:pPr>
        <w:spacing w:before="75" w:after="0"/>
      </w:pPr>
      <w:r>
        <w:rPr/>
        <w:t xml:space="preserve">三、2024-2026年经营数据分析</w:t>
      </w:r>
    </w:p>
    <w:p>
      <w:pPr>
        <w:spacing w:before="75" w:after="0"/>
      </w:pPr>
      <w:r>
        <w:rPr/>
        <w:t xml:space="preserve">四、市场竞争地位</w:t>
      </w:r>
    </w:p>
    <w:p>
      <w:pPr>
        <w:spacing w:before="75" w:after="0"/>
      </w:pPr>
      <w:r>
        <w:rPr/>
        <w:t xml:space="preserve">五、近期发展动态</w:t>
      </w:r>
    </w:p>
    <w:p>
      <w:pPr>
        <w:spacing w:before="75" w:after="0"/>
      </w:pPr>
      <w:r>
        <w:rPr/>
        <w:t xml:space="preserve">第十节 东芝水电设备(杭州)有限公司</w:t>
      </w:r>
    </w:p>
    <w:p>
      <w:pPr>
        <w:spacing w:before="75" w:after="0"/>
      </w:pPr>
      <w:r>
        <w:rPr/>
        <w:t xml:space="preserve">一、企业基本概况</w:t>
      </w:r>
    </w:p>
    <w:p>
      <w:pPr>
        <w:spacing w:before="75" w:after="0"/>
      </w:pPr>
      <w:r>
        <w:rPr/>
        <w:t xml:space="preserve">二、水轮机组相关产品体系</w:t>
      </w:r>
    </w:p>
    <w:p>
      <w:pPr>
        <w:spacing w:before="75" w:after="0"/>
      </w:pPr>
      <w:r>
        <w:rPr/>
        <w:t xml:space="preserve">三、2024-2026年经营数据分析</w:t>
      </w:r>
    </w:p>
    <w:p>
      <w:pPr>
        <w:spacing w:before="75" w:after="0"/>
      </w:pPr>
      <w:r>
        <w:rPr/>
        <w:t xml:space="preserve">四、市场竞争地位</w:t>
      </w:r>
    </w:p>
    <w:p>
      <w:pPr>
        <w:spacing w:before="75" w:after="0"/>
      </w:pPr>
      <w:r>
        <w:rPr/>
        <w:t xml:space="preserve">五、近期发展动态</w:t>
      </w:r>
    </w:p>
    <w:p>
      <w:pPr>
        <w:spacing w:before="75" w:after="0"/>
      </w:pPr>
      <w:r>
        <w:rPr>
          <w:b w:val="1"/>
          <w:bCs w:val="1"/>
        </w:rPr>
        <w:t xml:space="preserve">第十三章 水轮机组行业投资壁垒与风险研判</w:t>
      </w:r>
    </w:p>
    <w:p>
      <w:pPr>
        <w:spacing w:before="75" w:after="0"/>
      </w:pPr>
      <w:r>
        <w:rPr/>
        <w:t xml:space="preserve">第一节 行业主要进入壁垒</w:t>
      </w:r>
    </w:p>
    <w:p>
      <w:pPr>
        <w:spacing w:before="75" w:after="0"/>
      </w:pPr>
      <w:r>
        <w:rPr/>
        <w:t xml:space="preserve">一、技术研发壁垒</w:t>
      </w:r>
    </w:p>
    <w:p>
      <w:pPr>
        <w:spacing w:before="75" w:after="0"/>
      </w:pPr>
      <w:r>
        <w:rPr/>
        <w:t xml:space="preserve">二、项目业绩与资质壁垒</w:t>
      </w:r>
    </w:p>
    <w:p>
      <w:pPr>
        <w:spacing w:before="75" w:after="0"/>
      </w:pPr>
      <w:r>
        <w:rPr/>
        <w:t xml:space="preserve">三、资金与大型制造装备壁垒</w:t>
      </w:r>
    </w:p>
    <w:p>
      <w:pPr>
        <w:spacing w:before="75" w:after="0"/>
      </w:pPr>
      <w:r>
        <w:rPr/>
        <w:t xml:space="preserve">四、客户认证壁垒</w:t>
      </w:r>
    </w:p>
    <w:p>
      <w:pPr>
        <w:spacing w:before="75" w:after="0"/>
      </w:pPr>
      <w:r>
        <w:rPr/>
        <w:t xml:space="preserve">第二节 行业潜在风险因素分析</w:t>
      </w:r>
    </w:p>
    <w:p>
      <w:pPr>
        <w:spacing w:before="75" w:after="0"/>
      </w:pPr>
      <w:r>
        <w:rPr/>
        <w:t xml:space="preserve">一、下游水电项目建设节奏波动风险</w:t>
      </w:r>
    </w:p>
    <w:p>
      <w:pPr>
        <w:spacing w:before="75" w:after="0"/>
      </w:pPr>
      <w:r>
        <w:rPr/>
        <w:t xml:space="preserve">二、上游原材料价格波动风险</w:t>
      </w:r>
    </w:p>
    <w:p>
      <w:pPr>
        <w:spacing w:before="75" w:after="0"/>
      </w:pPr>
      <w:r>
        <w:rPr/>
        <w:t xml:space="preserve">三、行业市场价格竞争风险</w:t>
      </w:r>
    </w:p>
    <w:p>
      <w:pPr>
        <w:spacing w:before="75" w:after="0"/>
      </w:pPr>
      <w:r>
        <w:rPr/>
        <w:t xml:space="preserve">四、海外贸易地缘环境风险</w:t>
      </w:r>
    </w:p>
    <w:p>
      <w:pPr>
        <w:spacing w:before="75" w:after="0"/>
      </w:pPr>
      <w:r>
        <w:rPr/>
        <w:t xml:space="preserve">第三节 风险应对思路与举措</w:t>
      </w:r>
    </w:p>
    <w:p>
      <w:pPr>
        <w:spacing w:before="75" w:after="0"/>
      </w:pPr>
      <w:r>
        <w:rPr/>
        <w:t xml:space="preserve">一、产品结构优化策略</w:t>
      </w:r>
    </w:p>
    <w:p>
      <w:pPr>
        <w:spacing w:before="75" w:after="0"/>
      </w:pPr>
      <w:r>
        <w:rPr/>
        <w:t xml:space="preserve">二、供应链稳定保障方案</w:t>
      </w:r>
    </w:p>
    <w:p>
      <w:pPr>
        <w:spacing w:before="75" w:after="0"/>
      </w:pPr>
      <w:r>
        <w:rPr/>
        <w:t xml:space="preserve">三、国内外市场均衡布局路径</w:t>
      </w:r>
    </w:p>
    <w:p>
      <w:pPr>
        <w:spacing w:before="75" w:after="0"/>
      </w:pPr>
      <w:r>
        <w:rPr>
          <w:b w:val="1"/>
          <w:bCs w:val="1"/>
        </w:rPr>
        <w:t xml:space="preserve">第十四章 2026-2031年水轮机组行业发展趋势预判</w:t>
      </w:r>
    </w:p>
    <w:p>
      <w:pPr>
        <w:spacing w:before="75" w:after="0"/>
      </w:pPr>
      <w:r>
        <w:rPr/>
        <w:t xml:space="preserve">第一节 市场需求发展趋势</w:t>
      </w:r>
    </w:p>
    <w:p>
      <w:pPr>
        <w:spacing w:before="75" w:after="0"/>
      </w:pPr>
      <w:r>
        <w:rPr/>
        <w:t xml:space="preserve">一、抽水蓄能机组需求持续扩容</w:t>
      </w:r>
    </w:p>
    <w:p>
      <w:pPr>
        <w:spacing w:before="75" w:after="0"/>
      </w:pPr>
      <w:r>
        <w:rPr/>
        <w:t xml:space="preserve">二、存量机组改造市场占比提升</w:t>
      </w:r>
    </w:p>
    <w:p>
      <w:pPr>
        <w:spacing w:before="75" w:after="0"/>
      </w:pPr>
      <w:r>
        <w:rPr/>
        <w:t xml:space="preserve">三、中小型机组海外出口持续增长</w:t>
      </w:r>
    </w:p>
    <w:p>
      <w:pPr>
        <w:spacing w:before="75" w:after="0"/>
      </w:pPr>
      <w:r>
        <w:rPr/>
        <w:t xml:space="preserve">第二节 产品与技术发展趋势</w:t>
      </w:r>
    </w:p>
    <w:p>
      <w:pPr>
        <w:spacing w:before="75" w:after="0"/>
      </w:pPr>
      <w:r>
        <w:rPr/>
        <w:t xml:space="preserve">一、大容量、高参数机组持续迭代</w:t>
      </w:r>
    </w:p>
    <w:p>
      <w:pPr>
        <w:spacing w:before="75" w:after="0"/>
      </w:pPr>
      <w:r>
        <w:rPr/>
        <w:t xml:space="preserve">二、智能化、数字化机组普及加快</w:t>
      </w:r>
    </w:p>
    <w:p>
      <w:pPr>
        <w:spacing w:before="75" w:after="0"/>
      </w:pPr>
      <w:r>
        <w:rPr/>
        <w:t xml:space="preserve">三、绿色轻量化制造成为主流方向</w:t>
      </w:r>
    </w:p>
    <w:p>
      <w:pPr>
        <w:spacing w:before="75" w:after="0"/>
      </w:pPr>
      <w:r>
        <w:rPr/>
        <w:t xml:space="preserve">第三节 市场竞争格局发展趋势</w:t>
      </w:r>
    </w:p>
    <w:p>
      <w:pPr>
        <w:spacing w:before="75" w:after="0"/>
      </w:pPr>
      <w:r>
        <w:rPr/>
        <w:t xml:space="preserve">一、行业头部集中趋势持续加强</w:t>
      </w:r>
    </w:p>
    <w:p>
      <w:pPr>
        <w:spacing w:before="75" w:after="0"/>
      </w:pPr>
      <w:r>
        <w:rPr/>
        <w:t xml:space="preserve">二、中小企业向细分差异化赛道转型</w:t>
      </w:r>
    </w:p>
    <w:p>
      <w:pPr>
        <w:spacing w:before="75" w:after="0"/>
      </w:pPr>
      <w:r>
        <w:rPr/>
        <w:t xml:space="preserve">三、国内企业国际化布局持续提速</w:t>
      </w:r>
    </w:p>
    <w:p>
      <w:pPr>
        <w:spacing w:before="75" w:after="0"/>
      </w:pPr>
      <w:r>
        <w:rPr>
          <w:b w:val="1"/>
          <w:bCs w:val="1"/>
        </w:rPr>
        <w:t xml:space="preserve">第十五章 2026-2031年行业市场规模定量预测</w:t>
      </w:r>
    </w:p>
    <w:p>
      <w:pPr>
        <w:spacing w:before="75" w:after="0"/>
      </w:pPr>
      <w:r>
        <w:rPr/>
        <w:t xml:space="preserve">第一节 驱动与制约情景假设</w:t>
      </w:r>
    </w:p>
    <w:p>
      <w:pPr>
        <w:spacing w:before="75" w:after="0"/>
      </w:pPr>
      <w:r>
        <w:rPr/>
        <w:t xml:space="preserve">一、基准情景参数设定</w:t>
      </w:r>
    </w:p>
    <w:p>
      <w:pPr>
        <w:spacing w:before="75" w:after="0"/>
      </w:pPr>
      <w:r>
        <w:rPr/>
        <w:t xml:space="preserve">二、乐观情景参数设定</w:t>
      </w:r>
    </w:p>
    <w:p>
      <w:pPr>
        <w:spacing w:before="75" w:after="0"/>
      </w:pPr>
      <w:r>
        <w:rPr/>
        <w:t xml:space="preserve">三、谨慎情景参数设定</w:t>
      </w:r>
    </w:p>
    <w:p>
      <w:pPr>
        <w:spacing w:before="75" w:after="0"/>
      </w:pPr>
      <w:r>
        <w:rPr/>
        <w:t xml:space="preserve">第二节 国内整体市场规模预测</w:t>
      </w:r>
    </w:p>
    <w:p>
      <w:pPr>
        <w:spacing w:before="75" w:after="0"/>
      </w:pPr>
      <w:r>
        <w:rPr/>
        <w:t xml:space="preserve">一、2026-2031年新增机组市场规模预测</w:t>
      </w:r>
    </w:p>
    <w:p>
      <w:pPr>
        <w:spacing w:before="75" w:after="0"/>
      </w:pPr>
      <w:r>
        <w:rPr/>
        <w:t xml:space="preserve">二、2026-2031年存量改造市场规模预测</w:t>
      </w:r>
    </w:p>
    <w:p>
      <w:pPr>
        <w:spacing w:before="75" w:after="0"/>
      </w:pPr>
      <w:r>
        <w:rPr/>
        <w:t xml:space="preserve">三、总体市场规模总量预测</w:t>
      </w:r>
    </w:p>
    <w:p>
      <w:pPr>
        <w:spacing w:before="75" w:after="0"/>
      </w:pPr>
      <w:r>
        <w:rPr/>
        <w:t xml:space="preserve">第三节 细分领域需求规模预测</w:t>
      </w:r>
    </w:p>
    <w:p>
      <w:pPr>
        <w:spacing w:before="75" w:after="0"/>
      </w:pPr>
      <w:r>
        <w:rPr/>
        <w:t xml:space="preserve">一、不同机型市场规模预测</w:t>
      </w:r>
    </w:p>
    <w:p>
      <w:pPr>
        <w:spacing w:before="75" w:after="0"/>
      </w:pPr>
      <w:r>
        <w:rPr/>
        <w:t xml:space="preserve">二、抽水蓄能机组市场规模预测</w:t>
      </w:r>
    </w:p>
    <w:p>
      <w:pPr>
        <w:spacing w:before="75" w:after="0"/>
      </w:pPr>
      <w:r>
        <w:rPr/>
        <w:t xml:space="preserve">三、海外出口市场规模预测</w:t>
      </w:r>
    </w:p>
    <w:p>
      <w:pPr>
        <w:spacing w:before="75" w:after="0"/>
      </w:pPr>
      <w:r>
        <w:rPr>
          <w:b w:val="1"/>
          <w:bCs w:val="1"/>
        </w:rPr>
        <w:t xml:space="preserve">第十六章 行业发展战略与投资建议</w:t>
      </w:r>
    </w:p>
    <w:p>
      <w:pPr>
        <w:spacing w:before="75" w:after="0"/>
      </w:pPr>
      <w:r>
        <w:rPr/>
        <w:t xml:space="preserve">第一节 行业发展战略方向</w:t>
      </w:r>
    </w:p>
    <w:p>
      <w:pPr>
        <w:spacing w:before="75" w:after="0"/>
      </w:pPr>
      <w:r>
        <w:rPr/>
        <w:t xml:space="preserve">一、企业技术创新发展战略</w:t>
      </w:r>
    </w:p>
    <w:p>
      <w:pPr>
        <w:spacing w:before="75" w:after="0"/>
      </w:pPr>
      <w:r>
        <w:rPr/>
        <w:t xml:space="preserve">二、国内外市场拓展战略</w:t>
      </w:r>
    </w:p>
    <w:p>
      <w:pPr>
        <w:spacing w:before="75" w:after="0"/>
      </w:pPr>
      <w:r>
        <w:rPr/>
        <w:t xml:space="preserve">三、产业链协同发展战略</w:t>
      </w:r>
    </w:p>
    <w:p>
      <w:pPr>
        <w:spacing w:before="75" w:after="0"/>
      </w:pPr>
      <w:r>
        <w:rPr/>
        <w:t xml:space="preserve">第二节 行业投资机会挖掘</w:t>
      </w:r>
    </w:p>
    <w:p>
      <w:pPr>
        <w:spacing w:before="75" w:after="0"/>
      </w:pPr>
      <w:r>
        <w:rPr/>
        <w:t xml:space="preserve">一、抽水蓄能配套设备投资机会</w:t>
      </w:r>
    </w:p>
    <w:p>
      <w:pPr>
        <w:spacing w:before="75" w:after="0"/>
      </w:pPr>
      <w:r>
        <w:rPr/>
        <w:t xml:space="preserve">二、老旧水电站改造相关机会</w:t>
      </w:r>
    </w:p>
    <w:p>
      <w:pPr>
        <w:spacing w:before="75" w:after="0"/>
      </w:pPr>
      <w:r>
        <w:rPr/>
        <w:t xml:space="preserve">三、海外中小型水电项目配套机会</w:t>
      </w:r>
    </w:p>
    <w:p>
      <w:pPr>
        <w:spacing w:before="75" w:after="0"/>
      </w:pPr>
      <w:r>
        <w:rPr/>
        <w:t xml:space="preserve">第三节 投资策略与运营建议</w:t>
      </w:r>
    </w:p>
    <w:p>
      <w:pPr>
        <w:spacing w:before="75" w:after="0"/>
      </w:pPr>
      <w:r>
        <w:rPr/>
        <w:t xml:space="preserve">一、制造企业经营优化建议</w:t>
      </w:r>
    </w:p>
    <w:p>
      <w:pPr>
        <w:spacing w:before="75" w:after="0"/>
      </w:pPr>
      <w:r>
        <w:rPr/>
        <w:t xml:space="preserve">二、产业资本投资布局建议</w:t>
      </w:r>
    </w:p>
    <w:p>
      <w:pPr>
        <w:spacing w:before="75" w:after="0"/>
      </w:pPr>
      <w:r>
        <w:rPr/>
        <w:t xml:space="preserve">三、风险控制相关操作建议</w:t>
      </w:r>
    </w:p>
    <w:p>
      <w:pPr>
        <w:spacing w:before="75" w:after="0"/>
      </w:pPr>
      <w:r>
        <w:rPr>
          <w:b w:val="1"/>
          <w:bCs w:val="1"/>
        </w:rPr>
        <w:t xml:space="preserve">图表目录</w:t>
      </w:r>
    </w:p>
    <w:p>
      <w:pPr>
        <w:spacing w:before="75" w:after="0"/>
      </w:pPr>
      <w:r>
        <w:rPr/>
        <w:t xml:space="preserve">图表：水轮机组产业链结构示意图</w:t>
      </w:r>
    </w:p>
    <w:p>
      <w:pPr>
        <w:spacing w:before="75" w:after="0"/>
      </w:pPr>
      <w:r>
        <w:rPr/>
        <w:t xml:space="preserve">图表：2024-2026年全球水轮机组市场规模变化趋势</w:t>
      </w:r>
    </w:p>
    <w:p>
      <w:pPr>
        <w:spacing w:before="75" w:after="0"/>
      </w:pPr>
      <w:r>
        <w:rPr/>
        <w:t xml:space="preserve">图表：2026-2031年全球水轮机组市场规模预测趋势</w:t>
      </w:r>
    </w:p>
    <w:p>
      <w:pPr>
        <w:spacing w:before="75" w:after="0"/>
      </w:pPr>
      <w:r>
        <w:rPr/>
        <w:t xml:space="preserve">图表：2024-2026年中国水轮机组国内市场规模走势</w:t>
      </w:r>
    </w:p>
    <w:p>
      <w:pPr>
        <w:spacing w:before="75" w:after="0"/>
      </w:pPr>
      <w:r>
        <w:rPr/>
        <w:t xml:space="preserve">图表：2026-2031年中国水轮机组市场规模预测</w:t>
      </w:r>
    </w:p>
    <w:p>
      <w:pPr>
        <w:spacing w:before="75" w:after="0"/>
      </w:pPr>
      <w:r>
        <w:rPr/>
        <w:t xml:space="preserve">图表：中国水轮机组产品细分市场占比结构</w:t>
      </w:r>
    </w:p>
    <w:p>
      <w:pPr>
        <w:spacing w:before="75" w:after="0"/>
      </w:pPr>
      <w:r>
        <w:rPr/>
        <w:t xml:space="preserve">图表：国内水轮机组市场竞争梯队分布</w:t>
      </w:r>
    </w:p>
    <w:p>
      <w:pPr>
        <w:spacing w:before="75" w:after="0"/>
      </w:pPr>
      <w:r>
        <w:rPr/>
        <w:t xml:space="preserve">图表：2024-2026年行业毛利率变化趋势</w:t>
      </w:r>
    </w:p>
    <w:p>
      <w:pPr>
        <w:spacing w:before="75" w:after="0"/>
      </w:pPr>
      <w:r>
        <w:rPr/>
        <w:t xml:space="preserve">图表：国内各区域水轮机组需求规模对比</w:t>
      </w:r>
    </w:p>
    <w:p>
      <w:pPr>
        <w:spacing w:before="75" w:after="0"/>
      </w:pPr>
      <w:r>
        <w:rPr/>
        <w:t xml:space="preserve">图表：水轮机组主要产品分类对照</w:t>
      </w:r>
    </w:p>
    <w:p>
      <w:pPr>
        <w:spacing w:before="75" w:after="0"/>
      </w:pPr>
      <w:r>
        <w:rPr/>
        <w:t xml:space="preserve">图表：2023-2025年全球各区域市场规模统计</w:t>
      </w:r>
    </w:p>
    <w:p>
      <w:pPr>
        <w:spacing w:before="75" w:after="0"/>
      </w:pPr>
      <w:r>
        <w:rPr/>
        <w:t xml:space="preserve">图表：2023-2025年中国水轮机组产能、产量统计</w:t>
      </w:r>
    </w:p>
    <w:p>
      <w:pPr>
        <w:spacing w:before="75" w:after="0"/>
      </w:pPr>
      <w:r>
        <w:rPr/>
        <w:t xml:space="preserve">图表：2023-2025年行业进出口规模统计</w:t>
      </w:r>
    </w:p>
    <w:p>
      <w:pPr>
        <w:spacing w:before="75" w:after="0"/>
      </w:pPr>
      <w:r>
        <w:rPr/>
        <w:t xml:space="preserve">图表：2024-2026年不同机型水轮机组市场规模测算表</w:t>
      </w:r>
    </w:p>
    <w:p>
      <w:pPr>
        <w:spacing w:before="75" w:after="0"/>
      </w:pPr>
      <w:r>
        <w:rPr/>
        <w:t xml:space="preserve">图表：国内水轮机组市场份额cr3/cr5/cr10统计</w:t>
      </w:r>
    </w:p>
    <w:p>
      <w:pPr>
        <w:spacing w:before="75" w:after="0"/>
      </w:pPr>
      <w:r>
        <w:rPr/>
        <w:t xml:space="preserve">图表：十大重点企业经营指标对比简</w:t>
      </w:r>
    </w:p>
    <w:p>
      <w:pPr>
        <w:spacing w:before="75" w:after="0"/>
      </w:pPr>
      <w:r>
        <w:rPr/>
        <w:t xml:space="preserve">图表：2026-2031年中国水轮机组市场规模预测数据</w:t>
      </w:r>
    </w:p>
    <w:p>
      <w:pPr>
        <w:spacing w:before="75" w:after="0"/>
      </w:pPr>
      <w:r>
        <w:rPr/>
        <w:t xml:space="preserve">图表：细分产品2026-2031年需求规模预测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本文地址：https://www.51baogao.cn/baogao/20260728/4069009.shtml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8/406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2026-2031年中国水轮机组行业市场全景分析及发展前景预测报告</dc:title>
  <dc:description>2026-2031年中国水轮机组行业市场全景分析及发展前景预测报告</dc:description>
  <dc:subject>2026-2031年中国水轮机组行业市场全景分析及发展前景预测报告</dc:subject>
  <cp:keywords>研究报告</cp:keywords>
  <cp:category>研究报告</cp:category>
  <cp:lastModifiedBy>北京中道泰和信息咨询有限公司</cp:lastModifiedBy>
  <dcterms:created xsi:type="dcterms:W3CDTF">2026-07-28T22:01:00+08:00</dcterms:created>
  <dcterms:modified xsi:type="dcterms:W3CDTF">2026-07-28T22:01:00+08:00</dcterms:modified>
</cp:coreProperties>
</file>

<file path=docProps/custom.xml><?xml version="1.0" encoding="utf-8"?>
<Properties xmlns="http://schemas.openxmlformats.org/officeDocument/2006/custom-properties" xmlns:vt="http://schemas.openxmlformats.org/officeDocument/2006/docPropsVTypes"/>
</file>