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2026-2031年中国电竞行业竞争格局及发展趋势预测报告</w:t>
      </w:r>
    </w:p>
    <w:p>
      <w:pPr>
        <w:spacing w:after="150"/>
      </w:pPr>
      <w:r>
        <w:rPr>
          <w:b w:val="1"/>
          <w:bCs w:val="1"/>
        </w:rPr>
        <w:t xml:space="preserve">报告简介</w:t>
      </w:r>
    </w:p>
    <w:p>
      <w:pPr>
        <w:spacing w:after="150"/>
      </w:pPr>
      <w:r>
        <w:rPr/>
        <w:t xml:space="preserve">电竞行业是以电子竞技赛事为核心载体，融合数字游戏、赛事运营、内容传播、电竞教育培训、电竞衍生消费、线下场馆运营等业态构成的数字文化产业。行业依托竞技类数字产品开展规范化对抗赛事，串联内容生产、商业宣发、受众运营、周边衍生开发等环节，兼具文化娱乐属性与体育竞技属性，是数字文娱产业、体育产业相互融合催生的新兴赛道。</w:t>
      </w:r>
    </w:p>
    <w:p>
      <w:pPr>
        <w:spacing w:after="150"/>
      </w:pPr>
      <w:r>
        <w:rPr/>
        <w:t xml:space="preserve">当前国内电竞行业已经度过野蛮生长阶段，进入规范化、体系化发展周期。相关监管政策持续完善，行业治理标准不断健全，电竞赛事体系逐步成熟，线上内容传播渠道持续丰富，线下电竞场馆、电竞文旅项目稳步落地，产业链上下游协同效应持续增强。市场参与主体持续增多，各大企业围绕赛事版权、俱乐部运营、内容生态、线下场景展开多元竞争。与此同时，行业仍存在盈利模式较为单一、精品赛事供给不足、人才培养体系有待完善、社会认知仍需持续引导等问题，行业整体向着高质量、可持续的方向调整转型。未来，中国电竞行业将朝着内容精品化、场景多元化、跨界融合化、价值规范化方向持续发展。电竞不断与文旅、城市营销、数字文创、体育产业深度结合，衍生出更多线下体验与文旅项目;赛事运营更加注重长期品牌打造，内容创作持续创新;虚拟技术、数字人等新技术融入赛事直播与互动场景，进一步丰富受众体验。同时行业持续挖掘正向竞技价值，推动电竞职业化体系不断完善，构建更加健康长效的产业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行业研究单位等公布和提供的大量资料。报告对我国电竞行业的供需状况、发展现状、子行业发展变化等进行了分析，重点分析了国内外电竞行业的发展现状、如何面对行业的发展挑战、行业的发展建议、行业竞争力，以及行业的投资分析和趋势预测等等。报告还综合了电竞行业的整体发展动态，对行业在产品方面提供了参考建议和具体解决办法。报告对于电竞产品生产企业、经销商、行业管理部门以及拟进入该行业的投资者具有重要的参考价值，对于研究我国电竞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电竞行业发展概述</w:t>
      </w:r>
    </w:p>
    <w:p>
      <w:pPr>
        <w:spacing w:before="75" w:after="0"/>
      </w:pPr>
      <w:r>
        <w:rPr/>
        <w:t xml:space="preserve">第一节 行业界定</w:t>
      </w:r>
    </w:p>
    <w:p>
      <w:pPr>
        <w:spacing w:before="75" w:after="0"/>
      </w:pPr>
      <w:r>
        <w:rPr/>
        <w:t xml:space="preserve">一、电竞行业定义及分类</w:t>
      </w:r>
    </w:p>
    <w:p>
      <w:pPr>
        <w:spacing w:before="75" w:after="0"/>
      </w:pPr>
      <w:r>
        <w:rPr/>
        <w:t xml:space="preserve">二、电竞行业经济特性</w:t>
      </w:r>
    </w:p>
    <w:p>
      <w:pPr>
        <w:spacing w:before="75" w:after="0"/>
      </w:pPr>
      <w:r>
        <w:rPr/>
        <w:t xml:space="preserve">三、电竞产业链模型介绍及电竞产业链图分析</w:t>
      </w:r>
    </w:p>
    <w:p>
      <w:pPr>
        <w:spacing w:before="75" w:after="0"/>
      </w:pPr>
      <w:r>
        <w:rPr/>
        <w:t xml:space="preserve">第二节 电竞行业发展成熟度</w:t>
      </w:r>
    </w:p>
    <w:p>
      <w:pPr>
        <w:spacing w:before="75" w:after="0"/>
      </w:pPr>
      <w:r>
        <w:rPr/>
        <w:t xml:space="preserve">一、电竞行业发展周期分析</w:t>
      </w:r>
    </w:p>
    <w:p>
      <w:pPr>
        <w:spacing w:before="75" w:after="0"/>
      </w:pPr>
      <w:r>
        <w:rPr/>
        <w:t xml:space="preserve">二、与国外市场成熟度对比</w:t>
      </w:r>
    </w:p>
    <w:p>
      <w:pPr>
        <w:spacing w:before="75" w:after="0"/>
      </w:pPr>
      <w:r>
        <w:rPr/>
        <w:t xml:space="preserve">第三节 电竞行业相关产业动态</w:t>
      </w:r>
    </w:p>
    <w:p>
      <w:pPr>
        <w:spacing w:before="75" w:after="0"/>
      </w:pPr>
      <w:r>
        <w:rPr>
          <w:b w:val="1"/>
          <w:bCs w:val="1"/>
        </w:rPr>
        <w:t xml:space="preserve">第二章 2026年中国电竞行业发展环境分析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电竞行业相关政策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2026年中国电竞行业发展社会环境分析</w:t>
      </w:r>
    </w:p>
    <w:p>
      <w:pPr>
        <w:spacing w:before="75" w:after="0"/>
      </w:pPr>
      <w:r>
        <w:rPr>
          <w:b w:val="1"/>
          <w:bCs w:val="1"/>
        </w:rPr>
        <w:t xml:space="preserve">第三章 2026年全球电竞行业市场运行形势分析</w:t>
      </w:r>
    </w:p>
    <w:p>
      <w:pPr>
        <w:spacing w:before="75" w:after="0"/>
      </w:pPr>
      <w:r>
        <w:rPr/>
        <w:t xml:space="preserve">第一节 全球电竞行业市场运行环境分析</w:t>
      </w:r>
    </w:p>
    <w:p>
      <w:pPr>
        <w:spacing w:before="75" w:after="0"/>
      </w:pPr>
      <w:r>
        <w:rPr/>
        <w:t xml:space="preserve">第二节 全球电竞行业市场发展情况分析</w:t>
      </w:r>
    </w:p>
    <w:p>
      <w:pPr>
        <w:spacing w:before="75" w:after="0"/>
      </w:pPr>
      <w:r>
        <w:rPr/>
        <w:t xml:space="preserve">一、全球电竞行业市场供需分析</w:t>
      </w:r>
    </w:p>
    <w:p>
      <w:pPr>
        <w:spacing w:before="75" w:after="0"/>
      </w:pPr>
      <w:r>
        <w:rPr/>
        <w:t xml:space="preserve">二、全球电竞行业市场规模分析</w:t>
      </w:r>
    </w:p>
    <w:p>
      <w:pPr>
        <w:spacing w:before="75" w:after="0"/>
      </w:pPr>
      <w:r>
        <w:rPr/>
        <w:t xml:space="preserve">三、全球电竞行业主要国家发展情况分析</w:t>
      </w:r>
    </w:p>
    <w:p>
      <w:pPr>
        <w:spacing w:before="75" w:after="0"/>
      </w:pPr>
      <w:r>
        <w:rPr/>
        <w:t xml:space="preserve">第三节 全球电竞行业重点企业分析</w:t>
      </w:r>
    </w:p>
    <w:p>
      <w:pPr>
        <w:spacing w:before="75" w:after="0"/>
      </w:pPr>
      <w:r>
        <w:rPr/>
        <w:t xml:space="preserve">第四节 2026-2031年全球电竞行业市场规模趋势预测分析</w:t>
      </w:r>
    </w:p>
    <w:p>
      <w:pPr>
        <w:spacing w:before="75" w:after="0"/>
      </w:pPr>
      <w:r>
        <w:rPr>
          <w:b w:val="1"/>
          <w:bCs w:val="1"/>
        </w:rPr>
        <w:t xml:space="preserve">第四章 中国电竞行业发展分析</w:t>
      </w:r>
    </w:p>
    <w:p>
      <w:pPr>
        <w:spacing w:before="75" w:after="0"/>
      </w:pPr>
      <w:r>
        <w:rPr/>
        <w:t xml:space="preserve">第一节 2026年中国电竞行业发展状况</w:t>
      </w:r>
    </w:p>
    <w:p>
      <w:pPr>
        <w:spacing w:before="75" w:after="0"/>
      </w:pPr>
      <w:r>
        <w:rPr/>
        <w:t xml:space="preserve">一、2026年电竞行业发展状况分析</w:t>
      </w:r>
    </w:p>
    <w:p>
      <w:pPr>
        <w:spacing w:before="75" w:after="0"/>
      </w:pPr>
      <w:r>
        <w:rPr/>
        <w:t xml:space="preserve">二、2026年中国电竞行业发展动态</w:t>
      </w:r>
    </w:p>
    <w:p>
      <w:pPr>
        <w:spacing w:before="75" w:after="0"/>
      </w:pPr>
      <w:r>
        <w:rPr/>
        <w:t xml:space="preserve">三、2026年我国电竞行业发展热点</w:t>
      </w:r>
    </w:p>
    <w:p>
      <w:pPr>
        <w:spacing w:before="75" w:after="0"/>
      </w:pPr>
      <w:r>
        <w:rPr/>
        <w:t xml:space="preserve">第二节 2026年中国电竞行业市场供需状况</w:t>
      </w:r>
    </w:p>
    <w:p>
      <w:pPr>
        <w:spacing w:before="75" w:after="0"/>
      </w:pPr>
      <w:r>
        <w:rPr/>
        <w:t xml:space="preserve">一、2024-2026年中国电竞行业供给分析</w:t>
      </w:r>
    </w:p>
    <w:p>
      <w:pPr>
        <w:spacing w:before="75" w:after="0"/>
      </w:pPr>
      <w:r>
        <w:rPr/>
        <w:t xml:space="preserve">二、2024-2026年中国电竞行业市场需求分析</w:t>
      </w:r>
    </w:p>
    <w:p>
      <w:pPr>
        <w:spacing w:before="75" w:after="0"/>
      </w:pPr>
      <w:r>
        <w:rPr/>
        <w:t xml:space="preserve">三、2024-2026年中国电竞行业市场规模分析</w:t>
      </w:r>
    </w:p>
    <w:p>
      <w:pPr>
        <w:spacing w:before="75" w:after="0"/>
      </w:pPr>
      <w:r>
        <w:rPr>
          <w:b w:val="1"/>
          <w:bCs w:val="1"/>
        </w:rPr>
        <w:t xml:space="preserve">第五章 2024-2026年中国电竞行业主要数据监测分析</w:t>
      </w:r>
    </w:p>
    <w:p>
      <w:pPr>
        <w:spacing w:before="75" w:after="0"/>
      </w:pPr>
      <w:r>
        <w:rPr/>
        <w:t xml:space="preserve">第一节 2024-2026年中国电竞行业(所属行业)总体数据分析</w:t>
      </w:r>
    </w:p>
    <w:p>
      <w:pPr>
        <w:spacing w:before="75" w:after="0"/>
      </w:pPr>
      <w:r>
        <w:rPr/>
        <w:t xml:space="preserve">一、2024年中国电竞行业(所属行业)全部企业数据分析</w:t>
      </w:r>
    </w:p>
    <w:p>
      <w:pPr>
        <w:spacing w:before="75" w:after="0"/>
      </w:pPr>
      <w:r>
        <w:rPr/>
        <w:t xml:space="preserve">二、2025年中国电竞行业(所属行业)全部企业数据分析</w:t>
      </w:r>
    </w:p>
    <w:p>
      <w:pPr>
        <w:spacing w:before="75" w:after="0"/>
      </w:pPr>
      <w:r>
        <w:rPr/>
        <w:t xml:space="preserve">三、2026年中国电竞行业(所属行业)全部企业数据分析</w:t>
      </w:r>
    </w:p>
    <w:p>
      <w:pPr>
        <w:spacing w:before="75" w:after="0"/>
      </w:pPr>
      <w:r>
        <w:rPr/>
        <w:t xml:space="preserve">第二节 2024-2026年中国电竞行业(所属行业)不同规模企业数据分析</w:t>
      </w:r>
    </w:p>
    <w:p>
      <w:pPr>
        <w:spacing w:before="75" w:after="0"/>
      </w:pPr>
      <w:r>
        <w:rPr/>
        <w:t xml:space="preserve">一、2024年中国电竞行业(所属行业)不同规模企业数据分析</w:t>
      </w:r>
    </w:p>
    <w:p>
      <w:pPr>
        <w:spacing w:before="75" w:after="0"/>
      </w:pPr>
      <w:r>
        <w:rPr/>
        <w:t xml:space="preserve">二、2025年中国电竞行业(所属行业)不同规模企业数据分析</w:t>
      </w:r>
    </w:p>
    <w:p>
      <w:pPr>
        <w:spacing w:before="75" w:after="0"/>
      </w:pPr>
      <w:r>
        <w:rPr/>
        <w:t xml:space="preserve">三、2026年中国电竞行业(所属行业)不同规模企业数据分析</w:t>
      </w:r>
    </w:p>
    <w:p>
      <w:pPr>
        <w:spacing w:before="75" w:after="0"/>
      </w:pPr>
      <w:r>
        <w:rPr/>
        <w:t xml:space="preserve">第三节 2024-2026年中国电竞行业(所属行业)不同所有制企业数据分析</w:t>
      </w:r>
    </w:p>
    <w:p>
      <w:pPr>
        <w:spacing w:before="75" w:after="0"/>
      </w:pPr>
      <w:r>
        <w:rPr/>
        <w:t xml:space="preserve">一、2024年中国电竞行业(所属行业)不同所有制企业数据分析</w:t>
      </w:r>
    </w:p>
    <w:p>
      <w:pPr>
        <w:spacing w:before="75" w:after="0"/>
      </w:pPr>
      <w:r>
        <w:rPr/>
        <w:t xml:space="preserve">二、2025年中国电竞行业(所属行业)不同所有制企业数据分析</w:t>
      </w:r>
    </w:p>
    <w:p>
      <w:pPr>
        <w:spacing w:before="75" w:after="0"/>
      </w:pPr>
      <w:r>
        <w:rPr/>
        <w:t xml:space="preserve">三、2026年中国电竞行业(所属行业)不同所有制企业数据分析</w:t>
      </w:r>
    </w:p>
    <w:p>
      <w:pPr>
        <w:spacing w:before="75" w:after="0"/>
      </w:pPr>
      <w:r>
        <w:rPr>
          <w:b w:val="1"/>
          <w:bCs w:val="1"/>
        </w:rPr>
        <w:t xml:space="preserve">第六章 2026年中国电竞行业竞争格局分析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中国电竞行业竞争五力模型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2026年中国电竞行业swot模型分析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2026年电竞行业优势企业竞争力分析</w:t>
      </w:r>
    </w:p>
    <w:p>
      <w:pPr>
        <w:spacing w:before="75" w:after="0"/>
      </w:pPr>
      <w:r>
        <w:rPr/>
        <w:t xml:space="preserve">第一节 腾讯控股有限公司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网易集团股份有限公司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完美世界股份有限公司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上海腾竞体育文化发展有限公司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星竞威武文体发展有限公司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超竞互娱(深圳)科技有限公司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英雄电竞文化传媒有限公司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京东星宇电竞(北京)文化传播有限公司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2024-2026年中国电竞行业上下游分析及其影响</w:t>
      </w:r>
    </w:p>
    <w:p>
      <w:pPr>
        <w:spacing w:before="75" w:after="0"/>
      </w:pPr>
      <w:r>
        <w:rPr/>
        <w:t xml:space="preserve">第一节 2026年中国电竞行业上游发展及影响分析</w:t>
      </w:r>
    </w:p>
    <w:p>
      <w:pPr>
        <w:spacing w:before="75" w:after="0"/>
      </w:pPr>
      <w:r>
        <w:rPr/>
        <w:t xml:space="preserve">一、2026年中国电竞行业上游运行现状分析</w:t>
      </w:r>
    </w:p>
    <w:p>
      <w:pPr>
        <w:spacing w:before="75" w:after="0"/>
      </w:pPr>
      <w:r>
        <w:rPr/>
        <w:t xml:space="preserve">二、上游对电竞行业产生的影响分析</w:t>
      </w:r>
    </w:p>
    <w:p>
      <w:pPr>
        <w:spacing w:before="75" w:after="0"/>
      </w:pPr>
      <w:r>
        <w:rPr/>
        <w:t xml:space="preserve">第二节 2026年中国电竞行业下游发展及影响分析</w:t>
      </w:r>
    </w:p>
    <w:p>
      <w:pPr>
        <w:spacing w:before="75" w:after="0"/>
      </w:pPr>
      <w:r>
        <w:rPr/>
        <w:t xml:space="preserve">一、2026年中国电竞行业下游运行现状分析</w:t>
      </w:r>
    </w:p>
    <w:p>
      <w:pPr>
        <w:spacing w:before="75" w:after="0"/>
      </w:pPr>
      <w:r>
        <w:rPr/>
        <w:t xml:space="preserve">二、下游对电竞行业产生的影响分析</w:t>
      </w:r>
    </w:p>
    <w:p>
      <w:pPr>
        <w:spacing w:before="75" w:after="0"/>
      </w:pPr>
      <w:r>
        <w:rPr>
          <w:b w:val="1"/>
          <w:bCs w:val="1"/>
        </w:rPr>
        <w:t xml:space="preserve">第九章 2026-2031年电竞行业发展及投资前景预测分析</w:t>
      </w:r>
    </w:p>
    <w:p>
      <w:pPr>
        <w:spacing w:before="75" w:after="0"/>
      </w:pPr>
      <w:r>
        <w:rPr/>
        <w:t xml:space="preserve">第一节 2026-2031年电竞行业市场规模预测分析</w:t>
      </w:r>
    </w:p>
    <w:p>
      <w:pPr>
        <w:spacing w:before="75" w:after="0"/>
      </w:pPr>
      <w:r>
        <w:rPr/>
        <w:t xml:space="preserve">第二节 2026-2031年电竞行业供需预测分析</w:t>
      </w:r>
    </w:p>
    <w:p>
      <w:pPr>
        <w:spacing w:before="75" w:after="0"/>
      </w:pPr>
      <w:r>
        <w:rPr/>
        <w:t xml:space="preserve">第三节 2026-2031年我国电竞行业投资环境分析</w:t>
      </w:r>
    </w:p>
    <w:p>
      <w:pPr>
        <w:spacing w:before="75" w:after="0"/>
      </w:pPr>
      <w:r>
        <w:rPr/>
        <w:t xml:space="preserve">第四节 2026-2031年我国电竞行业前景展望分析</w:t>
      </w:r>
    </w:p>
    <w:p>
      <w:pPr>
        <w:spacing w:before="75" w:after="0"/>
      </w:pPr>
      <w:r>
        <w:rPr/>
        <w:t xml:space="preserve">第五节 2026-2031年我国电竞行业盈利能力预测</w:t>
      </w:r>
    </w:p>
    <w:p>
      <w:pPr>
        <w:spacing w:before="75" w:after="0"/>
      </w:pPr>
      <w:r>
        <w:rPr>
          <w:b w:val="1"/>
          <w:bCs w:val="1"/>
        </w:rPr>
        <w:t xml:space="preserve">第十章 2026-2031年中国电竞行业投资风险分析</w:t>
      </w:r>
    </w:p>
    <w:p>
      <w:pPr>
        <w:spacing w:before="75" w:after="0"/>
      </w:pPr>
      <w:r>
        <w:rPr/>
        <w:t xml:space="preserve">第一节 2026-2031年中国电竞行业投资金额分析</w:t>
      </w:r>
    </w:p>
    <w:p>
      <w:pPr>
        <w:spacing w:before="75" w:after="0"/>
      </w:pPr>
      <w:r>
        <w:rPr/>
        <w:t xml:space="preserve">第二节 近年来中国电竞行业主要投资项目分析</w:t>
      </w:r>
    </w:p>
    <w:p>
      <w:pPr>
        <w:spacing w:before="75" w:after="0"/>
      </w:pPr>
      <w:r>
        <w:rPr/>
        <w:t xml:space="preserve">第三节 2026-2031年中国电竞行业投资周期分析</w:t>
      </w:r>
    </w:p>
    <w:p>
      <w:pPr>
        <w:spacing w:before="75" w:after="0"/>
      </w:pPr>
      <w:r>
        <w:rPr/>
        <w:t xml:space="preserve">第四节 2026-2031年中国电竞行业投资风险分析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2026-2031年中国电竞行业发展策略及投资建议分析</w:t>
      </w:r>
    </w:p>
    <w:p>
      <w:pPr>
        <w:spacing w:before="75" w:after="0"/>
      </w:pPr>
      <w:r>
        <w:rPr/>
        <w:t xml:space="preserve">第一节 电竞行业发展策略分析</w:t>
      </w:r>
    </w:p>
    <w:p>
      <w:pPr>
        <w:spacing w:before="75" w:after="0"/>
      </w:pPr>
      <w:r>
        <w:rPr/>
        <w:t xml:space="preserve">第二节 电竞行业市场的重点客户战略实施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2026-2031年中国电竞行业发展建议</w:t>
      </w:r>
    </w:p>
    <w:p>
      <w:pPr>
        <w:spacing w:before="75" w:after="0"/>
      </w:pPr>
      <w:r>
        <w:rPr/>
        <w:t xml:space="preserve">第四节 2026-2031年中国电竞行业投资建议</w:t>
      </w:r>
    </w:p>
    <w:p>
      <w:pPr>
        <w:spacing w:before="75" w:after="0"/>
      </w:pPr>
      <w:r>
        <w:rPr>
          <w:b w:val="1"/>
          <w:bCs w:val="1"/>
        </w:rPr>
        <w:t xml:space="preserve">图表目录</w:t>
      </w:r>
    </w:p>
    <w:p>
      <w:pPr>
        <w:spacing w:before="75" w:after="0"/>
      </w:pPr>
      <w:r>
        <w:rPr/>
        <w:t xml:space="preserve">图表：电竞产业链分析</w:t>
      </w:r>
    </w:p>
    <w:p>
      <w:pPr>
        <w:spacing w:before="75" w:after="0"/>
      </w:pPr>
      <w:r>
        <w:rPr/>
        <w:t xml:space="preserve">图表：国际电竞市场规模</w:t>
      </w:r>
    </w:p>
    <w:p>
      <w:pPr>
        <w:spacing w:before="75" w:after="0"/>
      </w:pPr>
      <w:r>
        <w:rPr/>
        <w:t xml:space="preserve">图表：国际电竞生命周期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图表：2024-2026年中国电竞市场规模</w:t>
      </w:r>
    </w:p>
    <w:p>
      <w:pPr>
        <w:spacing w:before="75" w:after="0"/>
      </w:pPr>
      <w:r>
        <w:rPr/>
        <w:t xml:space="preserve">图表：2024-2026年中国电竞产值</w:t>
      </w:r>
    </w:p>
    <w:p>
      <w:pPr>
        <w:spacing w:before="75" w:after="0"/>
      </w:pPr>
      <w:r>
        <w:rPr/>
        <w:t xml:space="preserve">图表：2024-2026年中国电竞供应情况</w:t>
      </w:r>
    </w:p>
    <w:p>
      <w:pPr>
        <w:spacing w:before="75" w:after="0"/>
      </w:pPr>
      <w:r>
        <w:rPr/>
        <w:t xml:space="preserve">图表：2024-2026年中国电竞需求情况</w:t>
      </w:r>
    </w:p>
    <w:p>
      <w:pPr>
        <w:spacing w:before="75" w:after="0"/>
      </w:pPr>
      <w:r>
        <w:rPr/>
        <w:t xml:space="preserve">图表：2026-2031年中国电竞市场规模预测</w:t>
      </w:r>
    </w:p>
    <w:p>
      <w:pPr>
        <w:spacing w:before="75" w:after="0"/>
      </w:pPr>
      <w:r>
        <w:rPr/>
        <w:t xml:space="preserve">图表：2026-2031年中国电竞供应情况预测</w:t>
      </w:r>
    </w:p>
    <w:p>
      <w:pPr>
        <w:spacing w:before="75" w:after="0"/>
      </w:pPr>
      <w:r>
        <w:rPr/>
        <w:t xml:space="preserve">图表：2026-2031年中国电竞需求情况预测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2026-2031年中国电竞行业竞争格局及发展趋势预测报告</dc:title>
  <dc:description>2026-2031年中国电竞行业竞争格局及发展趋势预测报告</dc:description>
  <dc:subject>2026-2031年中国电竞行业竞争格局及发展趋势预测报告</dc:subject>
  <cp:keywords>研究报告</cp:keywords>
  <cp:category>研究报告</cp:category>
  <cp:lastModifiedBy>北京中道泰和信息咨询有限公司</cp:lastModifiedBy>
  <dcterms:created xsi:type="dcterms:W3CDTF">2026-08-06T21:03:22+08:00</dcterms:created>
  <dcterms:modified xsi:type="dcterms:W3CDTF">2026-08-06T21:03:22+08:00</dcterms:modified>
</cp:coreProperties>
</file>

<file path=docProps/custom.xml><?xml version="1.0" encoding="utf-8"?>
<Properties xmlns="http://schemas.openxmlformats.org/officeDocument/2006/custom-properties" xmlns:vt="http://schemas.openxmlformats.org/officeDocument/2006/docPropsVTypes"/>
</file>