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2026-2031年电解水制氢技术趋势发展及投资战略规划研究报告</w:t>
      </w:r>
    </w:p>
    <w:p>
      <w:pPr>
        <w:spacing w:after="150"/>
      </w:pPr>
      <w:r>
        <w:rPr>
          <w:b w:val="1"/>
          <w:bCs w:val="1"/>
        </w:rPr>
        <w:t xml:space="preserve">报告简介</w:t>
      </w:r>
    </w:p>
    <w:p>
      <w:pPr>
        <w:spacing w:after="150"/>
      </w:pPr>
      <w:r>
        <w:rPr/>
        <w:t xml:space="preserve">电解水制氢是依托电解槽设备，通入电能将水分子分解产出氢气的绿色制氢技术，主要包含碱性电解、质子交换膜电解等主流技术路线，是制备绿氢的核心路径，产出的氢气广泛应用于化工原料、工业冶炼、储能调峰、交通燃料等领域。产业链上游涵盖电极、隔膜、催化剂、电源等核心材料与零部件，中游聚焦电解槽装备研发制造、系统集成与项目工程建设，下游对接绿氢生产项目、用氢工业场景以及可再生能源消纳体系，属于能源转型背景下的高端装备与新能源交叉产业，是支撑双碳目标落地、拓展新型储能应用的重要产业板块。</w:t>
      </w:r>
    </w:p>
    <w:p>
      <w:pPr>
        <w:spacing w:after="150"/>
      </w:pPr>
      <w:r>
        <w:rPr/>
        <w:t xml:space="preserve">当前国内电解水制氢行业处在技术示范向规模化落地过渡的发展阶段，风光资源富集地区依托新能源基地布局一批电解水制氢示范项目，装备制造环节国产化水平持续提升，多元市场主体加速入局。但行业仍面临核心材料攻关、系统降本、氢储运配套不足等现实约束，项目落地受电力资源、配套基础设施、应用场景制约明显，技术路线迭代、标准体系建设仍有待完善，市场发展还处在产业培育期，技术迭代、项目投资均伴随一定不确定性。市场参与者需要充分研判技术成熟度、资源条件与下游消纳能力，理性开展项目布局与产能建设。未来，电解水制氢行业将朝着装备大型化、系统高效化、关键材料国产化方向演进，新技术路线持续迭代，风光‑制氢一体化模式不断推广，绿氢在高耗能工业领域的替代应用持续拓展，产业链配套体系将逐步完善。行业发展将更加注重技术经济性提升、上下游协同配套，资源禀赋、电力成本、用氢场景将成为决定项目可行性的关键因素，技术迭代、政策导向与下游应用需求将共同塑造行业未来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制氢行业研究单位等公布和提供的大量资料。报告对我国电解水制氢行业的供需状况、发展现状、子行业发展变化等进行了分析，重点分析了国内外电解水制氢行业的发展现状、如何面对行业的发展挑战、行业的发展建议、行业竞争力，以及行业的投资分析和趋势预测等等。报告还综合了电解水制氢行业的整体发展动态，对行业在产品方面提供了参考建议和具体解决办法。报告对于电解水制氢产品生产企业、经销商、行业管理部门以及拟进入该行业的投资者具有重要的参考价值，对于研究我国电解水制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电解水制氢产业整体发展概述</w:t>
      </w:r>
    </w:p>
    <w:p>
      <w:pPr>
        <w:spacing w:before="75" w:after="0"/>
      </w:pPr>
      <w:r>
        <w:rPr/>
        <w:t xml:space="preserve">第一节 电解水制氢技术核心界定</w:t>
      </w:r>
    </w:p>
    <w:p>
      <w:pPr>
        <w:spacing w:before="75" w:after="0"/>
      </w:pPr>
      <w:r>
        <w:rPr/>
        <w:t xml:space="preserve">一、电解水制氢核心定义与核心范畴</w:t>
      </w:r>
    </w:p>
    <w:p>
      <w:pPr>
        <w:spacing w:before="75" w:after="0"/>
      </w:pPr>
      <w:r>
        <w:rPr/>
        <w:t xml:space="preserve">二、电解水制氢相似概念辨析与区分</w:t>
      </w:r>
    </w:p>
    <w:p>
      <w:pPr>
        <w:spacing w:before="75" w:after="0"/>
      </w:pPr>
      <w:r>
        <w:rPr/>
        <w:t xml:space="preserve">三、国民经济行业分类与代码行业归属</w:t>
      </w:r>
    </w:p>
    <w:p>
      <w:pPr>
        <w:spacing w:before="75" w:after="0"/>
      </w:pPr>
      <w:r>
        <w:rPr/>
        <w:t xml:space="preserve">第二节 电解水制氢全产业链与产业生态</w:t>
      </w:r>
    </w:p>
    <w:p>
      <w:pPr>
        <w:spacing w:before="75" w:after="0"/>
      </w:pPr>
      <w:r>
        <w:rPr/>
        <w:t xml:space="preserve">一、电解水制氢完整产业链全景梳理</w:t>
      </w:r>
    </w:p>
    <w:p>
      <w:pPr>
        <w:spacing w:before="75" w:after="0"/>
      </w:pPr>
      <w:r>
        <w:rPr/>
        <w:t xml:space="preserve">二、产业上下游协同生态体系分析</w:t>
      </w:r>
    </w:p>
    <w:p>
      <w:pPr>
        <w:spacing w:before="75" w:after="0"/>
      </w:pPr>
      <w:r>
        <w:rPr/>
        <w:t xml:space="preserve">第三节 行业市场供需与规模现状</w:t>
      </w:r>
    </w:p>
    <w:p>
      <w:pPr>
        <w:spacing w:before="75" w:after="0"/>
      </w:pPr>
      <w:r>
        <w:rPr/>
        <w:t xml:space="preserve">一、电解水制氢行业整体供需格局分析</w:t>
      </w:r>
    </w:p>
    <w:p>
      <w:pPr>
        <w:spacing w:before="75" w:after="0"/>
      </w:pPr>
      <w:r>
        <w:rPr/>
        <w:t xml:space="preserve">二、行业市场规模、存量与增量测算</w:t>
      </w:r>
    </w:p>
    <w:p>
      <w:pPr>
        <w:spacing w:before="75" w:after="0"/>
      </w:pPr>
      <w:r>
        <w:rPr/>
        <w:t xml:space="preserve">第四节 电解水制氢技术发展战略价值</w:t>
      </w:r>
    </w:p>
    <w:p>
      <w:pPr>
        <w:spacing w:before="75" w:after="0"/>
      </w:pPr>
      <w:r>
        <w:rPr/>
        <w:t xml:space="preserve">一、绿氢规模化发展核心支撑</w:t>
      </w:r>
    </w:p>
    <w:p>
      <w:pPr>
        <w:spacing w:before="75" w:after="0"/>
      </w:pPr>
      <w:r>
        <w:rPr/>
        <w:t xml:space="preserve">二、双碳目标与能源结构转型价值</w:t>
      </w:r>
    </w:p>
    <w:p>
      <w:pPr>
        <w:spacing w:before="75" w:after="0"/>
      </w:pPr>
      <w:r>
        <w:rPr/>
        <w:t xml:space="preserve">三、氢能产业高质量发展重要意义</w:t>
      </w:r>
    </w:p>
    <w:p>
      <w:pPr>
        <w:spacing w:before="75" w:after="0"/>
      </w:pPr>
      <w:r>
        <w:rPr>
          <w:b w:val="1"/>
          <w:bCs w:val="1"/>
        </w:rPr>
        <w:t xml:space="preserve">第二章 电解水制氢产业政策与科研体系分析</w:t>
      </w:r>
    </w:p>
    <w:p>
      <w:pPr>
        <w:spacing w:before="75" w:after="0"/>
      </w:pPr>
      <w:r>
        <w:rPr/>
        <w:t xml:space="preserve">第一节 行业技术发展政策环境</w:t>
      </w:r>
    </w:p>
    <w:p>
      <w:pPr>
        <w:spacing w:before="75" w:after="0"/>
      </w:pPr>
      <w:r>
        <w:rPr/>
        <w:t xml:space="preserve">一、国家级技术研发与产业扶持政策汇总解读</w:t>
      </w:r>
    </w:p>
    <w:p>
      <w:pPr>
        <w:spacing w:before="75" w:after="0"/>
      </w:pPr>
      <w:r>
        <w:rPr/>
        <w:t xml:space="preserve">二、地方配套落地政策与专项支持解读</w:t>
      </w:r>
    </w:p>
    <w:p>
      <w:pPr>
        <w:spacing w:before="75" w:after="0"/>
      </w:pPr>
      <w:r>
        <w:rPr/>
        <w:t xml:space="preserve">第二节 行业科研资金投入现状</w:t>
      </w:r>
    </w:p>
    <w:p>
      <w:pPr>
        <w:spacing w:before="75" w:after="0"/>
      </w:pPr>
      <w:r>
        <w:rPr/>
        <w:t xml:space="preserve">一、国家专项科研资金投入规模与布局方向</w:t>
      </w:r>
    </w:p>
    <w:p>
      <w:pPr>
        <w:spacing w:before="75" w:after="0"/>
      </w:pPr>
      <w:r>
        <w:rPr/>
        <w:t xml:space="preserve">二、行业重点企业研发投入与技术布局情况</w:t>
      </w:r>
    </w:p>
    <w:p>
      <w:pPr>
        <w:spacing w:before="75" w:after="0"/>
      </w:pPr>
      <w:r>
        <w:rPr/>
        <w:t xml:space="preserve">第三节 行业科研创新成果汇总</w:t>
      </w:r>
    </w:p>
    <w:p>
      <w:pPr>
        <w:spacing w:before="75" w:after="0"/>
      </w:pPr>
      <w:r>
        <w:rPr/>
        <w:t xml:space="preserve">一、电解水制氢领域专利布局与竞争格局</w:t>
      </w:r>
    </w:p>
    <w:p>
      <w:pPr>
        <w:spacing w:before="75" w:after="0"/>
      </w:pPr>
      <w:r>
        <w:rPr/>
        <w:t xml:space="preserve">二、行业前沿最新科研突破与技术成果</w:t>
      </w:r>
    </w:p>
    <w:p>
      <w:pPr>
        <w:spacing w:before="75" w:after="0"/>
      </w:pPr>
      <w:r>
        <w:rPr>
          <w:b w:val="1"/>
          <w:bCs w:val="1"/>
        </w:rPr>
        <w:t xml:space="preserve">第三章 电解水制氢上游清洁能源技术发展分析</w:t>
      </w:r>
    </w:p>
    <w:p>
      <w:pPr>
        <w:spacing w:before="75" w:after="0"/>
      </w:pPr>
      <w:r>
        <w:rPr/>
        <w:t xml:space="preserve">第一节 电解水制氢上游产业整体构成</w:t>
      </w:r>
    </w:p>
    <w:p>
      <w:pPr>
        <w:spacing w:before="75" w:after="0"/>
      </w:pPr>
      <w:r>
        <w:rPr/>
        <w:t xml:space="preserve">一、上游清洁能源体系与核心配套产业</w:t>
      </w:r>
    </w:p>
    <w:p>
      <w:pPr>
        <w:spacing w:before="75" w:after="0"/>
      </w:pPr>
      <w:r>
        <w:rPr/>
        <w:t xml:space="preserve">二、绿电制氢适配技术整体发展特征</w:t>
      </w:r>
    </w:p>
    <w:p>
      <w:pPr>
        <w:spacing w:before="75" w:after="0"/>
      </w:pPr>
      <w:r>
        <w:rPr/>
        <w:t xml:space="preserve">第二节 光伏发电配套技术发展现状与趋势</w:t>
      </w:r>
    </w:p>
    <w:p>
      <w:pPr>
        <w:spacing w:before="75" w:after="0"/>
      </w:pPr>
      <w:r>
        <w:rPr/>
        <w:t xml:space="preserve">一、光伏发电技术类型与核心原理</w:t>
      </w:r>
    </w:p>
    <w:p>
      <w:pPr>
        <w:spacing w:before="75" w:after="0"/>
      </w:pPr>
      <w:r>
        <w:rPr/>
        <w:t xml:space="preserve">二、主流光伏发电技术优劣势对比</w:t>
      </w:r>
    </w:p>
    <w:p>
      <w:pPr>
        <w:spacing w:before="75" w:after="0"/>
      </w:pPr>
      <w:r>
        <w:rPr/>
        <w:t xml:space="preserve">三、光伏配储制氢技术未来发展方向</w:t>
      </w:r>
    </w:p>
    <w:p>
      <w:pPr>
        <w:spacing w:before="75" w:after="0"/>
      </w:pPr>
      <w:r>
        <w:rPr/>
        <w:t xml:space="preserve">第三节 风力发电配套技术发展现状与趋势</w:t>
      </w:r>
    </w:p>
    <w:p>
      <w:pPr>
        <w:spacing w:before="75" w:after="0"/>
      </w:pPr>
      <w:r>
        <w:rPr/>
        <w:t xml:space="preserve">一、风力发电技术类型与核心原理</w:t>
      </w:r>
    </w:p>
    <w:p>
      <w:pPr>
        <w:spacing w:before="75" w:after="0"/>
      </w:pPr>
      <w:r>
        <w:rPr/>
        <w:t xml:space="preserve">二、主流风力发电技术对比分析</w:t>
      </w:r>
    </w:p>
    <w:p>
      <w:pPr>
        <w:spacing w:before="75" w:after="0"/>
      </w:pPr>
      <w:r>
        <w:rPr/>
        <w:t xml:space="preserve">三、风电耦合制氢技术迭代趋势</w:t>
      </w:r>
    </w:p>
    <w:p>
      <w:pPr>
        <w:spacing w:before="75" w:after="0"/>
      </w:pPr>
      <w:r>
        <w:rPr/>
        <w:t xml:space="preserve">第四节 水电与生物质发电配套技术发展趋势</w:t>
      </w:r>
    </w:p>
    <w:p>
      <w:pPr>
        <w:spacing w:before="75" w:after="0"/>
      </w:pPr>
      <w:r>
        <w:rPr/>
        <w:t xml:space="preserve">一、水力发电技术体系与制氢适配性</w:t>
      </w:r>
    </w:p>
    <w:p>
      <w:pPr>
        <w:spacing w:before="75" w:after="0"/>
      </w:pPr>
      <w:r>
        <w:rPr/>
        <w:t xml:space="preserve">二、生物质发电技术类型与应用优势</w:t>
      </w:r>
    </w:p>
    <w:p>
      <w:pPr>
        <w:spacing w:before="75" w:after="0"/>
      </w:pPr>
      <w:r>
        <w:rPr/>
        <w:t xml:space="preserve">三、多清洁能源耦合制氢发展方向</w:t>
      </w:r>
    </w:p>
    <w:p>
      <w:pPr>
        <w:spacing w:before="75" w:after="0"/>
      </w:pPr>
      <w:r>
        <w:rPr>
          <w:b w:val="1"/>
          <w:bCs w:val="1"/>
        </w:rPr>
        <w:t xml:space="preserve">第四章 电解水制氢核心关键材料技术现状与趋势</w:t>
      </w:r>
    </w:p>
    <w:p>
      <w:pPr>
        <w:spacing w:before="75" w:after="0"/>
      </w:pPr>
      <w:r>
        <w:rPr/>
        <w:t xml:space="preserve">第一节 电解槽隔膜技术发展解析</w:t>
      </w:r>
    </w:p>
    <w:p>
      <w:pPr>
        <w:spacing w:before="75" w:after="0"/>
      </w:pPr>
      <w:r>
        <w:rPr/>
        <w:t xml:space="preserve">一、电解槽隔膜技术原理、类型与结构</w:t>
      </w:r>
    </w:p>
    <w:p>
      <w:pPr>
        <w:spacing w:before="75" w:after="0"/>
      </w:pPr>
      <w:r>
        <w:rPr/>
        <w:t xml:space="preserve">二、隔膜主流生产流程与核心工艺分析</w:t>
      </w:r>
    </w:p>
    <w:p>
      <w:pPr>
        <w:spacing w:before="75" w:after="0"/>
      </w:pPr>
      <w:r>
        <w:rPr/>
        <w:t xml:space="preserve">三、隔膜材料升级与技术发展方向</w:t>
      </w:r>
    </w:p>
    <w:p>
      <w:pPr>
        <w:spacing w:before="75" w:after="0"/>
      </w:pPr>
      <w:r>
        <w:rPr/>
        <w:t xml:space="preserve">第二节 电解槽双极板技术发展解析</w:t>
      </w:r>
    </w:p>
    <w:p>
      <w:pPr>
        <w:spacing w:before="75" w:after="0"/>
      </w:pPr>
      <w:r>
        <w:rPr/>
        <w:t xml:space="preserve">一、双极板技术原理、产品类型与结构特点</w:t>
      </w:r>
    </w:p>
    <w:p>
      <w:pPr>
        <w:spacing w:before="75" w:after="0"/>
      </w:pPr>
      <w:r>
        <w:rPr/>
        <w:t xml:space="preserve">二、双极板主流生产工艺与技术短板</w:t>
      </w:r>
    </w:p>
    <w:p>
      <w:pPr>
        <w:spacing w:before="75" w:after="0"/>
      </w:pPr>
      <w:r>
        <w:rPr/>
        <w:t xml:space="preserve">三、双极板轻量化、耐腐蚀技术趋势</w:t>
      </w:r>
    </w:p>
    <w:p>
      <w:pPr>
        <w:spacing w:before="75" w:after="0"/>
      </w:pPr>
      <w:r>
        <w:rPr/>
        <w:t xml:space="preserve">第三节 电解催化剂技术发展解析</w:t>
      </w:r>
    </w:p>
    <w:p>
      <w:pPr>
        <w:spacing w:before="75" w:after="0"/>
      </w:pPr>
      <w:r>
        <w:rPr/>
        <w:t xml:space="preserve">一、电解催化剂技术原理、类型与适配场景</w:t>
      </w:r>
    </w:p>
    <w:p>
      <w:pPr>
        <w:spacing w:before="75" w:after="0"/>
      </w:pPr>
      <w:r>
        <w:rPr/>
        <w:t xml:space="preserve">二、催化剂材料现存技术痛点分析</w:t>
      </w:r>
    </w:p>
    <w:p>
      <w:pPr>
        <w:spacing w:before="75" w:after="0"/>
      </w:pPr>
      <w:r>
        <w:rPr/>
        <w:t xml:space="preserve">三、低成本、高活性催化剂技术发展方向</w:t>
      </w:r>
    </w:p>
    <w:p>
      <w:pPr>
        <w:spacing w:before="75" w:after="0"/>
      </w:pPr>
      <w:r>
        <w:rPr>
          <w:b w:val="1"/>
          <w:bCs w:val="1"/>
        </w:rPr>
        <w:t xml:space="preserve">第五章 电解水制氢核心技术体系与迭代发展</w:t>
      </w:r>
    </w:p>
    <w:p>
      <w:pPr>
        <w:spacing w:before="75" w:after="0"/>
      </w:pPr>
      <w:r>
        <w:rPr/>
        <w:t xml:space="preserve">第一节 电解水制氢技术原理与主流技术路线</w:t>
      </w:r>
    </w:p>
    <w:p>
      <w:pPr>
        <w:spacing w:before="75" w:after="0"/>
      </w:pPr>
      <w:r>
        <w:rPr/>
        <w:t xml:space="preserve">一、电解水制氢基础工作技术原理</w:t>
      </w:r>
    </w:p>
    <w:p>
      <w:pPr>
        <w:spacing w:before="75" w:after="0"/>
      </w:pPr>
      <w:r>
        <w:rPr/>
        <w:t xml:space="preserve">二、alk碱性电解制氢技术体系</w:t>
      </w:r>
    </w:p>
    <w:p>
      <w:pPr>
        <w:spacing w:before="75" w:after="0"/>
      </w:pPr>
      <w:r>
        <w:rPr/>
        <w:t xml:space="preserve">三、pem质子交换膜电解制氢技术体系</w:t>
      </w:r>
    </w:p>
    <w:p>
      <w:pPr>
        <w:spacing w:before="75" w:after="0"/>
      </w:pPr>
      <w:r>
        <w:rPr/>
        <w:t xml:space="preserve">四、soec、aem新型电解制氢技术体系</w:t>
      </w:r>
    </w:p>
    <w:p>
      <w:pPr>
        <w:spacing w:before="75" w:after="0"/>
      </w:pPr>
      <w:r>
        <w:rPr/>
        <w:t xml:space="preserve">第二节 行业技术迭代发展历程</w:t>
      </w:r>
    </w:p>
    <w:p>
      <w:pPr>
        <w:spacing w:before="75" w:after="0"/>
      </w:pPr>
      <w:r>
        <w:rPr/>
        <w:t xml:space="preserve">一、技术探索与国产化替代阶段</w:t>
      </w:r>
    </w:p>
    <w:p>
      <w:pPr>
        <w:spacing w:before="75" w:after="0"/>
      </w:pPr>
      <w:r>
        <w:rPr/>
        <w:t xml:space="preserve">二、规模化量产与降本增效阶段</w:t>
      </w:r>
    </w:p>
    <w:p>
      <w:pPr>
        <w:spacing w:before="75" w:after="0"/>
      </w:pPr>
      <w:r>
        <w:rPr/>
        <w:t xml:space="preserve">三、高效化、新型技术突破阶段</w:t>
      </w:r>
    </w:p>
    <w:p>
      <w:pPr>
        <w:spacing w:before="75" w:after="0"/>
      </w:pPr>
      <w:r>
        <w:rPr/>
        <w:t xml:space="preserve">第三节 现阶段行业技术发展核心特征</w:t>
      </w:r>
    </w:p>
    <w:p>
      <w:pPr>
        <w:spacing w:before="75" w:after="0"/>
      </w:pPr>
      <w:r>
        <w:rPr/>
        <w:t xml:space="preserve">一、低成本、高效率迭代特征</w:t>
      </w:r>
    </w:p>
    <w:p>
      <w:pPr>
        <w:spacing w:before="75" w:after="0"/>
      </w:pPr>
      <w:r>
        <w:rPr/>
        <w:t xml:space="preserve">二、适配新能源波动运行特征</w:t>
      </w:r>
    </w:p>
    <w:p>
      <w:pPr>
        <w:spacing w:before="75" w:after="0"/>
      </w:pPr>
      <w:r>
        <w:rPr/>
        <w:t xml:space="preserve">三、核心材料自主化替代特征</w:t>
      </w:r>
    </w:p>
    <w:p>
      <w:pPr>
        <w:spacing w:before="75" w:after="0"/>
      </w:pPr>
      <w:r>
        <w:rPr>
          <w:b w:val="1"/>
          <w:bCs w:val="1"/>
        </w:rPr>
        <w:t xml:space="preserve">第六章 主流电解制氢技术多维对比与综合评价</w:t>
      </w:r>
    </w:p>
    <w:p>
      <w:pPr>
        <w:spacing w:before="75" w:after="0"/>
      </w:pPr>
      <w:r>
        <w:rPr/>
        <w:t xml:space="preserve">第一节 alk与pem电解制氢技术先进性对比</w:t>
      </w:r>
    </w:p>
    <w:p>
      <w:pPr>
        <w:spacing w:before="75" w:after="0"/>
      </w:pPr>
      <w:r>
        <w:rPr/>
        <w:t xml:space="preserve">一、转化效率与技术成熟度对比</w:t>
      </w:r>
    </w:p>
    <w:p>
      <w:pPr>
        <w:spacing w:before="75" w:after="0"/>
      </w:pPr>
      <w:r>
        <w:rPr/>
        <w:t xml:space="preserve">二、适配场景与技术迭代空间对比</w:t>
      </w:r>
    </w:p>
    <w:p>
      <w:pPr>
        <w:spacing w:before="75" w:after="0"/>
      </w:pPr>
      <w:r>
        <w:rPr/>
        <w:t xml:space="preserve">第二节 alk与pem电解制氢经济性对比</w:t>
      </w:r>
    </w:p>
    <w:p>
      <w:pPr>
        <w:spacing w:before="75" w:after="0"/>
      </w:pPr>
      <w:r>
        <w:rPr/>
        <w:t xml:space="preserve">一、设备投资与建设成本对比</w:t>
      </w:r>
    </w:p>
    <w:p>
      <w:pPr>
        <w:spacing w:before="75" w:after="0"/>
      </w:pPr>
      <w:r>
        <w:rPr/>
        <w:t xml:space="preserve">二、运维成本与全生命周期收益对比</w:t>
      </w:r>
    </w:p>
    <w:p>
      <w:pPr>
        <w:spacing w:before="75" w:after="0"/>
      </w:pPr>
      <w:r>
        <w:rPr/>
        <w:t xml:space="preserve">第三节 alk与pem电解制氢风险性对比</w:t>
      </w:r>
    </w:p>
    <w:p>
      <w:pPr>
        <w:spacing w:before="75" w:after="0"/>
      </w:pPr>
      <w:r>
        <w:rPr/>
        <w:t xml:space="preserve">一、设备运行安全风险对比</w:t>
      </w:r>
    </w:p>
    <w:p>
      <w:pPr>
        <w:spacing w:before="75" w:after="0"/>
      </w:pPr>
      <w:r>
        <w:rPr/>
        <w:t xml:space="preserve">二、技术迭代与市场替代风险对比</w:t>
      </w:r>
    </w:p>
    <w:p>
      <w:pPr>
        <w:spacing w:before="75" w:after="0"/>
      </w:pPr>
      <w:r>
        <w:rPr/>
        <w:t xml:space="preserve">第四节 技术综合特性对比与整体评价</w:t>
      </w:r>
    </w:p>
    <w:p>
      <w:pPr>
        <w:spacing w:before="75" w:after="0"/>
      </w:pPr>
      <w:r>
        <w:rPr/>
        <w:t xml:space="preserve">一、环境适配、运维难度等特性对比</w:t>
      </w:r>
    </w:p>
    <w:p>
      <w:pPr>
        <w:spacing w:before="75" w:after="0"/>
      </w:pPr>
      <w:r>
        <w:rPr/>
        <w:t xml:space="preserve">二、各技术路线综合优劣势评级总结</w:t>
      </w:r>
    </w:p>
    <w:p>
      <w:pPr>
        <w:spacing w:before="75" w:after="0"/>
      </w:pPr>
      <w:r>
        <w:rPr>
          <w:b w:val="1"/>
          <w:bCs w:val="1"/>
        </w:rPr>
        <w:t xml:space="preserve">第七章 国内外技术差距、发展痛点与突破趋势</w:t>
      </w:r>
    </w:p>
    <w:p>
      <w:pPr>
        <w:spacing w:before="75" w:after="0"/>
      </w:pPr>
      <w:r>
        <w:rPr/>
        <w:t xml:space="preserve">第一节 国外先进电解水制氢技术案例借鉴</w:t>
      </w:r>
    </w:p>
    <w:p>
      <w:pPr>
        <w:spacing w:before="75" w:after="0"/>
      </w:pPr>
      <w:r>
        <w:rPr/>
        <w:t xml:space="preserve">一、海外高效pem电解技术应用案例</w:t>
      </w:r>
    </w:p>
    <w:p>
      <w:pPr>
        <w:spacing w:before="75" w:after="0"/>
      </w:pPr>
      <w:r>
        <w:rPr/>
        <w:t xml:space="preserve">二、海外新型电解制氢前沿技术布局</w:t>
      </w:r>
    </w:p>
    <w:p>
      <w:pPr>
        <w:spacing w:before="75" w:after="0"/>
      </w:pPr>
      <w:r>
        <w:rPr/>
        <w:t xml:space="preserve">第二节 国内外核心技术发展差距对比</w:t>
      </w:r>
    </w:p>
    <w:p>
      <w:pPr>
        <w:spacing w:before="75" w:after="0"/>
      </w:pPr>
      <w:r>
        <w:rPr/>
        <w:t xml:space="preserve">一、高端核心材料与催化剂技术差距</w:t>
      </w:r>
    </w:p>
    <w:p>
      <w:pPr>
        <w:spacing w:before="75" w:after="0"/>
      </w:pPr>
      <w:r>
        <w:rPr/>
        <w:t xml:space="preserve">二、设备精密制造与系统集成差距</w:t>
      </w:r>
    </w:p>
    <w:p>
      <w:pPr>
        <w:spacing w:before="75" w:after="0"/>
      </w:pPr>
      <w:r>
        <w:rPr/>
        <w:t xml:space="preserve">三、新型电解技术产业化进度差距</w:t>
      </w:r>
    </w:p>
    <w:p>
      <w:pPr>
        <w:spacing w:before="75" w:after="0"/>
      </w:pPr>
      <w:r>
        <w:rPr/>
        <w:t xml:space="preserve">第三节 国内技术发展核心痛点与瓶颈</w:t>
      </w:r>
    </w:p>
    <w:p>
      <w:pPr>
        <w:spacing w:before="75" w:after="0"/>
      </w:pPr>
      <w:r>
        <w:rPr/>
        <w:t xml:space="preserve">一、核心材料卡脖子技术短板</w:t>
      </w:r>
    </w:p>
    <w:p>
      <w:pPr>
        <w:spacing w:before="75" w:after="0"/>
      </w:pPr>
      <w:r>
        <w:rPr/>
        <w:t xml:space="preserve">二、高效率、低成本产业化瓶颈</w:t>
      </w:r>
    </w:p>
    <w:p>
      <w:pPr>
        <w:spacing w:before="75" w:after="0"/>
      </w:pPr>
      <w:r>
        <w:rPr/>
        <w:t xml:space="preserve">三、新能源耦合制氢适配技术不足</w:t>
      </w:r>
    </w:p>
    <w:p>
      <w:pPr>
        <w:spacing w:before="75" w:after="0"/>
      </w:pPr>
      <w:r>
        <w:rPr/>
        <w:t xml:space="preserve">第四节 行业技术突破方向与未来趋势</w:t>
      </w:r>
    </w:p>
    <w:p>
      <w:pPr>
        <w:spacing w:before="75" w:after="0"/>
      </w:pPr>
      <w:r>
        <w:rPr/>
        <w:t xml:space="preserve">一、现有技术降本增效突破路径</w:t>
      </w:r>
    </w:p>
    <w:p>
      <w:pPr>
        <w:spacing w:before="75" w:after="0"/>
      </w:pPr>
      <w:r>
        <w:rPr/>
        <w:t xml:space="preserve">二、新型电解技术产业化发展趋势</w:t>
      </w:r>
    </w:p>
    <w:p>
      <w:pPr>
        <w:spacing w:before="75" w:after="0"/>
      </w:pPr>
      <w:r>
        <w:rPr/>
        <w:t xml:space="preserve">三、风光储氢一体化融合发展趋势</w:t>
      </w:r>
    </w:p>
    <w:p>
      <w:pPr>
        <w:spacing w:before="75" w:after="0"/>
      </w:pPr>
      <w:r>
        <w:rPr>
          <w:b w:val="1"/>
          <w:bCs w:val="1"/>
        </w:rPr>
        <w:t xml:space="preserve">第八章 电解水制氢下游应用场景与技术落地趋势</w:t>
      </w:r>
    </w:p>
    <w:p>
      <w:pPr>
        <w:spacing w:before="75" w:after="0"/>
      </w:pPr>
      <w:r>
        <w:rPr/>
        <w:t xml:space="preserve">第一节 电解水绿氢整体应用场景分布格局</w:t>
      </w:r>
    </w:p>
    <w:p>
      <w:pPr>
        <w:spacing w:before="75" w:after="0"/>
      </w:pPr>
      <w:r>
        <w:rPr/>
        <w:t xml:space="preserve">一、全场景应用分类与需求特征</w:t>
      </w:r>
    </w:p>
    <w:p>
      <w:pPr>
        <w:spacing w:before="75" w:after="0"/>
      </w:pPr>
      <w:r>
        <w:rPr/>
        <w:t xml:space="preserve">二、各应用场景市场潜力对比</w:t>
      </w:r>
    </w:p>
    <w:p>
      <w:pPr>
        <w:spacing w:before="75" w:after="0"/>
      </w:pPr>
      <w:r>
        <w:rPr/>
        <w:t xml:space="preserve">第二节 工业领域氢能应用现状与趋势</w:t>
      </w:r>
    </w:p>
    <w:p>
      <w:pPr>
        <w:spacing w:before="75" w:after="0"/>
      </w:pPr>
      <w:r>
        <w:rPr/>
        <w:t xml:space="preserve">一、合成氨、甲醇氢能替代市场现状</w:t>
      </w:r>
    </w:p>
    <w:p>
      <w:pPr>
        <w:spacing w:before="75" w:after="0"/>
      </w:pPr>
      <w:r>
        <w:rPr/>
        <w:t xml:space="preserve">二、工业脱碳氢能应用潜力分析</w:t>
      </w:r>
    </w:p>
    <w:p>
      <w:pPr>
        <w:spacing w:before="75" w:after="0"/>
      </w:pPr>
      <w:r>
        <w:rPr/>
        <w:t xml:space="preserve">三、工业绿氢规模化应用技术趋势</w:t>
      </w:r>
    </w:p>
    <w:p>
      <w:pPr>
        <w:spacing w:before="75" w:after="0"/>
      </w:pPr>
      <w:r>
        <w:rPr/>
        <w:t xml:space="preserve">第三节 交通领域氢能应用现状与趋势</w:t>
      </w:r>
    </w:p>
    <w:p>
      <w:pPr>
        <w:spacing w:before="75" w:after="0"/>
      </w:pPr>
      <w:r>
        <w:rPr/>
        <w:t xml:space="preserve">一、氢燃料电池汽车市场发展现状</w:t>
      </w:r>
    </w:p>
    <w:p>
      <w:pPr>
        <w:spacing w:before="75" w:after="0"/>
      </w:pPr>
      <w:r>
        <w:rPr/>
        <w:t xml:space="preserve">二、船舶、航空等交通领域应用前景</w:t>
      </w:r>
    </w:p>
    <w:p>
      <w:pPr>
        <w:spacing w:before="75" w:after="0"/>
      </w:pPr>
      <w:r>
        <w:rPr/>
        <w:t xml:space="preserve">三、交通领域氢能配套技术发展趋势</w:t>
      </w:r>
    </w:p>
    <w:p>
      <w:pPr>
        <w:spacing w:before="75" w:after="0"/>
      </w:pPr>
      <w:r>
        <w:rPr/>
        <w:t xml:space="preserve">第四节 建筑与储能领域氢能应用趋势</w:t>
      </w:r>
    </w:p>
    <w:p>
      <w:pPr>
        <w:spacing w:before="75" w:after="0"/>
      </w:pPr>
      <w:r>
        <w:rPr/>
        <w:t xml:space="preserve">一、建筑供暖、供电氢能应用现状</w:t>
      </w:r>
    </w:p>
    <w:p>
      <w:pPr>
        <w:spacing w:before="75" w:after="0"/>
      </w:pPr>
      <w:r>
        <w:rPr/>
        <w:t xml:space="preserve">二、氢能长时储能市场发展潜力</w:t>
      </w:r>
    </w:p>
    <w:p>
      <w:pPr>
        <w:spacing w:before="75" w:after="0"/>
      </w:pPr>
      <w:r>
        <w:rPr/>
        <w:t xml:space="preserve">三、建筑&amp;储能领域氢能技术发展趋势</w:t>
      </w:r>
    </w:p>
    <w:p>
      <w:pPr>
        <w:spacing w:before="75" w:after="0"/>
      </w:pPr>
      <w:r>
        <w:rPr>
          <w:b w:val="1"/>
          <w:bCs w:val="1"/>
        </w:rPr>
        <w:t xml:space="preserve">第九章 行业商业化前景、发展挑战与投资价值</w:t>
      </w:r>
    </w:p>
    <w:p>
      <w:pPr>
        <w:spacing w:before="75" w:after="0"/>
      </w:pPr>
      <w:r>
        <w:rPr/>
        <w:t xml:space="preserve">第一节 电解水制氢技术商业化前景研判</w:t>
      </w:r>
    </w:p>
    <w:p>
      <w:pPr>
        <w:spacing w:before="75" w:after="0"/>
      </w:pPr>
      <w:r>
        <w:rPr/>
        <w:t xml:space="preserve">一、各技术路线商业化成熟度总结</w:t>
      </w:r>
    </w:p>
    <w:p>
      <w:pPr>
        <w:spacing w:before="75" w:after="0"/>
      </w:pPr>
      <w:r>
        <w:rPr/>
        <w:t xml:space="preserve">二、2026-2031年市场化落地空间预判</w:t>
      </w:r>
    </w:p>
    <w:p>
      <w:pPr>
        <w:spacing w:before="75" w:after="0"/>
      </w:pPr>
      <w:r>
        <w:rPr/>
        <w:t xml:space="preserve">第二节 行业技术与产业发展核心挑战</w:t>
      </w:r>
    </w:p>
    <w:p>
      <w:pPr>
        <w:spacing w:before="75" w:after="0"/>
      </w:pPr>
      <w:r>
        <w:rPr/>
        <w:t xml:space="preserve">一、核心技术研发与产业化瓶颈</w:t>
      </w:r>
    </w:p>
    <w:p>
      <w:pPr>
        <w:spacing w:before="75" w:after="0"/>
      </w:pPr>
      <w:r>
        <w:rPr/>
        <w:t xml:space="preserve">二、成本偏高与配套体系不完善挑战</w:t>
      </w:r>
    </w:p>
    <w:p>
      <w:pPr>
        <w:spacing w:before="75" w:after="0"/>
      </w:pPr>
      <w:r>
        <w:rPr/>
        <w:t xml:space="preserve">三、市场应用场景落地受限问题</w:t>
      </w:r>
    </w:p>
    <w:p>
      <w:pPr>
        <w:spacing w:before="75" w:after="0"/>
      </w:pPr>
      <w:r>
        <w:rPr/>
        <w:t xml:space="preserve">第三节 全产业链多维投资机会挖掘</w:t>
      </w:r>
    </w:p>
    <w:p>
      <w:pPr>
        <w:spacing w:before="75" w:after="0"/>
      </w:pPr>
      <w:r>
        <w:rPr/>
        <w:t xml:space="preserve">一、产业链薄弱环节国产替代投资机会</w:t>
      </w:r>
    </w:p>
    <w:p>
      <w:pPr>
        <w:spacing w:before="75" w:after="0"/>
      </w:pPr>
      <w:r>
        <w:rPr/>
        <w:t xml:space="preserve">二、成熟细分赛道规模化投资机会</w:t>
      </w:r>
    </w:p>
    <w:p>
      <w:pPr>
        <w:spacing w:before="75" w:after="0"/>
      </w:pPr>
      <w:r>
        <w:rPr/>
        <w:t xml:space="preserve">三、前沿空白技术研发布局投资机会</w:t>
      </w:r>
    </w:p>
    <w:p>
      <w:pPr>
        <w:spacing w:before="75" w:after="0"/>
      </w:pPr>
      <w:r>
        <w:rPr/>
        <w:t xml:space="preserve">第四节 行业综合投资价值分析</w:t>
      </w:r>
    </w:p>
    <w:p>
      <w:pPr>
        <w:spacing w:before="75" w:after="0"/>
      </w:pPr>
      <w:r>
        <w:rPr/>
        <w:t xml:space="preserve">一、中长期产业经济投资价值</w:t>
      </w:r>
    </w:p>
    <w:p>
      <w:pPr>
        <w:spacing w:before="75" w:after="0"/>
      </w:pPr>
      <w:r>
        <w:rPr/>
        <w:t xml:space="preserve">二、双碳政策与战略布局价值</w:t>
      </w:r>
    </w:p>
    <w:p>
      <w:pPr>
        <w:spacing w:before="75" w:after="0"/>
      </w:pPr>
      <w:r>
        <w:rPr>
          <w:b w:val="1"/>
          <w:bCs w:val="1"/>
        </w:rPr>
        <w:t xml:space="preserve">第十章 2026-2031年行业投资战略与实操建议</w:t>
      </w:r>
    </w:p>
    <w:p>
      <w:pPr>
        <w:spacing w:before="75" w:after="0"/>
      </w:pPr>
      <w:r>
        <w:rPr/>
        <w:t xml:space="preserve">第一节 行业中长期整体投资战略定位</w:t>
      </w:r>
    </w:p>
    <w:p>
      <w:pPr>
        <w:spacing w:before="75" w:after="0"/>
      </w:pPr>
      <w:r>
        <w:rPr/>
        <w:t xml:space="preserve">一、核心投资布局方向与赛道选择</w:t>
      </w:r>
    </w:p>
    <w:p>
      <w:pPr>
        <w:spacing w:before="75" w:after="0"/>
      </w:pPr>
      <w:r>
        <w:rPr/>
        <w:t xml:space="preserve">二、技术投资整体布局原则与逻辑</w:t>
      </w:r>
    </w:p>
    <w:p>
      <w:pPr>
        <w:spacing w:before="75" w:after="0"/>
      </w:pPr>
      <w:r>
        <w:rPr/>
        <w:t xml:space="preserve">第二节 分阶段、分赛道差异化投资策略</w:t>
      </w:r>
    </w:p>
    <w:p>
      <w:pPr>
        <w:spacing w:before="75" w:after="0"/>
      </w:pPr>
      <w:r>
        <w:rPr/>
        <w:t xml:space="preserve">一、成熟技术规模化落地投资策略</w:t>
      </w:r>
    </w:p>
    <w:p>
      <w:pPr>
        <w:spacing w:before="75" w:after="0"/>
      </w:pPr>
      <w:r>
        <w:rPr/>
        <w:t xml:space="preserve">二、成长型核心技术精准布局策略</w:t>
      </w:r>
    </w:p>
    <w:p>
      <w:pPr>
        <w:spacing w:before="75" w:after="0"/>
      </w:pPr>
      <w:r>
        <w:rPr/>
        <w:t xml:space="preserve">三、前沿创新技术孵化投资策略</w:t>
      </w:r>
    </w:p>
    <w:p>
      <w:pPr>
        <w:spacing w:before="75" w:after="0"/>
      </w:pPr>
      <w:r>
        <w:rPr/>
        <w:t xml:space="preserve">第三节 行业投资风险防控与优化建议</w:t>
      </w:r>
    </w:p>
    <w:p>
      <w:pPr>
        <w:spacing w:before="75" w:after="0"/>
      </w:pPr>
      <w:r>
        <w:rPr/>
        <w:t xml:space="preserve">一、技术、政策、市场多维风险防控</w:t>
      </w:r>
    </w:p>
    <w:p>
      <w:pPr>
        <w:spacing w:before="75" w:after="0"/>
      </w:pPr>
      <w:r>
        <w:rPr/>
        <w:t xml:space="preserve">二、企业与机构中长期投资优化建议</w:t>
      </w:r>
    </w:p>
    <w:p>
      <w:pPr>
        <w:spacing w:before="75" w:after="0"/>
      </w:pPr>
      <w:r>
        <w:rPr>
          <w:b w:val="1"/>
          <w:bCs w:val="1"/>
        </w:rPr>
        <w:t xml:space="preserve">图表目录</w:t>
      </w:r>
    </w:p>
    <w:p>
      <w:pPr>
        <w:spacing w:before="75" w:after="0"/>
      </w:pPr>
      <w:r>
        <w:rPr/>
        <w:t xml:space="preserve">图表：电解水制氢的定义</w:t>
      </w:r>
    </w:p>
    <w:p>
      <w:pPr>
        <w:spacing w:before="75" w:after="0"/>
      </w:pPr>
      <w:r>
        <w:rPr/>
        <w:t xml:space="preserve">图表：电解水制氢相似概念辨析</w:t>
      </w:r>
    </w:p>
    <w:p>
      <w:pPr>
        <w:spacing w:before="75" w:after="0"/>
      </w:pPr>
      <w:r>
        <w:rPr/>
        <w:t xml:space="preserve">图表：《国民经济行业分类与代码》中电解水制氢的行业归属</w:t>
      </w:r>
    </w:p>
    <w:p>
      <w:pPr>
        <w:spacing w:before="75" w:after="0"/>
      </w:pPr>
      <w:r>
        <w:rPr/>
        <w:t xml:space="preserve">图表：电解水制氢产业链全景图</w:t>
      </w:r>
    </w:p>
    <w:p>
      <w:pPr>
        <w:spacing w:before="75" w:after="0"/>
      </w:pPr>
      <w:r>
        <w:rPr/>
        <w:t xml:space="preserve">图表：电解水制氢产业链生态图</w:t>
      </w:r>
    </w:p>
    <w:p>
      <w:pPr>
        <w:spacing w:before="75" w:after="0"/>
      </w:pPr>
      <w:r>
        <w:rPr/>
        <w:t xml:space="preserve">图表：电解水制氢行业供需情况分析</w:t>
      </w:r>
    </w:p>
    <w:p>
      <w:pPr>
        <w:spacing w:before="75" w:after="0"/>
      </w:pPr>
      <w:r>
        <w:rPr/>
        <w:t xml:space="preserve">图表：电解水制氢行业市场规模分析</w:t>
      </w:r>
    </w:p>
    <w:p>
      <w:pPr>
        <w:spacing w:before="75" w:after="0"/>
      </w:pPr>
      <w:r>
        <w:rPr/>
        <w:t xml:space="preserve">图表：电解水制氢技术发展的必要性/重要性</w:t>
      </w:r>
    </w:p>
    <w:p>
      <w:pPr>
        <w:spacing w:before="75" w:after="0"/>
      </w:pPr>
      <w:r>
        <w:rPr/>
        <w:t xml:space="preserve">图表：电解水制氢产业上游基本构成</w:t>
      </w:r>
    </w:p>
    <w:p>
      <w:pPr>
        <w:spacing w:before="75" w:after="0"/>
      </w:pPr>
      <w:r>
        <w:rPr/>
        <w:t xml:space="preserve">图表：光伏发电技术类型及原理</w:t>
      </w:r>
    </w:p>
    <w:p>
      <w:pPr>
        <w:spacing w:before="75" w:after="0"/>
      </w:pPr>
      <w:r>
        <w:rPr/>
        <w:t xml:space="preserve">图表：光伏发电主要技术对比分析</w:t>
      </w:r>
    </w:p>
    <w:p>
      <w:pPr>
        <w:spacing w:before="75" w:after="0"/>
      </w:pPr>
      <w:r>
        <w:rPr/>
        <w:t xml:space="preserve">图表：光伏发电未来技术发展方向分析</w:t>
      </w:r>
    </w:p>
    <w:p>
      <w:pPr>
        <w:spacing w:before="75" w:after="0"/>
      </w:pPr>
      <w:r>
        <w:rPr/>
        <w:t xml:space="preserve">图表：风力发电技术类型及原理</w:t>
      </w:r>
    </w:p>
    <w:p>
      <w:pPr>
        <w:spacing w:before="75" w:after="0"/>
      </w:pPr>
      <w:r>
        <w:rPr/>
        <w:t xml:space="preserve">图表：风力发电主要技术对比分析</w:t>
      </w:r>
    </w:p>
    <w:p>
      <w:pPr>
        <w:spacing w:before="75" w:after="0"/>
      </w:pPr>
      <w:r>
        <w:rPr/>
        <w:t xml:space="preserve">图表：风力发电未来技术发展方向分析</w:t>
      </w:r>
    </w:p>
    <w:p>
      <w:pPr>
        <w:spacing w:before="75" w:after="0"/>
      </w:pPr>
      <w:r>
        <w:rPr/>
        <w:t xml:space="preserve">图表：水力发电技术类型及原理</w:t>
      </w:r>
    </w:p>
    <w:p>
      <w:pPr>
        <w:spacing w:before="75" w:after="0"/>
      </w:pPr>
      <w:r>
        <w:rPr/>
        <w:t xml:space="preserve">图表：水力发电主要技术对比分析</w:t>
      </w:r>
    </w:p>
    <w:p>
      <w:pPr>
        <w:spacing w:before="75" w:after="0"/>
      </w:pPr>
      <w:r>
        <w:rPr/>
        <w:t xml:space="preserve">图表：水力发电未来技术发展方向分析</w:t>
      </w:r>
    </w:p>
    <w:p>
      <w:pPr>
        <w:spacing w:before="75" w:after="0"/>
      </w:pPr>
      <w:r>
        <w:rPr/>
        <w:t xml:space="preserve">图表：生物质发电技术类型及原理</w:t>
      </w:r>
    </w:p>
    <w:p>
      <w:pPr>
        <w:spacing w:before="75" w:after="0"/>
      </w:pPr>
      <w:r>
        <w:rPr/>
        <w:t xml:space="preserve">图表：生物质发电主要技术对比分析</w:t>
      </w:r>
    </w:p>
    <w:p>
      <w:pPr>
        <w:spacing w:before="75" w:after="0"/>
      </w:pPr>
      <w:r>
        <w:rPr/>
        <w:t xml:space="preserve">图表：生物质发电未来技术发展方向分析</w:t>
      </w:r>
    </w:p>
    <w:p>
      <w:pPr>
        <w:spacing w:before="75" w:after="0"/>
      </w:pPr>
      <w:r>
        <w:rPr/>
        <w:t xml:space="preserve">图表：电解槽隔膜技术原理/类型/结构</w:t>
      </w:r>
    </w:p>
    <w:p>
      <w:pPr>
        <w:spacing w:before="75" w:after="0"/>
      </w:pPr>
      <w:r>
        <w:rPr/>
        <w:t xml:space="preserve">图表：电解槽隔膜当前生产流程及主要技术工艺分析</w:t>
      </w:r>
    </w:p>
    <w:p>
      <w:pPr>
        <w:spacing w:before="75" w:after="0"/>
      </w:pPr>
      <w:r>
        <w:rPr/>
        <w:t xml:space="preserve">图表：电解槽隔膜未来技术发展方向分析</w:t>
      </w:r>
    </w:p>
    <w:p>
      <w:pPr>
        <w:spacing w:before="75" w:after="0"/>
      </w:pPr>
      <w:r>
        <w:rPr/>
        <w:t xml:space="preserve">图表：电解槽双极板技术原理/类型/结构</w:t>
      </w:r>
    </w:p>
    <w:p>
      <w:pPr>
        <w:spacing w:before="75" w:after="0"/>
      </w:pPr>
      <w:r>
        <w:rPr/>
        <w:t xml:space="preserve">图表：电解槽双极板当前生产流程及主要技术工艺分析</w:t>
      </w:r>
    </w:p>
    <w:p>
      <w:pPr>
        <w:spacing w:before="75" w:after="0"/>
      </w:pPr>
      <w:r>
        <w:rPr/>
        <w:t xml:space="preserve">图表：电解槽双极板未来技术发展方向分析</w:t>
      </w:r>
    </w:p>
    <w:p>
      <w:pPr>
        <w:spacing w:before="75" w:after="0"/>
      </w:pPr>
      <w:r>
        <w:rPr/>
        <w:t xml:space="preserve">图表：电解催化剂技术原理/类型/结构</w:t>
      </w:r>
    </w:p>
    <w:p>
      <w:pPr>
        <w:spacing w:before="75" w:after="0"/>
      </w:pPr>
      <w:r>
        <w:rPr/>
        <w:t xml:space="preserve">图表：电解催化剂未来材料/技术发展方向分析</w:t>
      </w:r>
    </w:p>
    <w:p>
      <w:pPr>
        <w:spacing w:before="75" w:after="0"/>
      </w:pPr>
      <w:r>
        <w:rPr/>
        <w:t xml:space="preserve">图表：电解水制氢技术原理</w:t>
      </w:r>
    </w:p>
    <w:p>
      <w:pPr>
        <w:spacing w:before="75" w:after="0"/>
      </w:pPr>
      <w:r>
        <w:rPr/>
        <w:t xml:space="preserve">图表：电解水制氢技术类型</w:t>
      </w:r>
    </w:p>
    <w:p>
      <w:pPr>
        <w:spacing w:before="75" w:after="0"/>
      </w:pPr>
      <w:r>
        <w:rPr/>
        <w:t xml:space="preserve">图表：电解水制氢技术发展历程</w:t>
      </w:r>
    </w:p>
    <w:p>
      <w:pPr>
        <w:spacing w:before="75" w:after="0"/>
      </w:pPr>
      <w:r>
        <w:rPr/>
        <w:t xml:space="preserve">图表：电解水制氢技术发展特征</w:t>
      </w:r>
    </w:p>
    <w:p>
      <w:pPr>
        <w:spacing w:before="75" w:after="0"/>
      </w:pPr>
      <w:r>
        <w:rPr/>
        <w:t xml:space="preserve">图表：电解水制氢技术相关国家政策汇总及解读</w:t>
      </w:r>
    </w:p>
    <w:p>
      <w:pPr>
        <w:spacing w:before="75" w:after="0"/>
      </w:pPr>
      <w:r>
        <w:rPr/>
        <w:t xml:space="preserve">图表：电解水制氢技术相关地方政策汇总及解读</w:t>
      </w:r>
    </w:p>
    <w:p>
      <w:pPr>
        <w:spacing w:before="75" w:after="0"/>
      </w:pPr>
      <w:r>
        <w:rPr/>
        <w:t xml:space="preserve">图表：电解水制氢技术相关国家资金投入情况</w:t>
      </w:r>
    </w:p>
    <w:p>
      <w:pPr>
        <w:spacing w:before="75" w:after="0"/>
      </w:pPr>
      <w:r>
        <w:rPr/>
        <w:t xml:space="preserve">图表：电解水制氢技术相关企业研发投入情况</w:t>
      </w:r>
    </w:p>
    <w:p>
      <w:pPr>
        <w:spacing w:before="75" w:after="0"/>
      </w:pPr>
      <w:r>
        <w:rPr/>
        <w:t xml:space="preserve">图表：电解水制氢技术专利情况</w:t>
      </w:r>
    </w:p>
    <w:p>
      <w:pPr>
        <w:spacing w:before="75" w:after="0"/>
      </w:pPr>
      <w:r>
        <w:rPr/>
        <w:t xml:space="preserve">图表：电解水制氢技术最新科研情况</w:t>
      </w:r>
    </w:p>
    <w:p>
      <w:pPr>
        <w:spacing w:before="75" w:after="0"/>
      </w:pPr>
      <w:r>
        <w:rPr/>
        <w:t xml:space="preserve">图表：alk电解、pem电解制氢技术先进性分析</w:t>
      </w:r>
    </w:p>
    <w:p>
      <w:pPr>
        <w:spacing w:before="75" w:after="0"/>
      </w:pPr>
      <w:r>
        <w:rPr/>
        <w:t xml:space="preserve">图表：alk电解、pem电解制氢技术经济性分析</w:t>
      </w:r>
    </w:p>
    <w:p>
      <w:pPr>
        <w:spacing w:before="75" w:after="0"/>
      </w:pPr>
      <w:r>
        <w:rPr/>
        <w:t xml:space="preserve">图表：alk电解、pem电解制氢技术风险性分析</w:t>
      </w:r>
    </w:p>
    <w:p>
      <w:pPr>
        <w:spacing w:before="75" w:after="0"/>
      </w:pPr>
      <w:r>
        <w:rPr/>
        <w:t xml:space="preserve">图表：alk电解、pem电解制氢技术其他特性分析</w:t>
      </w:r>
    </w:p>
    <w:p>
      <w:pPr>
        <w:spacing w:before="75" w:after="0"/>
      </w:pPr>
      <w:r>
        <w:rPr/>
        <w:t xml:space="preserve">图表：电解水制氢主要技术路线特性综合评价</w:t>
      </w:r>
    </w:p>
    <w:p>
      <w:pPr>
        <w:spacing w:before="75" w:after="0"/>
      </w:pPr>
      <w:r>
        <w:rPr/>
        <w:t xml:space="preserve">图表：国外先进电解水制氢技术案例</w:t>
      </w:r>
    </w:p>
    <w:p>
      <w:pPr>
        <w:spacing w:before="75" w:after="0"/>
      </w:pPr>
      <w:r>
        <w:rPr/>
        <w:t xml:space="preserve">图表：国内外电解水制氢技术差距对比</w:t>
      </w:r>
    </w:p>
    <w:p>
      <w:pPr>
        <w:spacing w:before="75" w:after="0"/>
      </w:pPr>
      <w:r>
        <w:rPr/>
        <w:t xml:space="preserve">图表：电解水制氢技术发展痛点及突破</w:t>
      </w:r>
    </w:p>
    <w:p>
      <w:pPr>
        <w:spacing w:before="75" w:after="0"/>
      </w:pPr>
      <w:r>
        <w:rPr/>
        <w:t xml:space="preserve">图表：电解水制氢技术发展方向/趋势</w:t>
      </w:r>
    </w:p>
    <w:p>
      <w:pPr>
        <w:spacing w:before="75" w:after="0"/>
      </w:pPr>
      <w:r>
        <w:rPr/>
        <w:t xml:space="preserve">图表：电解水制氢应用场景/领域分布</w:t>
      </w:r>
    </w:p>
    <w:p>
      <w:pPr>
        <w:spacing w:before="75" w:after="0"/>
      </w:pPr>
      <w:r>
        <w:rPr/>
        <w:t xml:space="preserve">图表：工业领域市场发展现状及潜力</w:t>
      </w:r>
    </w:p>
    <w:p>
      <w:pPr>
        <w:spacing w:before="75" w:after="0"/>
      </w:pPr>
      <w:r>
        <w:rPr/>
        <w:t xml:space="preserve">图表：工业领域氢能技术应用趋势分析</w:t>
      </w:r>
    </w:p>
    <w:p>
      <w:pPr>
        <w:spacing w:before="75" w:after="0"/>
      </w:pPr>
      <w:r>
        <w:rPr/>
        <w:t xml:space="preserve">图表：交通领域市场发展现状及前景分析</w:t>
      </w:r>
    </w:p>
    <w:p>
      <w:pPr>
        <w:spacing w:before="75" w:after="0"/>
      </w:pPr>
      <w:r>
        <w:rPr/>
        <w:t xml:space="preserve">图表：交通领域氢能技术应用趋势分析</w:t>
      </w:r>
    </w:p>
    <w:p>
      <w:pPr>
        <w:spacing w:before="75" w:after="0"/>
      </w:pPr>
      <w:r>
        <w:rPr/>
        <w:t xml:space="preserve">图表：建筑领域市场发展现状及前景</w:t>
      </w:r>
    </w:p>
    <w:p>
      <w:pPr>
        <w:spacing w:before="75" w:after="0"/>
      </w:pPr>
      <w:r>
        <w:rPr/>
        <w:t xml:space="preserve">图表：建筑领域氢能技术应用趋势分析</w:t>
      </w:r>
    </w:p>
    <w:p>
      <w:pPr>
        <w:spacing w:before="75" w:after="0"/>
      </w:pPr>
      <w:r>
        <w:rPr/>
        <w:t xml:space="preserve">图表：储能领域市场发展现状及前景</w:t>
      </w:r>
    </w:p>
    <w:p>
      <w:pPr>
        <w:spacing w:before="75" w:after="0"/>
      </w:pPr>
      <w:r>
        <w:rPr/>
        <w:t xml:space="preserve">图表：储能领域氢能技术应用趋势分析</w:t>
      </w:r>
    </w:p>
    <w:p>
      <w:pPr>
        <w:spacing w:before="75" w:after="0"/>
      </w:pPr>
      <w:r>
        <w:rPr/>
        <w:t xml:space="preserve">图表：电解水制氢技术商业化前景分析</w:t>
      </w:r>
    </w:p>
    <w:p>
      <w:pPr>
        <w:spacing w:before="75" w:after="0"/>
      </w:pPr>
      <w:r>
        <w:rPr/>
        <w:t xml:space="preserve">图表：电解水制氢技术发展挑战分析</w:t>
      </w:r>
    </w:p>
    <w:p>
      <w:pPr>
        <w:spacing w:before="75" w:after="0"/>
      </w:pPr>
      <w:r>
        <w:rPr/>
        <w:t xml:space="preserve">图表：电解水制氢技术发展成熟度</w:t>
      </w:r>
    </w:p>
    <w:p>
      <w:pPr>
        <w:spacing w:before="75" w:after="0"/>
      </w:pPr>
      <w:r>
        <w:rPr/>
        <w:t xml:space="preserve">图表：电解水制氢技术产业链薄弱环节投资机会</w:t>
      </w:r>
    </w:p>
    <w:p>
      <w:pPr>
        <w:spacing w:before="75" w:after="0"/>
      </w:pPr>
      <w:r>
        <w:rPr/>
        <w:t xml:space="preserve">图表：电解水制氢技术细分领域投资机会</w:t>
      </w:r>
    </w:p>
    <w:p>
      <w:pPr>
        <w:spacing w:before="75" w:after="0"/>
      </w:pPr>
      <w:r>
        <w:rPr/>
        <w:t xml:space="preserve">图表：电解水制氢技术空白点投资机会</w:t>
      </w:r>
    </w:p>
    <w:p>
      <w:pPr>
        <w:spacing w:before="75" w:after="0"/>
      </w:pPr>
      <w:r>
        <w:rPr/>
        <w:t xml:space="preserve">图表：电解水制氢技术投资价值分析</w:t>
      </w:r>
    </w:p>
    <w:p>
      <w:pPr>
        <w:spacing w:before="75" w:after="0"/>
      </w:pPr>
      <w:r>
        <w:rPr/>
        <w:t xml:space="preserve">图表：电解水制氢技术投资策略与建议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2026-2031年电解水制氢技术趋势发展及投资战略规划研究报告</dc:title>
  <dc:description>2026-2031年电解水制氢技术趋势发展及投资战略规划研究报告</dc:description>
  <dc:subject>2026-2031年电解水制氢技术趋势发展及投资战略规划研究报告</dc:subject>
  <cp:keywords>研究报告</cp:keywords>
  <cp:category>研究报告</cp:category>
  <cp:lastModifiedBy>北京中道泰和信息咨询有限公司</cp:lastModifiedBy>
  <dcterms:created xsi:type="dcterms:W3CDTF">2026-08-18T21:58:12+08:00</dcterms:created>
  <dcterms:modified xsi:type="dcterms:W3CDTF">2026-08-18T21:58:12+08:00</dcterms:modified>
</cp:coreProperties>
</file>

<file path=docProps/custom.xml><?xml version="1.0" encoding="utf-8"?>
<Properties xmlns="http://schemas.openxmlformats.org/officeDocument/2006/custom-properties" xmlns:vt="http://schemas.openxmlformats.org/officeDocument/2006/docPropsVTypes"/>
</file>