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2026-2031年中国轧制复合板行业深度分析及发展趋势预测报告</w:t>
      </w:r>
    </w:p>
    <w:p>
      <w:pPr>
        <w:spacing w:after="150"/>
      </w:pPr>
      <w:r>
        <w:rPr>
          <w:b w:val="1"/>
          <w:bCs w:val="1"/>
        </w:rPr>
        <w:t xml:space="preserve">报告简介</w:t>
      </w:r>
    </w:p>
    <w:p>
      <w:pPr>
        <w:spacing w:after="150"/>
      </w:pPr>
      <w:r>
        <w:rPr/>
        <w:t xml:space="preserve">轧制复合板是通过冷热轧工艺实现多金属板材冶金结合的新型复合材料，广泛应用于高端装备、新能源、石化、轨道交通等核心领域。伴随国内制造业持续转型升级，新能源储能、船舶海工、精细化工等下游产业快速扩张，叠加高端材料国产替代节奏加快，轧制复合板市场需求持续扩容。相较于爆炸复合、钎焊复合等工艺，轧制复合拥有结合强度高、板面质量优、可规模化量产、成本可控等优势，适配工业化批量生产。国内头部企业持续迭代产线、扩充产能，行业供给结构不断优化，市场逐步摆脱低端同质化竞争，向高端细分赛道差异化发展。</w:t>
      </w:r>
    </w:p>
    <w:p>
      <w:pPr>
        <w:spacing w:after="150"/>
      </w:pPr>
      <w:r>
        <w:rPr/>
        <w:t xml:space="preserve">目前我国轧制复合板行业存在明显结构性失衡，行业发展机遇与挑战并存。低端碳钢、不锈钢复合板产能趋于饱和，市场低价竞争激烈;而钛钢、铜铝、镍基合金等高端特种轧制复合板，在轧制控温、界面处理、精密检测等核心技术上仍存在短板，高端产品进口依赖度较高。同时，行业环保、能耗管控标准持续收紧，中小型粗放生产企业加速出清，产业资源不断向具备全流程一体化产能的龙头企业集中。新材料扶持政策、高端装备国产化政策持续落地，鼓励企业攻坚核心工艺与专用装备，推动特种复合板在新能源热管理、海上风电、氢能装备等新兴场景落地，为行业高质量发展提供有力政策支撑。</w:t>
      </w:r>
    </w:p>
    <w:p>
      <w:pPr>
        <w:spacing w:after="150"/>
      </w:pPr>
      <w:r>
        <w:rPr/>
        <w:t xml:space="preserve">2026-2031年将是轧制复合板行业转型升级的关键周期，下游新兴产业将成为行业核心增长动力，市场需求将持续向高耐腐、高精密、轻量化特种板材倾斜。技术层面，连续热轧复合、超薄精密冷轧复合等工艺将成为主流研发方向，智能产线与在线检测技术的普及，将持续提升产品精度与生产效率。未来五年，国内企业将持续突破高端技术壁垒，进口替代空间持续释放，行业集中度稳步提升，绿色低碳生产模式全面普及。整体来看，行业将彻底告别粗放式扩产，迈入技术驱动、细分深耕、全产业链协同的高质量发展新阶段，长期增长潜力与发展确定性突出。</w:t>
      </w:r>
    </w:p>
    <w:p>
      <w:pPr>
        <w:spacing w:after="150"/>
      </w:pPr>
      <w:r>
        <w:rPr/>
        <w:t xml:space="preserve">本研究咨询报告由北京中道泰和信息咨询有限公司领衔撰写，在大量周密的市场调研基础上，主要依据了国家统计局、国家信息中心、中国复合材料工业协会、工业和信息化部、中国海关总署、中国钢铁工业协会、51行业报告网、全国及海外多种相关报纸杂志的基础信息等公布和提供的大量资料和数据，客观、多角度地对轧制复合板行业市场进行了分析研究。报告结合新时期的各方面因素，对轧制复合板行业的发展趋势给予了细致和审慎的预测论证。报告资料详实，图表丰富，既有深入的分析，又有直观的比较，为轧制复合板行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轧制复合板行业概述 </w:t>
      </w:r>
    </w:p>
    <w:p>
      <w:pPr>
        <w:spacing w:before="75" w:after="0"/>
      </w:pPr>
      <w:r>
        <w:rPr/>
        <w:t xml:space="preserve">第一节  行业定义与基本属性 </w:t>
      </w:r>
    </w:p>
    <w:p>
      <w:pPr>
        <w:spacing w:before="75" w:after="0"/>
      </w:pPr>
      <w:r>
        <w:rPr/>
        <w:t xml:space="preserve">一、  轧制复合板的定义与核心特征 </w:t>
      </w:r>
    </w:p>
    <w:p>
      <w:pPr>
        <w:spacing w:before="75" w:after="0"/>
      </w:pPr>
      <w:r>
        <w:rPr/>
        <w:t xml:space="preserve">二、  与爆炸复合、堆焊复合、钎焊复合的工艺边界区分 </w:t>
      </w:r>
    </w:p>
    <w:p>
      <w:pPr>
        <w:spacing w:before="75" w:after="0"/>
      </w:pPr>
      <w:r>
        <w:rPr/>
        <w:t xml:space="preserve">三、  行业在新材料与高端装备领域的产业定位 </w:t>
      </w:r>
    </w:p>
    <w:p>
      <w:pPr>
        <w:spacing w:before="75" w:after="0"/>
      </w:pPr>
      <w:r>
        <w:rPr/>
        <w:t xml:space="preserve">第二节  产品分类体系 </w:t>
      </w:r>
    </w:p>
    <w:p>
      <w:pPr>
        <w:spacing w:before="75" w:after="0"/>
      </w:pPr>
      <w:r>
        <w:rPr/>
        <w:t xml:space="preserve">一、  按轧制工艺分类 </w:t>
      </w:r>
    </w:p>
    <w:p>
      <w:pPr>
        <w:spacing w:before="75" w:after="0"/>
      </w:pPr>
      <w:r>
        <w:rPr/>
        <w:t xml:space="preserve">二、  按功能用途与产品规格分类 </w:t>
      </w:r>
    </w:p>
    <w:p>
      <w:pPr>
        <w:spacing w:before="75" w:after="0"/>
      </w:pPr>
      <w:r>
        <w:rPr/>
        <w:t xml:space="preserve">三、  不锈钢+碳钢复合体系：主流覆层牌号与核心用途 </w:t>
      </w:r>
    </w:p>
    <w:p>
      <w:pPr>
        <w:spacing w:before="75" w:after="0"/>
      </w:pPr>
      <w:r>
        <w:rPr/>
        <w:t xml:space="preserve">四、  铝+碳钢复合体系：主流覆层牌号与核心用途 </w:t>
      </w:r>
    </w:p>
    <w:p>
      <w:pPr>
        <w:spacing w:before="75" w:after="0"/>
      </w:pPr>
      <w:r>
        <w:rPr/>
        <w:t xml:space="preserve">五、  钛+碳钢复合体系：主流覆层牌号与核心用途 </w:t>
      </w:r>
    </w:p>
    <w:p>
      <w:pPr>
        <w:spacing w:before="75" w:after="0"/>
      </w:pPr>
      <w:r>
        <w:rPr/>
        <w:t xml:space="preserve">六、  其他特种复合体系 </w:t>
      </w:r>
    </w:p>
    <w:p>
      <w:pPr>
        <w:spacing w:before="75" w:after="0"/>
      </w:pPr>
      <w:r>
        <w:rPr/>
        <w:t xml:space="preserve">第三节  行业发展历程 </w:t>
      </w:r>
    </w:p>
    <w:p>
      <w:pPr>
        <w:spacing w:before="75" w:after="0"/>
      </w:pPr>
      <w:r>
        <w:rPr/>
        <w:t xml:space="preserve">一、  全球技术起源与产业化进程 </w:t>
      </w:r>
    </w:p>
    <w:p>
      <w:pPr>
        <w:spacing w:before="75" w:after="0"/>
      </w:pPr>
      <w:r>
        <w:rPr/>
        <w:t xml:space="preserve">二、  中国行业发展阶段 </w:t>
      </w:r>
    </w:p>
    <w:p>
      <w:pPr>
        <w:spacing w:before="75" w:after="0"/>
      </w:pPr>
      <w:r>
        <w:rPr/>
        <w:t xml:space="preserve">三、  行业发展关键里程碑与技术突破节点 </w:t>
      </w:r>
    </w:p>
    <w:p>
      <w:pPr>
        <w:spacing w:before="75" w:after="0"/>
      </w:pPr>
      <w:r>
        <w:rPr>
          <w:b w:val="1"/>
          <w:bCs w:val="1"/>
        </w:rPr>
        <w:t xml:space="preserve">第二章 轧制复合板行业产业链全景分析 </w:t>
      </w:r>
    </w:p>
    <w:p>
      <w:pPr>
        <w:spacing w:before="75" w:after="0"/>
      </w:pPr>
      <w:r>
        <w:rPr/>
        <w:t xml:space="preserve">第一节  产业链整体结构 </w:t>
      </w:r>
    </w:p>
    <w:p>
      <w:pPr>
        <w:spacing w:before="75" w:after="0"/>
      </w:pPr>
      <w:r>
        <w:rPr/>
        <w:t xml:space="preserve">一、  上下游环节构成与价值传导机制 </w:t>
      </w:r>
    </w:p>
    <w:p>
      <w:pPr>
        <w:spacing w:before="75" w:after="0"/>
      </w:pPr>
      <w:r>
        <w:rPr/>
        <w:t xml:space="preserve">二、  产业链各环节利润分布格局 </w:t>
      </w:r>
    </w:p>
    <w:p>
      <w:pPr>
        <w:spacing w:before="75" w:after="0"/>
      </w:pPr>
      <w:r>
        <w:rPr/>
        <w:t xml:space="preserve">三、  产业链协同模式与演变趋势 </w:t>
      </w:r>
    </w:p>
    <w:p>
      <w:pPr>
        <w:spacing w:before="75" w:after="0"/>
      </w:pPr>
      <w:r>
        <w:rPr/>
        <w:t xml:space="preserve">第二节  上游原材料供给端 </w:t>
      </w:r>
    </w:p>
    <w:p>
      <w:pPr>
        <w:spacing w:before="75" w:after="0"/>
      </w:pPr>
      <w:r>
        <w:rPr/>
        <w:t xml:space="preserve">一、  基层材料 </w:t>
      </w:r>
    </w:p>
    <w:p>
      <w:pPr>
        <w:spacing w:before="75" w:after="0"/>
      </w:pPr>
      <w:r>
        <w:rPr/>
        <w:t xml:space="preserve">二、  覆层材料 </w:t>
      </w:r>
    </w:p>
    <w:p>
      <w:pPr>
        <w:spacing w:before="75" w:after="0"/>
      </w:pPr>
      <w:r>
        <w:rPr/>
        <w:t xml:space="preserve">三、  核心辅材 </w:t>
      </w:r>
    </w:p>
    <w:p>
      <w:pPr>
        <w:spacing w:before="75" w:after="0"/>
      </w:pPr>
      <w:r>
        <w:rPr/>
        <w:t xml:space="preserve">四、  生产设备 </w:t>
      </w:r>
    </w:p>
    <w:p>
      <w:pPr>
        <w:spacing w:before="75" w:after="0"/>
      </w:pPr>
      <w:r>
        <w:rPr/>
        <w:t xml:space="preserve">第三节  中游生产制造端 </w:t>
      </w:r>
    </w:p>
    <w:p>
      <w:pPr>
        <w:spacing w:before="75" w:after="0"/>
      </w:pPr>
      <w:r>
        <w:rPr/>
        <w:t xml:space="preserve">一、  轧制复合板完整生产工艺流程 </w:t>
      </w:r>
    </w:p>
    <w:p>
      <w:pPr>
        <w:spacing w:before="75" w:after="0"/>
      </w:pPr>
      <w:r>
        <w:rPr/>
        <w:t xml:space="preserve">二、  中游企业类型 </w:t>
      </w:r>
    </w:p>
    <w:p>
      <w:pPr>
        <w:spacing w:before="75" w:after="0"/>
      </w:pPr>
      <w:r>
        <w:rPr/>
        <w:t xml:space="preserve">三、  中游生产成本结构拆解 </w:t>
      </w:r>
    </w:p>
    <w:p>
      <w:pPr>
        <w:spacing w:before="75" w:after="0"/>
      </w:pPr>
      <w:r>
        <w:rPr/>
        <w:t xml:space="preserve">四、  行业产能利用率与开工率特征 </w:t>
      </w:r>
    </w:p>
    <w:p>
      <w:pPr>
        <w:spacing w:before="75" w:after="0"/>
      </w:pPr>
      <w:r>
        <w:rPr/>
        <w:t xml:space="preserve">第四节  下游应用需求端 </w:t>
      </w:r>
    </w:p>
    <w:p>
      <w:pPr>
        <w:spacing w:before="75" w:after="0"/>
      </w:pPr>
      <w:r>
        <w:rPr/>
        <w:t xml:space="preserve">一、  下游应用领域整体分布 </w:t>
      </w:r>
    </w:p>
    <w:p>
      <w:pPr>
        <w:spacing w:before="75" w:after="0"/>
      </w:pPr>
      <w:r>
        <w:rPr/>
        <w:t xml:space="preserve">二、  下游需求传导路径与驱动逻辑 </w:t>
      </w:r>
    </w:p>
    <w:p>
      <w:pPr>
        <w:spacing w:before="75" w:after="0"/>
      </w:pPr>
      <w:r>
        <w:rPr/>
        <w:t xml:space="preserve">三、  下游行业景气度对行业的影响分析 </w:t>
      </w:r>
    </w:p>
    <w:p>
      <w:pPr>
        <w:spacing w:before="75" w:after="0"/>
      </w:pPr>
      <w:r>
        <w:rPr>
          <w:b w:val="1"/>
          <w:bCs w:val="1"/>
        </w:rPr>
        <w:t xml:space="preserve">第三章 中国轧制复合板行业运行环境 </w:t>
      </w:r>
    </w:p>
    <w:p>
      <w:pPr>
        <w:spacing w:before="75" w:after="0"/>
      </w:pPr>
      <w:r>
        <w:rPr/>
        <w:t xml:space="preserve">第一节  宏观环境分析 </w:t>
      </w:r>
    </w:p>
    <w:p>
      <w:pPr>
        <w:spacing w:before="75" w:after="0"/>
      </w:pPr>
      <w:r>
        <w:rPr/>
        <w:t xml:space="preserve">一、  政策环境 </w:t>
      </w:r>
    </w:p>
    <w:p>
      <w:pPr>
        <w:spacing w:before="75" w:after="0"/>
      </w:pPr>
      <w:r>
        <w:rPr/>
        <w:t xml:space="preserve">二、  经济环境 </w:t>
      </w:r>
    </w:p>
    <w:p>
      <w:pPr>
        <w:spacing w:before="75" w:after="0"/>
      </w:pPr>
      <w:r>
        <w:rPr/>
        <w:t xml:space="preserve">三、  社会环境 </w:t>
      </w:r>
    </w:p>
    <w:p>
      <w:pPr>
        <w:spacing w:before="75" w:after="0"/>
      </w:pPr>
      <w:r>
        <w:rPr/>
        <w:t xml:space="preserve">四、  技术环境 </w:t>
      </w:r>
    </w:p>
    <w:p>
      <w:pPr>
        <w:spacing w:before="75" w:after="0"/>
      </w:pPr>
      <w:r>
        <w:rPr/>
        <w:t xml:space="preserve">五、  环境因素 </w:t>
      </w:r>
    </w:p>
    <w:p>
      <w:pPr>
        <w:spacing w:before="75" w:after="0"/>
      </w:pPr>
      <w:r>
        <w:rPr/>
        <w:t xml:space="preserve">六、  法律因素 </w:t>
      </w:r>
    </w:p>
    <w:p>
      <w:pPr>
        <w:spacing w:before="75" w:after="0"/>
      </w:pPr>
      <w:r>
        <w:rPr/>
        <w:t xml:space="preserve">第二节  行业监管与标准体系 </w:t>
      </w:r>
    </w:p>
    <w:p>
      <w:pPr>
        <w:spacing w:before="75" w:after="0"/>
      </w:pPr>
      <w:r>
        <w:rPr/>
        <w:t xml:space="preserve">一、  行业主管部门与监管体制 </w:t>
      </w:r>
    </w:p>
    <w:p>
      <w:pPr>
        <w:spacing w:before="75" w:after="0"/>
      </w:pPr>
      <w:r>
        <w:rPr/>
        <w:t xml:space="preserve">二、  现行国家标准、行业标准与团体标准梳理 </w:t>
      </w:r>
    </w:p>
    <w:p>
      <w:pPr>
        <w:spacing w:before="75" w:after="0"/>
      </w:pPr>
      <w:r>
        <w:rPr/>
        <w:t xml:space="preserve">三、  行业准入条件与资质认证要求 </w:t>
      </w:r>
    </w:p>
    <w:p>
      <w:pPr>
        <w:spacing w:before="75" w:after="0"/>
      </w:pPr>
      <w:r>
        <w:rPr/>
        <w:t xml:space="preserve">四、  标准更新趋势对行业的影响 </w:t>
      </w:r>
    </w:p>
    <w:p>
      <w:pPr>
        <w:spacing w:before="75" w:after="0"/>
      </w:pPr>
      <w:r>
        <w:rPr>
          <w:b w:val="1"/>
          <w:bCs w:val="1"/>
        </w:rPr>
        <w:t xml:space="preserve">第四章 中国轧制复合板行业市场供需分析 </w:t>
      </w:r>
    </w:p>
    <w:p>
      <w:pPr>
        <w:spacing w:before="75" w:after="0"/>
      </w:pPr>
      <w:r>
        <w:rPr/>
        <w:t xml:space="preserve">第一节  供给端分析 </w:t>
      </w:r>
    </w:p>
    <w:p>
      <w:pPr>
        <w:spacing w:before="75" w:after="0"/>
      </w:pPr>
      <w:r>
        <w:rPr/>
        <w:t xml:space="preserve">一、  行业总产能规模与产能分布 </w:t>
      </w:r>
    </w:p>
    <w:p>
      <w:pPr>
        <w:spacing w:before="75" w:after="0"/>
      </w:pPr>
      <w:r>
        <w:rPr/>
        <w:t xml:space="preserve">二、  行业产量统计与增速变化 </w:t>
      </w:r>
    </w:p>
    <w:p>
      <w:pPr>
        <w:spacing w:before="75" w:after="0"/>
      </w:pPr>
      <w:r>
        <w:rPr/>
        <w:t xml:space="preserve">三、  产能利用率与有效供给水平 </w:t>
      </w:r>
    </w:p>
    <w:p>
      <w:pPr>
        <w:spacing w:before="75" w:after="0"/>
      </w:pPr>
      <w:r>
        <w:rPr/>
        <w:t xml:space="preserve">四、  新增产能投放与扩产计划 </w:t>
      </w:r>
    </w:p>
    <w:p>
      <w:pPr>
        <w:spacing w:before="75" w:after="0"/>
      </w:pPr>
      <w:r>
        <w:rPr/>
        <w:t xml:space="preserve">第二节  需求端分析 </w:t>
      </w:r>
    </w:p>
    <w:p>
      <w:pPr>
        <w:spacing w:before="75" w:after="0"/>
      </w:pPr>
      <w:r>
        <w:rPr/>
        <w:t xml:space="preserve">一、  全国总消费量与市场规模测算 </w:t>
      </w:r>
    </w:p>
    <w:p>
      <w:pPr>
        <w:spacing w:before="75" w:after="0"/>
      </w:pPr>
      <w:r>
        <w:rPr/>
        <w:t xml:space="preserve">二、  需求增长驱动因素拆解 </w:t>
      </w:r>
    </w:p>
    <w:p>
      <w:pPr>
        <w:spacing w:before="75" w:after="0"/>
      </w:pPr>
      <w:r>
        <w:rPr/>
        <w:t xml:space="preserve">三、  细分产品需求结构 </w:t>
      </w:r>
    </w:p>
    <w:p>
      <w:pPr>
        <w:spacing w:before="75" w:after="0"/>
      </w:pPr>
      <w:r>
        <w:rPr/>
        <w:t xml:space="preserve">四、  按生产工艺分类的需求结构 </w:t>
      </w:r>
    </w:p>
    <w:p>
      <w:pPr>
        <w:spacing w:before="75" w:after="0"/>
      </w:pPr>
      <w:r>
        <w:rPr/>
        <w:t xml:space="preserve">第三节  进出口贸易分析 </w:t>
      </w:r>
    </w:p>
    <w:p>
      <w:pPr>
        <w:spacing w:before="75" w:after="0"/>
      </w:pPr>
      <w:r>
        <w:rPr/>
        <w:t xml:space="preserve">一、  进口规模、产品结构与来源地 </w:t>
      </w:r>
    </w:p>
    <w:p>
      <w:pPr>
        <w:spacing w:before="75" w:after="0"/>
      </w:pPr>
      <w:r>
        <w:rPr/>
        <w:t xml:space="preserve">二、  出口规模、产品结构与目的地 </w:t>
      </w:r>
    </w:p>
    <w:p>
      <w:pPr>
        <w:spacing w:before="75" w:after="0"/>
      </w:pPr>
      <w:r>
        <w:rPr/>
        <w:t xml:space="preserve">三、  进出口价格差与技术代差分析 </w:t>
      </w:r>
    </w:p>
    <w:p>
      <w:pPr>
        <w:spacing w:before="75" w:after="0"/>
      </w:pPr>
      <w:r>
        <w:rPr/>
        <w:t xml:space="preserve">四、  贸易政策与国际竞争对进出口的影响 </w:t>
      </w:r>
    </w:p>
    <w:p>
      <w:pPr>
        <w:spacing w:before="75" w:after="0"/>
      </w:pPr>
      <w:r>
        <w:rPr/>
        <w:t xml:space="preserve">第四节  区域市场格局 </w:t>
      </w:r>
    </w:p>
    <w:p>
      <w:pPr>
        <w:spacing w:before="75" w:after="0"/>
      </w:pPr>
      <w:r>
        <w:rPr/>
        <w:t xml:space="preserve">一、  产业集群分布特征与需求整体格局 </w:t>
      </w:r>
    </w:p>
    <w:p>
      <w:pPr>
        <w:spacing w:before="75" w:after="0"/>
      </w:pPr>
      <w:r>
        <w:rPr/>
        <w:t xml:space="preserve">二、  华东地区：产业集聚高地与核心需求区 </w:t>
      </w:r>
    </w:p>
    <w:p>
      <w:pPr>
        <w:spacing w:before="75" w:after="0"/>
      </w:pPr>
      <w:r>
        <w:rPr/>
        <w:t xml:space="preserve">三、  华北/东北地区：钢铁基地配套型市场 </w:t>
      </w:r>
    </w:p>
    <w:p>
      <w:pPr>
        <w:spacing w:before="75" w:after="0"/>
      </w:pPr>
      <w:r>
        <w:rPr/>
        <w:t xml:space="preserve">四、  华中/华南地区：下游需求驱动型市场 </w:t>
      </w:r>
    </w:p>
    <w:p>
      <w:pPr>
        <w:spacing w:before="75" w:after="0"/>
      </w:pPr>
      <w:r>
        <w:rPr/>
        <w:t xml:space="preserve">五、  西南地区：资源与基建双驱动市场 </w:t>
      </w:r>
    </w:p>
    <w:p>
      <w:pPr>
        <w:spacing w:before="75" w:after="0"/>
      </w:pPr>
      <w:r>
        <w:rPr/>
        <w:t xml:space="preserve">六、  西北地区：能源化工主导的增量市场 </w:t>
      </w:r>
    </w:p>
    <w:p>
      <w:pPr>
        <w:spacing w:before="75" w:after="0"/>
      </w:pPr>
      <w:r>
        <w:rPr/>
        <w:t xml:space="preserve">第五节  西北(新、甘、宁、青)区域市场分析 </w:t>
      </w:r>
    </w:p>
    <w:p>
      <w:pPr>
        <w:spacing w:before="75" w:after="0"/>
      </w:pPr>
      <w:r>
        <w:rPr/>
        <w:t xml:space="preserve">一、  核心应用领域供需状况与未来趋势 </w:t>
      </w:r>
    </w:p>
    <w:p>
      <w:pPr>
        <w:spacing w:before="75" w:after="0"/>
      </w:pPr>
      <w:r>
        <w:rPr/>
        <w:t xml:space="preserve">二、  区域重点采购用户需求分析 </w:t>
      </w:r>
    </w:p>
    <w:p>
      <w:pPr>
        <w:spacing w:before="75" w:after="0"/>
      </w:pPr>
      <w:r>
        <w:rPr/>
        <w:t xml:space="preserve">第六节  行业盈利水平与替代品经济性对比 </w:t>
      </w:r>
    </w:p>
    <w:p>
      <w:pPr>
        <w:spacing w:before="75" w:after="0"/>
      </w:pPr>
      <w:r>
        <w:rPr/>
        <w:t xml:space="preserve">一、  行业整体盈利特征与成本结构 </w:t>
      </w:r>
    </w:p>
    <w:p>
      <w:pPr>
        <w:spacing w:before="75" w:after="0"/>
      </w:pPr>
      <w:r>
        <w:rPr/>
        <w:t xml:space="preserve">二、  分产品盈利水平：高端品类与通用品类差异 </w:t>
      </w:r>
    </w:p>
    <w:p>
      <w:pPr>
        <w:spacing w:before="75" w:after="0"/>
      </w:pPr>
      <w:r>
        <w:rPr/>
        <w:t xml:space="preserve">三、  与纯金属板材、堆焊复合板的利润/性价比对比 </w:t>
      </w:r>
    </w:p>
    <w:p>
      <w:pPr>
        <w:spacing w:before="75" w:after="0"/>
      </w:pPr>
      <w:r>
        <w:rPr/>
        <w:t xml:space="preserve">四、  不同工艺路线的盈利效率对比 </w:t>
      </w:r>
    </w:p>
    <w:p>
      <w:pPr>
        <w:spacing w:before="75" w:after="0"/>
      </w:pPr>
      <w:r>
        <w:rPr>
          <w:b w:val="1"/>
          <w:bCs w:val="1"/>
        </w:rPr>
        <w:t xml:space="preserve">第五章 轧制复合板核心技术与工艺研究 </w:t>
      </w:r>
    </w:p>
    <w:p>
      <w:pPr>
        <w:spacing w:before="75" w:after="0"/>
      </w:pPr>
      <w:r>
        <w:rPr/>
        <w:t xml:space="preserve">第一节  轧制复合技术基础原理 </w:t>
      </w:r>
    </w:p>
    <w:p>
      <w:pPr>
        <w:spacing w:before="75" w:after="0"/>
      </w:pPr>
      <w:r>
        <w:rPr/>
        <w:t xml:space="preserve">一、  金属固相复合的力学与冶金原理 </w:t>
      </w:r>
    </w:p>
    <w:p>
      <w:pPr>
        <w:spacing w:before="75" w:after="0"/>
      </w:pPr>
      <w:r>
        <w:rPr/>
        <w:t xml:space="preserve">二、  界面结合机制与质量评价指标 </w:t>
      </w:r>
    </w:p>
    <w:p>
      <w:pPr>
        <w:spacing w:before="75" w:after="0"/>
      </w:pPr>
      <w:r>
        <w:rPr/>
        <w:t xml:space="preserve">三、  轧制复合关键工艺参数 </w:t>
      </w:r>
    </w:p>
    <w:p>
      <w:pPr>
        <w:spacing w:before="75" w:after="0"/>
      </w:pPr>
      <w:r>
        <w:rPr/>
        <w:t xml:space="preserve">第二节  主流工艺路线深度对比 </w:t>
      </w:r>
    </w:p>
    <w:p>
      <w:pPr>
        <w:spacing w:before="75" w:after="0"/>
      </w:pPr>
      <w:r>
        <w:rPr/>
        <w:t xml:space="preserve">一、  热轧复合工艺：流程原理、适用范围、优缺点、典型应用 </w:t>
      </w:r>
    </w:p>
    <w:p>
      <w:pPr>
        <w:spacing w:before="75" w:after="0"/>
      </w:pPr>
      <w:r>
        <w:rPr/>
        <w:t xml:space="preserve">二、  冷轧复合工艺：流程原理、适用范围、优缺点、典型应用 </w:t>
      </w:r>
    </w:p>
    <w:p>
      <w:pPr>
        <w:spacing w:before="75" w:after="0"/>
      </w:pPr>
      <w:r>
        <w:rPr/>
        <w:t xml:space="preserve">三、  爆炸-轧制复合工艺：流程原理、适用范围、优缺点、典型应用 </w:t>
      </w:r>
    </w:p>
    <w:p>
      <w:pPr>
        <w:spacing w:before="75" w:after="0"/>
      </w:pPr>
      <w:r>
        <w:rPr/>
        <w:t xml:space="preserve">四、  其他工艺：累积叠轧、钎焊轧制、连铸连轧复合 </w:t>
      </w:r>
    </w:p>
    <w:p>
      <w:pPr>
        <w:spacing w:before="75" w:after="0"/>
      </w:pPr>
      <w:r>
        <w:rPr/>
        <w:t xml:space="preserve">五、  不同工艺路线的技术经济性综合对比 </w:t>
      </w:r>
    </w:p>
    <w:p>
      <w:pPr>
        <w:spacing w:before="75" w:after="0"/>
      </w:pPr>
      <w:r>
        <w:rPr/>
        <w:t xml:space="preserve">第三节  行业核心技术壁垒 </w:t>
      </w:r>
    </w:p>
    <w:p>
      <w:pPr>
        <w:spacing w:before="75" w:after="0"/>
      </w:pPr>
      <w:r>
        <w:rPr/>
        <w:t xml:space="preserve">一、  界面结合强度与均匀性控制技术 </w:t>
      </w:r>
    </w:p>
    <w:p>
      <w:pPr>
        <w:spacing w:before="75" w:after="0"/>
      </w:pPr>
      <w:r>
        <w:rPr/>
        <w:t xml:space="preserve">二、  大尺寸、大厚度复合板轧制技术 </w:t>
      </w:r>
    </w:p>
    <w:p>
      <w:pPr>
        <w:spacing w:before="75" w:after="0"/>
      </w:pPr>
      <w:r>
        <w:rPr/>
        <w:t xml:space="preserve">三、  异种金属材料适配性技术 </w:t>
      </w:r>
    </w:p>
    <w:p>
      <w:pPr>
        <w:spacing w:before="75" w:after="0"/>
      </w:pPr>
      <w:r>
        <w:rPr/>
        <w:t xml:space="preserve">四、  高精度板形与性能一致性控制 </w:t>
      </w:r>
    </w:p>
    <w:p>
      <w:pPr>
        <w:spacing w:before="75" w:after="0"/>
      </w:pPr>
      <w:r>
        <w:rPr/>
        <w:t xml:space="preserve">五、  特种复合体系的工艺开发能力 </w:t>
      </w:r>
    </w:p>
    <w:p>
      <w:pPr>
        <w:spacing w:before="75" w:after="0"/>
      </w:pPr>
      <w:r>
        <w:rPr/>
        <w:t xml:space="preserve">第四节  前沿技术研发方向 </w:t>
      </w:r>
    </w:p>
    <w:p>
      <w:pPr>
        <w:spacing w:before="75" w:after="0"/>
      </w:pPr>
      <w:r>
        <w:rPr/>
        <w:t xml:space="preserve">一、  超薄高精度复合带材轧制技术 </w:t>
      </w:r>
    </w:p>
    <w:p>
      <w:pPr>
        <w:spacing w:before="75" w:after="0"/>
      </w:pPr>
      <w:r>
        <w:rPr/>
        <w:t xml:space="preserve">二、  多层/梯度功能复合板制备技术 </w:t>
      </w:r>
    </w:p>
    <w:p>
      <w:pPr>
        <w:spacing w:before="75" w:after="0"/>
      </w:pPr>
      <w:r>
        <w:rPr/>
        <w:t xml:space="preserve">三、  绿色短流程轧制工艺 </w:t>
      </w:r>
    </w:p>
    <w:p>
      <w:pPr>
        <w:spacing w:before="75" w:after="0"/>
      </w:pPr>
      <w:r>
        <w:rPr/>
        <w:t xml:space="preserve">四、  工业ai与数字化轧制控制技术 </w:t>
      </w:r>
    </w:p>
    <w:p>
      <w:pPr>
        <w:spacing w:before="75" w:after="0"/>
      </w:pPr>
      <w:r>
        <w:rPr/>
        <w:t xml:space="preserve">五、  新型金属体系复合技术 </w:t>
      </w:r>
    </w:p>
    <w:p>
      <w:pPr>
        <w:spacing w:before="75" w:after="0"/>
      </w:pPr>
      <w:r>
        <w:rPr/>
        <w:t xml:space="preserve">第五节  国产替代进程评估 </w:t>
      </w:r>
    </w:p>
    <w:p>
      <w:pPr>
        <w:spacing w:before="75" w:after="0"/>
      </w:pPr>
      <w:r>
        <w:rPr/>
        <w:t xml:space="preserve">一、  国内外技术差距对比 </w:t>
      </w:r>
    </w:p>
    <w:p>
      <w:pPr>
        <w:spacing w:before="75" w:after="0"/>
      </w:pPr>
      <w:r>
        <w:rPr/>
        <w:t xml:space="preserve">二、  国产技术突破的关键节点 </w:t>
      </w:r>
    </w:p>
    <w:p>
      <w:pPr>
        <w:spacing w:before="75" w:after="0"/>
      </w:pPr>
      <w:r>
        <w:rPr/>
        <w:t xml:space="preserve">三、  高端产品国产化率现状 </w:t>
      </w:r>
    </w:p>
    <w:p>
      <w:pPr>
        <w:spacing w:before="75" w:after="0"/>
      </w:pPr>
      <w:r>
        <w:rPr/>
        <w:t xml:space="preserve">四、  技术卡脖子环节与突破路径 </w:t>
      </w:r>
    </w:p>
    <w:p>
      <w:pPr>
        <w:spacing w:before="75" w:after="0"/>
      </w:pPr>
      <w:r>
        <w:rPr/>
        <w:t xml:space="preserve">第六节  行业技术研究进展 </w:t>
      </w:r>
    </w:p>
    <w:p>
      <w:pPr>
        <w:spacing w:before="75" w:after="0"/>
      </w:pPr>
      <w:r>
        <w:rPr/>
        <w:t xml:space="preserve">一、  国内核心技术研究与产业化突破 </w:t>
      </w:r>
    </w:p>
    <w:p>
      <w:pPr>
        <w:spacing w:before="75" w:after="0"/>
      </w:pPr>
      <w:r>
        <w:rPr/>
        <w:t xml:space="preserve">二、  当前行业研究短板与技术瓶颈 </w:t>
      </w:r>
    </w:p>
    <w:p>
      <w:pPr>
        <w:spacing w:before="75" w:after="0"/>
      </w:pPr>
      <w:r>
        <w:rPr/>
        <w:t xml:space="preserve">三、  高校与科研院所研究重点方向 </w:t>
      </w:r>
    </w:p>
    <w:p>
      <w:pPr>
        <w:spacing w:before="75" w:after="0"/>
      </w:pPr>
      <w:r>
        <w:rPr/>
        <w:t xml:space="preserve">四、  行业技术迭代周期与演进规律 </w:t>
      </w:r>
    </w:p>
    <w:p>
      <w:pPr>
        <w:spacing w:before="75" w:after="0"/>
      </w:pPr>
      <w:r>
        <w:rPr>
          <w:b w:val="1"/>
          <w:bCs w:val="1"/>
        </w:rPr>
        <w:t xml:space="preserve">第六章 轧制复合板下游应用领域需求分析 </w:t>
      </w:r>
    </w:p>
    <w:p>
      <w:pPr>
        <w:spacing w:before="75" w:after="0"/>
      </w:pPr>
      <w:r>
        <w:rPr/>
        <w:t xml:space="preserve">第一节  石油化工领域 </w:t>
      </w:r>
    </w:p>
    <w:p>
      <w:pPr>
        <w:spacing w:before="75" w:after="0"/>
      </w:pPr>
      <w:r>
        <w:rPr/>
        <w:t xml:space="preserve">一、  核心应用场景：压力容器、反应釜、输送管道、储罐 </w:t>
      </w:r>
    </w:p>
    <w:p>
      <w:pPr>
        <w:spacing w:before="75" w:after="0"/>
      </w:pPr>
      <w:r>
        <w:rPr/>
        <w:t xml:space="preserve">二、  石化行业发展现状与投资规模 </w:t>
      </w:r>
    </w:p>
    <w:p>
      <w:pPr>
        <w:spacing w:before="75" w:after="0"/>
      </w:pPr>
      <w:r>
        <w:rPr/>
        <w:t xml:space="preserve">三、  石化领域复合板需求规模与增速 </w:t>
      </w:r>
    </w:p>
    <w:p>
      <w:pPr>
        <w:spacing w:before="75" w:after="0"/>
      </w:pPr>
      <w:r>
        <w:rPr/>
        <w:t xml:space="preserve">四、  产品技术要求与选型标准 </w:t>
      </w:r>
    </w:p>
    <w:p>
      <w:pPr>
        <w:spacing w:before="75" w:after="0"/>
      </w:pPr>
      <w:r>
        <w:rPr/>
        <w:t xml:space="preserve">第二节  电力能源领域 </w:t>
      </w:r>
    </w:p>
    <w:p>
      <w:pPr>
        <w:spacing w:before="75" w:after="0"/>
      </w:pPr>
      <w:r>
        <w:rPr/>
        <w:t xml:space="preserve">一、  火电：脱硫脱硝、换热器用复合板 </w:t>
      </w:r>
    </w:p>
    <w:p>
      <w:pPr>
        <w:spacing w:before="75" w:after="0"/>
      </w:pPr>
      <w:r>
        <w:rPr/>
        <w:t xml:space="preserve">二、  水电：压力钢管、蜗壳用复合板 </w:t>
      </w:r>
    </w:p>
    <w:p>
      <w:pPr>
        <w:spacing w:before="75" w:after="0"/>
      </w:pPr>
      <w:r>
        <w:rPr/>
        <w:t xml:space="preserve">三、  核电：核级复合板应用与资质壁垒 </w:t>
      </w:r>
    </w:p>
    <w:p>
      <w:pPr>
        <w:spacing w:before="75" w:after="0"/>
      </w:pPr>
      <w:r>
        <w:rPr/>
        <w:t xml:space="preserve">四、  新能源：氢能、光热、储能领域新增需求 </w:t>
      </w:r>
    </w:p>
    <w:p>
      <w:pPr>
        <w:spacing w:before="75" w:after="0"/>
      </w:pPr>
      <w:r>
        <w:rPr/>
        <w:t xml:space="preserve">第三节  海洋工程与船舶制造领域 </w:t>
      </w:r>
    </w:p>
    <w:p>
      <w:pPr>
        <w:spacing w:before="75" w:after="0"/>
      </w:pPr>
      <w:r>
        <w:rPr/>
        <w:t xml:space="preserve">一、  核心应用场景：船体结构、海水淡化、海洋平台、深海装备 </w:t>
      </w:r>
    </w:p>
    <w:p>
      <w:pPr>
        <w:spacing w:before="75" w:after="0"/>
      </w:pPr>
      <w:r>
        <w:rPr/>
        <w:t xml:space="preserve">二、  船舶与海工行业发展现状 </w:t>
      </w:r>
    </w:p>
    <w:p>
      <w:pPr>
        <w:spacing w:before="75" w:after="0"/>
      </w:pPr>
      <w:r>
        <w:rPr/>
        <w:t xml:space="preserve">三、  耐海水腐蚀复合板需求分析 </w:t>
      </w:r>
    </w:p>
    <w:p>
      <w:pPr>
        <w:spacing w:before="75" w:after="0"/>
      </w:pPr>
      <w:r>
        <w:rPr/>
        <w:t xml:space="preserve">四、  深海装备升级带来的增量空间 </w:t>
      </w:r>
    </w:p>
    <w:p>
      <w:pPr>
        <w:spacing w:before="75" w:after="0"/>
      </w:pPr>
      <w:r>
        <w:rPr/>
        <w:t xml:space="preserve">第四节  交通运输领域 </w:t>
      </w:r>
    </w:p>
    <w:p>
      <w:pPr>
        <w:spacing w:before="75" w:after="0"/>
      </w:pPr>
      <w:r>
        <w:rPr/>
        <w:t xml:space="preserve">一、  汽车制造：轻量化铝钢/钢铝复合板应用 </w:t>
      </w:r>
    </w:p>
    <w:p>
      <w:pPr>
        <w:spacing w:before="75" w:after="0"/>
      </w:pPr>
      <w:r>
        <w:rPr/>
        <w:t xml:space="preserve">二、  轨道交通：车体结构、导电部件用复合板 </w:t>
      </w:r>
    </w:p>
    <w:p>
      <w:pPr>
        <w:spacing w:before="75" w:after="0"/>
      </w:pPr>
      <w:r>
        <w:rPr/>
        <w:t xml:space="preserve">三、  需求渗透率与增长潜力 </w:t>
      </w:r>
    </w:p>
    <w:p>
      <w:pPr>
        <w:spacing w:before="75" w:after="0"/>
      </w:pPr>
      <w:r>
        <w:rPr/>
        <w:t xml:space="preserve">第五节  建筑与环保领域 </w:t>
      </w:r>
    </w:p>
    <w:p>
      <w:pPr>
        <w:spacing w:before="75" w:after="0"/>
      </w:pPr>
      <w:r>
        <w:rPr/>
        <w:t xml:space="preserve">一、  建筑幕墙、装饰面板用不锈钢复合板 </w:t>
      </w:r>
    </w:p>
    <w:p>
      <w:pPr>
        <w:spacing w:before="75" w:after="0"/>
      </w:pPr>
      <w:r>
        <w:rPr/>
        <w:t xml:space="preserve">二、  环保设备、冶金设备用耐磨耐蚀复合板 </w:t>
      </w:r>
    </w:p>
    <w:p>
      <w:pPr>
        <w:spacing w:before="75" w:after="0"/>
      </w:pPr>
      <w:r>
        <w:rPr/>
        <w:t xml:space="preserve">三、  市场空间与需求特征 </w:t>
      </w:r>
    </w:p>
    <w:p>
      <w:pPr>
        <w:spacing w:before="75" w:after="0"/>
      </w:pPr>
      <w:r>
        <w:rPr/>
        <w:t xml:space="preserve">第六节  军工与高端装备领域 </w:t>
      </w:r>
    </w:p>
    <w:p>
      <w:pPr>
        <w:spacing w:before="75" w:after="0"/>
      </w:pPr>
      <w:r>
        <w:rPr/>
        <w:t xml:space="preserve">一、  军工与航空航天结构件应用 </w:t>
      </w:r>
    </w:p>
    <w:p>
      <w:pPr>
        <w:spacing w:before="75" w:after="0"/>
      </w:pPr>
      <w:r>
        <w:rPr/>
        <w:t xml:space="preserve">二、  食品医药卫生级设备应用 </w:t>
      </w:r>
    </w:p>
    <w:p>
      <w:pPr>
        <w:spacing w:before="75" w:after="0"/>
      </w:pPr>
      <w:r>
        <w:rPr/>
        <w:t xml:space="preserve">三、  电子与新能源电池领域应用 </w:t>
      </w:r>
    </w:p>
    <w:p>
      <w:pPr>
        <w:spacing w:before="75" w:after="0"/>
      </w:pPr>
      <w:r>
        <w:rPr>
          <w:b w:val="1"/>
          <w:bCs w:val="1"/>
        </w:rPr>
        <w:t xml:space="preserve">第七章 中国轧制复合板行业竞争格局 </w:t>
      </w:r>
    </w:p>
    <w:p>
      <w:pPr>
        <w:spacing w:before="75" w:after="0"/>
      </w:pPr>
      <w:r>
        <w:rPr/>
        <w:t xml:space="preserve">第一节  行业竞争格局总览 </w:t>
      </w:r>
    </w:p>
    <w:p>
      <w:pPr>
        <w:spacing w:before="75" w:after="0"/>
      </w:pPr>
      <w:r>
        <w:rPr/>
        <w:t xml:space="preserve">一、  市场集中度测算 </w:t>
      </w:r>
    </w:p>
    <w:p>
      <w:pPr>
        <w:spacing w:before="75" w:after="0"/>
      </w:pPr>
      <w:r>
        <w:rPr/>
        <w:t xml:space="preserve">二、  行业竞争梯队划分 </w:t>
      </w:r>
    </w:p>
    <w:p>
      <w:pPr>
        <w:spacing w:before="75" w:after="0"/>
      </w:pPr>
      <w:r>
        <w:rPr/>
        <w:t xml:space="preserve">三、  核心竞争要素拆解 </w:t>
      </w:r>
    </w:p>
    <w:p>
      <w:pPr>
        <w:spacing w:before="75" w:after="0"/>
      </w:pPr>
      <w:r>
        <w:rPr/>
        <w:t xml:space="preserve">四、  波特五力模型分析 </w:t>
      </w:r>
    </w:p>
    <w:p>
      <w:pPr>
        <w:spacing w:before="75" w:after="0"/>
      </w:pPr>
      <w:r>
        <w:rPr/>
        <w:t xml:space="preserve">第二节  第一梯队：大型钢铁集团 </w:t>
      </w:r>
    </w:p>
    <w:p>
      <w:pPr>
        <w:spacing w:before="75" w:after="0"/>
      </w:pPr>
      <w:r>
        <w:rPr/>
        <w:t xml:space="preserve">一、  竞争优势：产能规模、原材料自给、研发投入、品牌影响力 </w:t>
      </w:r>
    </w:p>
    <w:p>
      <w:pPr>
        <w:spacing w:before="75" w:after="0"/>
      </w:pPr>
      <w:r>
        <w:rPr/>
        <w:t xml:space="preserve">二、  竞争劣势：定制化灵活性不足、小众产品覆盖有限 </w:t>
      </w:r>
    </w:p>
    <w:p>
      <w:pPr>
        <w:spacing w:before="75" w:after="0"/>
      </w:pPr>
      <w:r>
        <w:rPr/>
        <w:t xml:space="preserve">三、  市场定位与业务布局策略 </w:t>
      </w:r>
    </w:p>
    <w:p>
      <w:pPr>
        <w:spacing w:before="75" w:after="0"/>
      </w:pPr>
      <w:r>
        <w:rPr/>
        <w:t xml:space="preserve">第三节  第二梯队：专业复合板生产企业 </w:t>
      </w:r>
    </w:p>
    <w:p>
      <w:pPr>
        <w:spacing w:before="75" w:after="0"/>
      </w:pPr>
      <w:r>
        <w:rPr/>
        <w:t xml:space="preserve">一、  竞争优势：技术专注度高、定制化能力强、细分领域深耕 </w:t>
      </w:r>
    </w:p>
    <w:p>
      <w:pPr>
        <w:spacing w:before="75" w:after="0"/>
      </w:pPr>
      <w:r>
        <w:rPr/>
        <w:t xml:space="preserve">二、  竞争劣势：产能规模有限、原材料议价能力弱 </w:t>
      </w:r>
    </w:p>
    <w:p>
      <w:pPr>
        <w:spacing w:before="75" w:after="0"/>
      </w:pPr>
      <w:r>
        <w:rPr/>
        <w:t xml:space="preserve">三、  生存空间与差异化竞争路径 </w:t>
      </w:r>
    </w:p>
    <w:p>
      <w:pPr>
        <w:spacing w:before="75" w:after="0"/>
      </w:pPr>
      <w:r>
        <w:rPr/>
        <w:t xml:space="preserve">第四节  国际竞争对手在华布局与竞争策略 </w:t>
      </w:r>
    </w:p>
    <w:p>
      <w:pPr>
        <w:spacing w:before="75" w:after="0"/>
      </w:pPr>
      <w:r>
        <w:rPr/>
        <w:t xml:space="preserve">一、  外资品牌高端市场渗透情况 </w:t>
      </w:r>
    </w:p>
    <w:p>
      <w:pPr>
        <w:spacing w:before="75" w:after="0"/>
      </w:pPr>
      <w:r>
        <w:rPr/>
        <w:t xml:space="preserve">二、  中外企业核心竞争力对比 </w:t>
      </w:r>
    </w:p>
    <w:p>
      <w:pPr>
        <w:spacing w:before="75" w:after="0"/>
      </w:pPr>
      <w:r>
        <w:rPr/>
        <w:t xml:space="preserve">第五节  行业竞争态势演变与进入壁垒 </w:t>
      </w:r>
    </w:p>
    <w:p>
      <w:pPr>
        <w:spacing w:before="75" w:after="0"/>
      </w:pPr>
      <w:r>
        <w:rPr/>
        <w:t xml:space="preserve">一、  低端价格竞争与高端技术竞争分化 </w:t>
      </w:r>
    </w:p>
    <w:p>
      <w:pPr>
        <w:spacing w:before="75" w:after="0"/>
      </w:pPr>
      <w:r>
        <w:rPr/>
        <w:t xml:space="preserve">二、  行业并购整合与产能出清趋势 </w:t>
      </w:r>
    </w:p>
    <w:p>
      <w:pPr>
        <w:spacing w:before="75" w:after="0"/>
      </w:pPr>
      <w:r>
        <w:rPr/>
        <w:t xml:space="preserve">三、  技术、资质、资金、人才四大进入壁垒 </w:t>
      </w:r>
    </w:p>
    <w:p>
      <w:pPr>
        <w:spacing w:before="75" w:after="0"/>
      </w:pPr>
      <w:r>
        <w:rPr>
          <w:b w:val="1"/>
          <w:bCs w:val="1"/>
        </w:rPr>
        <w:t xml:space="preserve">第八章 行业重点企业深度研究 </w:t>
      </w:r>
    </w:p>
    <w:p>
      <w:pPr>
        <w:spacing w:before="75" w:after="0"/>
      </w:pPr>
      <w:r>
        <w:rPr/>
        <w:t xml:space="preserve">第一节  国际代表性企业 </w:t>
      </w:r>
    </w:p>
    <w:p>
      <w:pPr>
        <w:spacing w:before="75" w:after="0"/>
      </w:pPr>
      <w:r>
        <w:rPr/>
        <w:t xml:space="preserve">一、  日本jfe钢铁 </w:t>
      </w:r>
    </w:p>
    <w:p>
      <w:pPr>
        <w:spacing w:before="75" w:after="0"/>
      </w:pPr>
      <w:r>
        <w:rPr/>
        <w:t xml:space="preserve">二、  德国蒂森克虏伯 </w:t>
      </w:r>
    </w:p>
    <w:p>
      <w:pPr>
        <w:spacing w:before="75" w:after="0"/>
      </w:pPr>
      <w:r>
        <w:rPr/>
        <w:t xml:space="preserve">三、  美国ati </w:t>
      </w:r>
    </w:p>
    <w:p>
      <w:pPr>
        <w:spacing w:before="75" w:after="0"/>
      </w:pPr>
      <w:r>
        <w:rPr/>
        <w:t xml:space="preserve">第二节  国内第一梯队：大型钢铁集团 </w:t>
      </w:r>
    </w:p>
    <w:p>
      <w:pPr>
        <w:spacing w:before="75" w:after="0"/>
      </w:pPr>
      <w:r>
        <w:rPr/>
        <w:t xml:space="preserve">一、  中国宝武钢铁集团 </w:t>
      </w:r>
    </w:p>
    <w:p>
      <w:pPr>
        <w:spacing w:before="75" w:after="0"/>
      </w:pPr>
      <w:r>
        <w:rPr/>
        <w:t xml:space="preserve">二、  鞍钢集团有限公司 </w:t>
      </w:r>
    </w:p>
    <w:p>
      <w:pPr>
        <w:spacing w:before="75" w:after="0"/>
      </w:pPr>
      <w:r>
        <w:rPr/>
        <w:t xml:space="preserve">三、  太原钢铁(集团)有限公司 </w:t>
      </w:r>
    </w:p>
    <w:p>
      <w:pPr>
        <w:spacing w:before="75" w:after="0"/>
      </w:pPr>
      <w:r>
        <w:rPr/>
        <w:t xml:space="preserve">四、  舞阳钢铁有限责任公司 </w:t>
      </w:r>
    </w:p>
    <w:p>
      <w:pPr>
        <w:spacing w:before="75" w:after="0"/>
      </w:pPr>
      <w:r>
        <w:rPr/>
        <w:t xml:space="preserve">五、  南京钢铁股份有限公司 </w:t>
      </w:r>
    </w:p>
    <w:p>
      <w:pPr>
        <w:spacing w:before="75" w:after="0"/>
      </w:pPr>
      <w:r>
        <w:rPr/>
        <w:t xml:space="preserve">第三节  国内第二梯队：专业复合板厂商 </w:t>
      </w:r>
    </w:p>
    <w:p>
      <w:pPr>
        <w:spacing w:before="75" w:after="0"/>
      </w:pPr>
      <w:r>
        <w:rPr/>
        <w:t xml:space="preserve">一、  西安天力金属复合材料股份有限公司 </w:t>
      </w:r>
    </w:p>
    <w:p>
      <w:pPr>
        <w:spacing w:before="75" w:after="0"/>
      </w:pPr>
      <w:r>
        <w:rPr/>
        <w:t xml:space="preserve">二、  四川惊雷科技股份有限公司 </w:t>
      </w:r>
    </w:p>
    <w:p>
      <w:pPr>
        <w:spacing w:before="75" w:after="0"/>
      </w:pPr>
      <w:r>
        <w:rPr/>
        <w:t xml:space="preserve">三、  南京宝泰特种材料股份有限公司 </w:t>
      </w:r>
    </w:p>
    <w:p>
      <w:pPr>
        <w:spacing w:before="75" w:after="0"/>
      </w:pPr>
      <w:r>
        <w:rPr>
          <w:b w:val="1"/>
          <w:bCs w:val="1"/>
        </w:rPr>
        <w:t xml:space="preserve">第九章 行业发展趋势与市场前景预测 </w:t>
      </w:r>
    </w:p>
    <w:p>
      <w:pPr>
        <w:spacing w:before="75" w:after="0"/>
      </w:pPr>
      <w:r>
        <w:rPr/>
        <w:t xml:space="preserve">第一节  行业发展驱动因素 </w:t>
      </w:r>
    </w:p>
    <w:p>
      <w:pPr>
        <w:spacing w:before="75" w:after="0"/>
      </w:pPr>
      <w:r>
        <w:rPr/>
        <w:t xml:space="preserve">一、  政策驱动：高端制造与新材料产业政策加持 </w:t>
      </w:r>
    </w:p>
    <w:p>
      <w:pPr>
        <w:spacing w:before="75" w:after="0"/>
      </w:pPr>
      <w:r>
        <w:rPr/>
        <w:t xml:space="preserve">二、  需求驱动：下游装备国产化替代加速 </w:t>
      </w:r>
    </w:p>
    <w:p>
      <w:pPr>
        <w:spacing w:before="75" w:after="0"/>
      </w:pPr>
      <w:r>
        <w:rPr/>
        <w:t xml:space="preserve">三、  成本驱动：复合板相对纯金属的性价比优势 </w:t>
      </w:r>
    </w:p>
    <w:p>
      <w:pPr>
        <w:spacing w:before="75" w:after="0"/>
      </w:pPr>
      <w:r>
        <w:rPr/>
        <w:t xml:space="preserve">四、  技术驱动：工艺进步拓展应用边界 </w:t>
      </w:r>
    </w:p>
    <w:p>
      <w:pPr>
        <w:spacing w:before="75" w:after="0"/>
      </w:pPr>
      <w:r>
        <w:rPr/>
        <w:t xml:space="preserve">第二节  行业发展制约因素 </w:t>
      </w:r>
    </w:p>
    <w:p>
      <w:pPr>
        <w:spacing w:before="75" w:after="0"/>
      </w:pPr>
      <w:r>
        <w:rPr/>
        <w:t xml:space="preserve">一、  高端产品技术瓶颈尚存 </w:t>
      </w:r>
    </w:p>
    <w:p>
      <w:pPr>
        <w:spacing w:before="75" w:after="0"/>
      </w:pPr>
      <w:r>
        <w:rPr/>
        <w:t xml:space="preserve">二、  原材料价格大幅波动风险 </w:t>
      </w:r>
    </w:p>
    <w:p>
      <w:pPr>
        <w:spacing w:before="75" w:after="0"/>
      </w:pPr>
      <w:r>
        <w:rPr/>
        <w:t xml:space="preserve">三、  低端产能过剩与同质化竞争 </w:t>
      </w:r>
    </w:p>
    <w:p>
      <w:pPr>
        <w:spacing w:before="75" w:after="0"/>
      </w:pPr>
      <w:r>
        <w:rPr/>
        <w:t xml:space="preserve">四、  行业标准与质量体系有待完善 </w:t>
      </w:r>
    </w:p>
    <w:p>
      <w:pPr>
        <w:spacing w:before="75" w:after="0"/>
      </w:pPr>
      <w:r>
        <w:rPr/>
        <w:t xml:space="preserve">第三节  2026-2031年全国市场预测 </w:t>
      </w:r>
    </w:p>
    <w:p>
      <w:pPr>
        <w:spacing w:before="75" w:after="0"/>
      </w:pPr>
      <w:r>
        <w:rPr/>
        <w:t xml:space="preserve">一、  行业产能规模与产量预测 </w:t>
      </w:r>
    </w:p>
    <w:p>
      <w:pPr>
        <w:spacing w:before="75" w:after="0"/>
      </w:pPr>
      <w:r>
        <w:rPr/>
        <w:t xml:space="preserve">二、  消费量与市场规模预测 </w:t>
      </w:r>
    </w:p>
    <w:p>
      <w:pPr>
        <w:spacing w:before="75" w:after="0"/>
      </w:pPr>
      <w:r>
        <w:rPr/>
        <w:t xml:space="preserve">三、  细分产品结构变化预测 </w:t>
      </w:r>
    </w:p>
    <w:p>
      <w:pPr>
        <w:spacing w:before="75" w:after="0"/>
      </w:pPr>
      <w:r>
        <w:rPr/>
        <w:t xml:space="preserve">四、  下游需求结构演变预测 </w:t>
      </w:r>
    </w:p>
    <w:p>
      <w:pPr>
        <w:spacing w:before="75" w:after="0"/>
      </w:pPr>
      <w:r>
        <w:rPr/>
        <w:t xml:space="preserve">第四节  2026-2031年西北区域市场预测 </w:t>
      </w:r>
    </w:p>
    <w:p>
      <w:pPr>
        <w:spacing w:before="75" w:after="0"/>
      </w:pPr>
      <w:r>
        <w:rPr/>
        <w:t xml:space="preserve">一、  西北市场需求规模与增速预测 </w:t>
      </w:r>
    </w:p>
    <w:p>
      <w:pPr>
        <w:spacing w:before="75" w:after="0"/>
      </w:pPr>
      <w:r>
        <w:rPr/>
        <w:t xml:space="preserve">二、  西北核心下游赛道增量空间测算 </w:t>
      </w:r>
    </w:p>
    <w:p>
      <w:pPr>
        <w:spacing w:before="75" w:after="0"/>
      </w:pPr>
      <w:r>
        <w:rPr/>
        <w:t xml:space="preserve">三、  区域市场竞争格局演变预判 </w:t>
      </w:r>
    </w:p>
    <w:p>
      <w:pPr>
        <w:spacing w:before="75" w:after="0"/>
      </w:pPr>
      <w:r>
        <w:rPr/>
        <w:t xml:space="preserve">第五节  中长期行业发展趋势 </w:t>
      </w:r>
    </w:p>
    <w:p>
      <w:pPr>
        <w:spacing w:before="75" w:after="0"/>
      </w:pPr>
      <w:r>
        <w:rPr/>
        <w:t xml:space="preserve">一、  产品趋势：超薄化、超厚化、多层化、功能复合化 </w:t>
      </w:r>
    </w:p>
    <w:p>
      <w:pPr>
        <w:spacing w:before="75" w:after="0"/>
      </w:pPr>
      <w:r>
        <w:rPr/>
        <w:t xml:space="preserve">二、  工艺趋势：连续化、智能化、绿色低碳化 </w:t>
      </w:r>
    </w:p>
    <w:p>
      <w:pPr>
        <w:spacing w:before="75" w:after="0"/>
      </w:pPr>
      <w:r>
        <w:rPr/>
        <w:t xml:space="preserve">三、  竞争趋势：集中度提升、头部企业主导、差异化分工 </w:t>
      </w:r>
    </w:p>
    <w:p>
      <w:pPr>
        <w:spacing w:before="75" w:after="0"/>
      </w:pPr>
      <w:r>
        <w:rPr/>
        <w:t xml:space="preserve">四、  应用趋势：向高端装备与新兴领域持续渗透 </w:t>
      </w:r>
    </w:p>
    <w:p>
      <w:pPr>
        <w:spacing w:before="75" w:after="0"/>
      </w:pPr>
      <w:r>
        <w:rPr>
          <w:b w:val="1"/>
          <w:bCs w:val="1"/>
        </w:rPr>
        <w:t xml:space="preserve">第十章 行业投资机会与风险提示 </w:t>
      </w:r>
    </w:p>
    <w:p>
      <w:pPr>
        <w:spacing w:before="75" w:after="0"/>
      </w:pPr>
      <w:r>
        <w:rPr/>
        <w:t xml:space="preserve">第一节  行业投资价值评估 </w:t>
      </w:r>
    </w:p>
    <w:p>
      <w:pPr>
        <w:spacing w:before="75" w:after="0"/>
      </w:pPr>
      <w:r>
        <w:rPr/>
        <w:t xml:space="preserve">一、  行业生命周期判断 </w:t>
      </w:r>
    </w:p>
    <w:p>
      <w:pPr>
        <w:spacing w:before="75" w:after="0"/>
      </w:pPr>
      <w:r>
        <w:rPr/>
        <w:t xml:space="preserve">二、  行业成长性与盈利性综合评估 </w:t>
      </w:r>
    </w:p>
    <w:p>
      <w:pPr>
        <w:spacing w:before="75" w:after="0"/>
      </w:pPr>
      <w:r>
        <w:rPr/>
        <w:t xml:space="preserve">三、  行业投资吸引力评价 </w:t>
      </w:r>
    </w:p>
    <w:p>
      <w:pPr>
        <w:spacing w:before="75" w:after="0"/>
      </w:pPr>
      <w:r>
        <w:rPr/>
        <w:t xml:space="preserve">第二节  核心投资机会 </w:t>
      </w:r>
    </w:p>
    <w:p>
      <w:pPr>
        <w:spacing w:before="75" w:after="0"/>
      </w:pPr>
      <w:r>
        <w:rPr/>
        <w:t xml:space="preserve">一、  高端产品国产替代机会 </w:t>
      </w:r>
    </w:p>
    <w:p>
      <w:pPr>
        <w:spacing w:before="75" w:after="0"/>
      </w:pPr>
      <w:r>
        <w:rPr/>
        <w:t xml:space="preserve">二、  新兴下游领域增量机会 </w:t>
      </w:r>
    </w:p>
    <w:p>
      <w:pPr>
        <w:spacing w:before="75" w:after="0"/>
      </w:pPr>
      <w:r>
        <w:rPr/>
        <w:t xml:space="preserve">三、  西北能源化工基地配套市场机会 </w:t>
      </w:r>
    </w:p>
    <w:p>
      <w:pPr>
        <w:spacing w:before="75" w:after="0"/>
      </w:pPr>
      <w:r>
        <w:rPr/>
        <w:t xml:space="preserve">四、  技术领先的专业厂商成长机会 </w:t>
      </w:r>
    </w:p>
    <w:p>
      <w:pPr>
        <w:spacing w:before="75" w:after="0"/>
      </w:pPr>
      <w:r>
        <w:rPr/>
        <w:t xml:space="preserve">五、  产业链整合与并购重组机会 </w:t>
      </w:r>
    </w:p>
    <w:p>
      <w:pPr>
        <w:spacing w:before="75" w:after="0"/>
      </w:pPr>
      <w:r>
        <w:rPr/>
        <w:t xml:space="preserve">第三节  主要投资风险 </w:t>
      </w:r>
    </w:p>
    <w:p>
      <w:pPr>
        <w:spacing w:before="75" w:after="0"/>
      </w:pPr>
      <w:r>
        <w:rPr/>
        <w:t xml:space="preserve">一、  宏观经济波动与下游需求不及预期风险 </w:t>
      </w:r>
    </w:p>
    <w:p>
      <w:pPr>
        <w:spacing w:before="75" w:after="0"/>
      </w:pPr>
      <w:r>
        <w:rPr/>
        <w:t xml:space="preserve">二、  原材料价格大幅波动风险 </w:t>
      </w:r>
    </w:p>
    <w:p>
      <w:pPr>
        <w:spacing w:before="75" w:after="0"/>
      </w:pPr>
      <w:r>
        <w:rPr/>
        <w:t xml:space="preserve">三、  技术迭代与替代工艺竞争风险 </w:t>
      </w:r>
    </w:p>
    <w:p>
      <w:pPr>
        <w:spacing w:before="75" w:after="0"/>
      </w:pPr>
      <w:r>
        <w:rPr/>
        <w:t xml:space="preserve">四、  行业产能过剩与价格战风险 </w:t>
      </w:r>
    </w:p>
    <w:p>
      <w:pPr>
        <w:spacing w:before="75" w:after="0"/>
      </w:pPr>
      <w:r>
        <w:rPr/>
        <w:t xml:space="preserve">五、  环保与安全生产政策收紧风险 </w:t>
      </w:r>
    </w:p>
    <w:p>
      <w:pPr>
        <w:spacing w:before="75" w:after="0"/>
      </w:pPr>
      <w:r>
        <w:rPr/>
        <w:t xml:space="preserve">六、  行业生命周期判断 </w:t>
      </w:r>
    </w:p>
    <w:p>
      <w:pPr>
        <w:spacing w:before="75" w:after="0"/>
      </w:pPr>
      <w:r>
        <w:rPr/>
        <w:t xml:space="preserve">第四节  投资策略建议 </w:t>
      </w:r>
    </w:p>
    <w:p>
      <w:pPr>
        <w:spacing w:before="75" w:after="0"/>
      </w:pPr>
      <w:r>
        <w:rPr/>
        <w:t xml:space="preserve">一、  投资标的选择逻辑 </w:t>
      </w:r>
    </w:p>
    <w:p>
      <w:pPr>
        <w:spacing w:before="75" w:after="0"/>
      </w:pPr>
      <w:r>
        <w:rPr/>
        <w:t xml:space="preserve">二、  细分赛道布局优先级建议 </w:t>
      </w:r>
    </w:p>
    <w:p>
      <w:pPr>
        <w:spacing w:before="75" w:after="0"/>
      </w:pPr>
      <w:r>
        <w:rPr/>
        <w:t xml:space="preserve">三、  风险防控与退出路径建议 </w:t>
      </w:r>
    </w:p>
    <w:p>
      <w:pPr>
        <w:spacing w:before="75" w:after="0"/>
      </w:pPr>
      <w:r>
        <w:rPr>
          <w:b w:val="1"/>
          <w:bCs w:val="1"/>
        </w:rPr>
        <w:t xml:space="preserve">图表目录</w:t>
      </w:r>
    </w:p>
    <w:p>
      <w:pPr>
        <w:spacing w:before="75" w:after="0"/>
      </w:pPr>
      <w:r>
        <w:rPr/>
        <w:t xml:space="preserve">图表：轧制复合板完整生产工艺流程 </w:t>
      </w:r>
    </w:p>
    <w:p>
      <w:pPr>
        <w:spacing w:before="75" w:after="0"/>
      </w:pPr>
      <w:r>
        <w:rPr/>
        <w:t xml:space="preserve">图表：轧制复合板的生产成本 </w:t>
      </w:r>
    </w:p>
    <w:p>
      <w:pPr>
        <w:spacing w:before="75" w:after="0"/>
      </w:pPr>
      <w:r>
        <w:rPr/>
        <w:t xml:space="preserve">图表：轧制复合板下游应用领域 </w:t>
      </w:r>
    </w:p>
    <w:p>
      <w:pPr>
        <w:spacing w:before="75" w:after="0"/>
      </w:pPr>
      <w:r>
        <w:rPr/>
        <w:t xml:space="preserve">图表：2023-2025年中国国内生产总值及增速 </w:t>
      </w:r>
    </w:p>
    <w:p>
      <w:pPr>
        <w:spacing w:before="75" w:after="0"/>
      </w:pPr>
      <w:r>
        <w:rPr/>
        <w:t xml:space="preserve">图表：2023-2025年中国轧制复合板产能规模测算(万吨) </w:t>
      </w:r>
    </w:p>
    <w:p>
      <w:pPr>
        <w:spacing w:before="75" w:after="0"/>
      </w:pPr>
      <w:r>
        <w:rPr/>
        <w:t xml:space="preserve">图表：2023-2025年中国轧制复合板产量规模测算(万吨) </w:t>
      </w:r>
    </w:p>
    <w:p>
      <w:pPr>
        <w:spacing w:before="75" w:after="0"/>
      </w:pPr>
      <w:r>
        <w:rPr/>
        <w:t xml:space="preserve">图表：2023-2025年中国轧制复合板表观消费量测算(万吨) </w:t>
      </w:r>
    </w:p>
    <w:p>
      <w:pPr>
        <w:spacing w:before="75" w:after="0"/>
      </w:pPr>
      <w:r>
        <w:rPr/>
        <w:t xml:space="preserve">图表：2023-2025年中国轧制复合板市场规模测算(亿元) </w:t>
      </w:r>
    </w:p>
    <w:p>
      <w:pPr>
        <w:spacing w:before="75" w:after="0"/>
      </w:pPr>
      <w:r>
        <w:rPr/>
        <w:t xml:space="preserve">图表：中国轧制复合板行业信息一览表 </w:t>
      </w:r>
    </w:p>
    <w:p>
      <w:pPr>
        <w:spacing w:before="75" w:after="0"/>
      </w:pPr>
      <w:r>
        <w:rPr/>
        <w:t xml:space="preserve">图表：中国爆炸复合板行业信息一览表 </w:t>
      </w:r>
    </w:p>
    <w:p>
      <w:pPr>
        <w:spacing w:before="75" w:after="0"/>
      </w:pPr>
      <w:r>
        <w:rPr/>
        <w:t xml:space="preserve">图表：2023-2025年中国轧制复合板进口规模(万吨) </w:t>
      </w:r>
    </w:p>
    <w:p>
      <w:pPr>
        <w:spacing w:before="75" w:after="0"/>
      </w:pPr>
      <w:r>
        <w:rPr/>
        <w:t xml:space="preserve">图表：2023-2025年中国轧制复合板出口规模(万吨) </w:t>
      </w:r>
    </w:p>
    <w:p>
      <w:pPr>
        <w:spacing w:before="75" w:after="0"/>
      </w:pPr>
      <w:r>
        <w:rPr/>
        <w:t xml:space="preserve">图表：界面质量评价指标体系包括定性评价和定量评价两大类： </w:t>
      </w:r>
    </w:p>
    <w:p>
      <w:pPr>
        <w:spacing w:before="75" w:after="0"/>
      </w:pPr>
      <w:r>
        <w:rPr/>
        <w:t xml:space="preserve">图表：轧制复合关键工艺参数及影响 </w:t>
      </w:r>
    </w:p>
    <w:p>
      <w:pPr>
        <w:spacing w:before="75" w:after="0"/>
      </w:pPr>
      <w:r>
        <w:rPr/>
        <w:t xml:space="preserve">图表：不同工艺路线的技术经济性综合对比 </w:t>
      </w:r>
    </w:p>
    <w:p>
      <w:pPr>
        <w:spacing w:before="75" w:after="0"/>
      </w:pPr>
      <w:r>
        <w:rPr/>
        <w:t xml:space="preserve">图表：轧制复合板国内外技术差距对比 </w:t>
      </w:r>
    </w:p>
    <w:p>
      <w:pPr>
        <w:spacing w:before="75" w:after="0"/>
      </w:pPr>
      <w:r>
        <w:rPr/>
        <w:t xml:space="preserve">图表：2025年轧制复合板高端产品国产化率 </w:t>
      </w:r>
    </w:p>
    <w:p>
      <w:pPr>
        <w:spacing w:before="75" w:after="0"/>
      </w:pPr>
      <w:r>
        <w:rPr/>
        <w:t xml:space="preserve">图表：轧制复合板行业面临的主要\"卡脖子\"环节及突破路径 </w:t>
      </w:r>
    </w:p>
    <w:p>
      <w:pPr>
        <w:spacing w:before="75" w:after="0"/>
      </w:pPr>
      <w:r>
        <w:rPr/>
        <w:t xml:space="preserve">图表：高校与科研院所研究重点方向 </w:t>
      </w:r>
    </w:p>
    <w:p>
      <w:pPr>
        <w:spacing w:before="75" w:after="0"/>
      </w:pPr>
      <w:r>
        <w:rPr/>
        <w:t xml:space="preserve">图表：轧制复合板中外企业核心竞争力对比 </w:t>
      </w:r>
    </w:p>
    <w:p>
      <w:pPr>
        <w:spacing w:before="75" w:after="0"/>
      </w:pPr>
      <w:r>
        <w:rPr/>
        <w:t xml:space="preserve">图表：2026-2031年我国轧制复合板产能规模预测 </w:t>
      </w:r>
    </w:p>
    <w:p>
      <w:pPr>
        <w:spacing w:before="75" w:after="0"/>
      </w:pPr>
      <w:r>
        <w:rPr/>
        <w:t xml:space="preserve">图表：2026-2031年我国轧制复合板产能规模预测 </w:t>
      </w:r>
    </w:p>
    <w:p>
      <w:pPr>
        <w:spacing w:before="75" w:after="0"/>
      </w:pPr>
      <w:r>
        <w:rPr/>
        <w:t xml:space="preserve">图表：2026-2031年我国轧制复合板消费量规模预测 </w:t>
      </w:r>
    </w:p>
    <w:p>
      <w:pPr>
        <w:spacing w:before="75" w:after="0"/>
      </w:pPr>
      <w:r>
        <w:rPr/>
        <w:t xml:space="preserve">图表：2026-2031年我国轧制复合板市场规模预测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2026-2031年中国轧制复合板行业深度分析及发展趋势预测报告</dc:title>
  <dc:description>2026-2031年中国轧制复合板行业深度分析及发展趋势预测报告</dc:description>
  <dc:subject>2026-2031年中国轧制复合板行业深度分析及发展趋势预测报告</dc:subject>
  <cp:keywords>研究报告</cp:keywords>
  <cp:category>研究报告</cp:category>
  <cp:lastModifiedBy>北京中道泰和信息咨询有限公司</cp:lastModifiedBy>
  <dcterms:created xsi:type="dcterms:W3CDTF">2026-08-21T18:29:20+08:00</dcterms:created>
  <dcterms:modified xsi:type="dcterms:W3CDTF">2026-08-21T18:29:20+08:00</dcterms:modified>
</cp:coreProperties>
</file>

<file path=docProps/custom.xml><?xml version="1.0" encoding="utf-8"?>
<Properties xmlns="http://schemas.openxmlformats.org/officeDocument/2006/custom-properties" xmlns:vt="http://schemas.openxmlformats.org/officeDocument/2006/docPropsVTypes"/>
</file>