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2026-2031年超导材料产业现状及未来发展趋势分析报告</w:t>
      </w:r>
    </w:p>
    <w:p>
      <w:pPr>
        <w:spacing w:after="150"/>
      </w:pPr>
      <w:r>
        <w:rPr>
          <w:b w:val="1"/>
          <w:bCs w:val="1"/>
        </w:rPr>
        <w:t xml:space="preserve">报告简介</w:t>
      </w:r>
    </w:p>
    <w:p>
      <w:pPr>
        <w:spacing w:after="150"/>
      </w:pPr>
      <w:r>
        <w:rPr/>
        <w:t xml:space="preserve">超导材料是具备零电阻、完全抗磁性特殊物理效应的前沿功能材料，分为低温超导与高温超导两大技术体系，依托特殊电学磁学性能，向下延伸至超导带材、超导磁体等核心元器件，广泛应用于电力电网、高端医疗装备、可控核聚变、大科学装置、先进交通等关键领域，上游关联特种金属、稀土基材、精密制备装备，中游聚焦线材带材加工与磁体器件开发，下游覆盖多行业装备集成，属于典型技术密集型战略新材料产业，是支撑我国多领域技术创新突破的重要物质基础。</w:t>
      </w:r>
    </w:p>
    <w:p>
      <w:pPr>
        <w:spacing w:after="150"/>
      </w:pPr>
      <w:r>
        <w:rPr/>
        <w:t xml:space="preserve">当前国内超导材料产业正处在实验室技术持续向工程化、产业化过渡的关键阶段，低温超导产品已形成相对成熟的产业基础，高温超导材料在制备工艺上不断取得突破，各类示范项目陆续落地，产业创新主体不断增多，产学研协同研发体系持续完善。但整体产业尚未实现大规模商业化普及，长距离高性能线材制备、生产良率控制、应用端成套装备配套等环节仍存在现实瓶颈，不同技术路线产业化进度分化明显，材料成本、系统集成、应用场景验证仍是制约行业规模化推广的主要因素，行业发展需要兼顾技术攻关、工程验证与市场落地多重目标，机遇与挑战并存，市场参与主体需要建立对产业运行逻辑的系统性认知。未来，我国超导材料产业将沿着材料工艺迭代、成套装备协同、应用场景持续拓宽的方向演进。材料端，行业持续优化线材、带材制备工艺，重点推动高温超导材料性能提升与成本优化，不同技术路线依据自身特性在适配场景中持续打磨;产业层面，不再单一聚焦材料本身，更加注重上游基材、中游超导器件、下游系统装备的全链条协同发展，推动从材料研发向成套解决方案延伸;应用端，由传统科研、医疗场景，逐步向电网改造、核聚变工程、高端工业制造等更多领域拓展，政策引导、重大科技工程牵引、下游新兴产业需求共同驱动行业向前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导材料行业研究单位等公布和提供的大量资料。报告对我国超导材料行业的供需状况、发展现状、子行业发展变化等进行了分析，重点分析了国内外超导材料行业的发展现状、如何面对行业的发展挑战、行业的发展建议、行业竞争力，以及行业的投资分析和趋势预测等等。报告还综合了超导材料行业的整体发展动态，对行业在产品方面提供了参考建议和具体解决办法。报告对于超导材料产品生产企业、经销商、行业管理部门以及拟进入该行业的投资者具有重要的参考价值，对于研究我国超导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超导材料产业市场概述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中国超导材料产业链发展状况分析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中国超导材料产业发展分析</w:t>
      </w:r>
    </w:p>
    <w:p>
      <w:pPr>
        <w:spacing w:before="75" w:after="0"/>
      </w:pPr>
      <w:r>
        <w:rPr/>
        <w:t xml:space="preserve">第一节 中国超导材料产业发展现状</w:t>
      </w:r>
    </w:p>
    <w:p>
      <w:pPr>
        <w:spacing w:before="75" w:after="0"/>
      </w:pPr>
      <w:r>
        <w:rPr/>
        <w:t xml:space="preserve">第二节 中国超导材料产业经济运行现状</w:t>
      </w:r>
    </w:p>
    <w:p>
      <w:pPr>
        <w:spacing w:before="75" w:after="0"/>
      </w:pPr>
      <w:r>
        <w:rPr/>
        <w:t xml:space="preserve">第三节 中国超导材料产业存在的问题及发展障碍分析</w:t>
      </w:r>
    </w:p>
    <w:p>
      <w:pPr>
        <w:spacing w:before="75" w:after="0"/>
      </w:pPr>
      <w:r>
        <w:rPr>
          <w:b w:val="1"/>
          <w:bCs w:val="1"/>
        </w:rPr>
        <w:t xml:space="preserve">第四章 中国超导材料市场现状及发展趋势</w:t>
      </w:r>
    </w:p>
    <w:p>
      <w:pPr>
        <w:spacing w:before="75" w:after="0"/>
      </w:pPr>
      <w:r>
        <w:rPr/>
        <w:t xml:space="preserve">第一节 中国超导材料市场供给状况</w:t>
      </w:r>
    </w:p>
    <w:p>
      <w:pPr>
        <w:spacing w:before="75" w:after="0"/>
      </w:pPr>
      <w:r>
        <w:rPr/>
        <w:t xml:space="preserve">第二节 中国超导材料市场需求状况</w:t>
      </w:r>
    </w:p>
    <w:p>
      <w:pPr>
        <w:spacing w:before="75" w:after="0"/>
      </w:pPr>
      <w:r>
        <w:rPr/>
        <w:t xml:space="preserve">第三节 中国超导材料市场发展潜力及发展趋势</w:t>
      </w:r>
    </w:p>
    <w:p>
      <w:pPr>
        <w:spacing w:before="75" w:after="0"/>
      </w:pPr>
      <w:r>
        <w:rPr>
          <w:b w:val="1"/>
          <w:bCs w:val="1"/>
        </w:rPr>
        <w:t xml:space="preserve">第五章 中国超导材料产业基本竞争战略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中国超导材料产业市场竞争策略分析</w:t>
      </w:r>
    </w:p>
    <w:p>
      <w:pPr>
        <w:spacing w:before="75" w:after="0"/>
      </w:pPr>
      <w:r>
        <w:rPr/>
        <w:t xml:space="preserve">第一节 超导材料产业市场五种竞争动力模式结构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超导材料产业市场核心竞争力的塑造要素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中国超导材料产业市场营销策略竞争分析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2026年中国超导材料产业竞争格局分析</w:t>
      </w:r>
    </w:p>
    <w:p>
      <w:pPr>
        <w:spacing w:before="75" w:after="0"/>
      </w:pPr>
      <w:r>
        <w:rPr/>
        <w:t xml:space="preserve">第一节 2026年中国超导材料产业竞争现状分析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2026年中国超导材料产业集中度分析</w:t>
      </w:r>
    </w:p>
    <w:p>
      <w:pPr>
        <w:spacing w:before="75" w:after="0"/>
      </w:pPr>
      <w:r>
        <w:rPr/>
        <w:t xml:space="preserve">一、超导材料企业分布分析</w:t>
      </w:r>
    </w:p>
    <w:p>
      <w:pPr>
        <w:spacing w:before="75" w:after="0"/>
      </w:pPr>
      <w:r>
        <w:rPr/>
        <w:t xml:space="preserve">二、超导材料市场集中度分析</w:t>
      </w:r>
    </w:p>
    <w:p>
      <w:pPr>
        <w:spacing w:before="75" w:after="0"/>
      </w:pPr>
      <w:r>
        <w:rPr>
          <w:b w:val="1"/>
          <w:bCs w:val="1"/>
        </w:rPr>
        <w:t xml:space="preserve">第九章 领先企业在中国超导材料产业市场竞争策略研究</w:t>
      </w:r>
    </w:p>
    <w:p>
      <w:pPr>
        <w:spacing w:before="75" w:after="0"/>
      </w:pPr>
      <w:r>
        <w:rPr/>
        <w:t xml:space="preserve">第一节 西部超导材料科技股份有限公司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上海超导科技股份有限公司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江苏永鼎股份有限公司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江西联创光电科技股份有限公司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北京英纳超导技术有限公司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上创超导科技(上海)有限公司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宁波健信超导科技股份有限公司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中天超导科技有限公司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苏州新材料研究所有限公司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百利电气股份有限公司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中国超导材料产业市场发展预测</w:t>
      </w:r>
    </w:p>
    <w:p>
      <w:pPr>
        <w:spacing w:before="75" w:after="0"/>
      </w:pPr>
      <w:r>
        <w:rPr/>
        <w:t xml:space="preserve">第一节 中国超导材料产业发展环境预测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中国超导材料产业发展预测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中国超导材料市场发展预测</w:t>
      </w:r>
    </w:p>
    <w:p>
      <w:pPr>
        <w:spacing w:before="75" w:after="0"/>
      </w:pPr>
      <w:r>
        <w:rPr/>
        <w:t xml:space="preserve">一、2026-2031年中国超导材料市场需求预测</w:t>
      </w:r>
    </w:p>
    <w:p>
      <w:pPr>
        <w:spacing w:before="75" w:after="0"/>
      </w:pPr>
      <w:r>
        <w:rPr/>
        <w:t xml:space="preserve">二、2026-2031年中国超导材料市场结构预测</w:t>
      </w:r>
    </w:p>
    <w:p>
      <w:pPr>
        <w:spacing w:before="75" w:after="0"/>
      </w:pPr>
      <w:r>
        <w:rPr/>
        <w:t xml:space="preserve">三、2026-2031年中国超导材料市场集中度预测</w:t>
      </w:r>
    </w:p>
    <w:p>
      <w:pPr>
        <w:spacing w:before="75" w:after="0"/>
      </w:pPr>
      <w:r>
        <w:rPr/>
        <w:t xml:space="preserve">四、2026-2031年中国超导材料市场供给预测</w:t>
      </w:r>
    </w:p>
    <w:p>
      <w:pPr>
        <w:spacing w:before="75" w:after="0"/>
      </w:pPr>
      <w:r>
        <w:rPr/>
        <w:t xml:space="preserve">五、2026-2031年中国超导材料市场价格预测</w:t>
      </w:r>
    </w:p>
    <w:p>
      <w:pPr>
        <w:spacing w:before="75" w:after="0"/>
      </w:pPr>
      <w:r>
        <w:rPr>
          <w:b w:val="1"/>
          <w:bCs w:val="1"/>
        </w:rPr>
        <w:t xml:space="preserve">第十一章 中国超导材料产业市场投资机会与风险</w:t>
      </w:r>
    </w:p>
    <w:p>
      <w:pPr>
        <w:spacing w:before="75" w:after="0"/>
      </w:pPr>
      <w:r>
        <w:rPr/>
        <w:t xml:space="preserve">第一节 中国超导材料产业市场投资优势分析</w:t>
      </w:r>
    </w:p>
    <w:p>
      <w:pPr>
        <w:spacing w:before="75" w:after="0"/>
      </w:pPr>
      <w:r>
        <w:rPr/>
        <w:t xml:space="preserve">第二节 中国超导材料产业市场投资劣势分析</w:t>
      </w:r>
    </w:p>
    <w:p>
      <w:pPr>
        <w:spacing w:before="75" w:after="0"/>
      </w:pPr>
      <w:r>
        <w:rPr/>
        <w:t xml:space="preserve">第三节 中国超导材料产业市场投资机会分析</w:t>
      </w:r>
    </w:p>
    <w:p>
      <w:pPr>
        <w:spacing w:before="75" w:after="0"/>
      </w:pPr>
      <w:r>
        <w:rPr/>
        <w:t xml:space="preserve">第四节 中国超导材料产业市场投资风险分析</w:t>
      </w:r>
    </w:p>
    <w:p>
      <w:pPr>
        <w:spacing w:before="75" w:after="0"/>
      </w:pPr>
      <w:r>
        <w:rPr>
          <w:b w:val="1"/>
          <w:bCs w:val="1"/>
        </w:rPr>
        <w:t xml:space="preserve">第十二章 中国超导材料产业市场竞争策略建议</w:t>
      </w:r>
    </w:p>
    <w:p>
      <w:pPr>
        <w:spacing w:before="75" w:after="0"/>
      </w:pPr>
      <w:r>
        <w:rPr/>
        <w:t xml:space="preserve">第一节 中国超导材料产业竞争战略建议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中国超导材料产业竞争策略建议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2026-2031年中国超导材料行业企业经营战略建议</w:t>
      </w:r>
    </w:p>
    <w:p>
      <w:pPr>
        <w:spacing w:before="75" w:after="0"/>
      </w:pPr>
      <w:r>
        <w:rPr/>
        <w:t xml:space="preserve">第一节 2026-2031年超导材料行业企业的标杆管理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2026-2031年超导材料行业企业的资本运作模式</w:t>
      </w:r>
    </w:p>
    <w:p>
      <w:pPr>
        <w:spacing w:before="75" w:after="0"/>
      </w:pPr>
      <w:r>
        <w:rPr/>
        <w:t xml:space="preserve">一、超导材料行业企业国内资本市场的运作建议</w:t>
      </w:r>
    </w:p>
    <w:p>
      <w:pPr>
        <w:spacing w:before="75" w:after="0"/>
      </w:pPr>
      <w:r>
        <w:rPr/>
        <w:t xml:space="preserve">1、超导材料行业企业的兼并及收购建议</w:t>
      </w:r>
    </w:p>
    <w:p>
      <w:pPr>
        <w:spacing w:before="75" w:after="0"/>
      </w:pPr>
      <w:r>
        <w:rPr/>
        <w:t xml:space="preserve">2、超导材料行业企业的融资方式选择建议</w:t>
      </w:r>
    </w:p>
    <w:p>
      <w:pPr>
        <w:spacing w:before="75" w:after="0"/>
      </w:pPr>
      <w:r>
        <w:rPr/>
        <w:t xml:space="preserve">二、超导材料行业企业海外资本市场的运作建议</w:t>
      </w:r>
    </w:p>
    <w:p>
      <w:pPr>
        <w:spacing w:before="75" w:after="0"/>
      </w:pPr>
      <w:r>
        <w:rPr/>
        <w:t xml:space="preserve">第三节 2026-2031年超导材料行业企业营销模式建议</w:t>
      </w:r>
    </w:p>
    <w:p>
      <w:pPr>
        <w:spacing w:before="75" w:after="0"/>
      </w:pPr>
      <w:r>
        <w:rPr/>
        <w:t xml:space="preserve">一、超导材料行业企业的国内营销模式建议</w:t>
      </w:r>
    </w:p>
    <w:p>
      <w:pPr>
        <w:spacing w:before="75" w:after="0"/>
      </w:pPr>
      <w:r>
        <w:rPr/>
        <w:t xml:space="preserve">1、超导材料行业企业的渠道建设</w:t>
      </w:r>
    </w:p>
    <w:p>
      <w:pPr>
        <w:spacing w:before="75" w:after="0"/>
      </w:pPr>
      <w:r>
        <w:rPr/>
        <w:t xml:space="preserve">2、超导材料行业企业的品牌建设</w:t>
      </w:r>
    </w:p>
    <w:p>
      <w:pPr>
        <w:spacing w:before="75" w:after="0"/>
      </w:pPr>
      <w:r>
        <w:rPr/>
        <w:t xml:space="preserve">二、超导材料行业企业海外营销模式建议</w:t>
      </w:r>
    </w:p>
    <w:p>
      <w:pPr>
        <w:spacing w:before="75" w:after="0"/>
      </w:pPr>
      <w:r>
        <w:rPr/>
        <w:t xml:space="preserve">1、超导材料行业企业的海外细分市场选择</w:t>
      </w:r>
    </w:p>
    <w:p>
      <w:pPr>
        <w:spacing w:before="75" w:after="0"/>
      </w:pPr>
      <w:r>
        <w:rPr/>
        <w:t xml:space="preserve">2、超导材料行业企业的海外经销商选择</w:t>
      </w:r>
    </w:p>
    <w:p>
      <w:pPr>
        <w:spacing w:before="75" w:after="0"/>
      </w:pPr>
      <w:r>
        <w:rPr>
          <w:b w:val="1"/>
          <w:bCs w:val="1"/>
        </w:rPr>
        <w:t xml:space="preserve">第十四章 中道泰和投资的建议及观点</w:t>
      </w:r>
    </w:p>
    <w:p>
      <w:pPr>
        <w:spacing w:before="75" w:after="0"/>
      </w:pPr>
      <w:r>
        <w:rPr/>
        <w:t xml:space="preserve">第一节 超导材料行业发展战略研究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图表：2024-2026年中国超导材料资产规模分析</w:t>
      </w:r>
    </w:p>
    <w:p>
      <w:pPr>
        <w:spacing w:before="75" w:after="0"/>
      </w:pPr>
      <w:r>
        <w:rPr/>
        <w:t xml:space="preserve">图表：2025-2026年中国超导材料行业供给情况</w:t>
      </w:r>
    </w:p>
    <w:p>
      <w:pPr>
        <w:spacing w:before="75" w:after="0"/>
      </w:pPr>
      <w:r>
        <w:rPr/>
        <w:t xml:space="preserve">图表：2025-2026年中国超导材料行业市场规模</w:t>
      </w:r>
    </w:p>
    <w:p>
      <w:pPr>
        <w:spacing w:before="75" w:after="0"/>
      </w:pPr>
      <w:r>
        <w:rPr/>
        <w:t xml:space="preserve">图表：2026年中国超导材料行业负债规模分析</w:t>
      </w:r>
    </w:p>
    <w:p>
      <w:pPr>
        <w:spacing w:before="75" w:after="0"/>
      </w:pPr>
      <w:r>
        <w:rPr/>
        <w:t xml:space="preserve">图表：2025-2026年中国超导材料行业市场产品价格走势</w:t>
      </w:r>
    </w:p>
    <w:p>
      <w:pPr>
        <w:spacing w:before="75" w:after="0"/>
      </w:pPr>
      <w:r>
        <w:rPr/>
        <w:t xml:space="preserve">图表：2026-2031年中国超导材料行业市场产品价格趋势预测</w:t>
      </w:r>
    </w:p>
    <w:p>
      <w:pPr>
        <w:spacing w:before="75" w:after="0"/>
      </w:pPr>
      <w:r>
        <w:rPr/>
        <w:t xml:space="preserve">图表：2025-2026年中国超导材料行业利润规模及增长速度</w:t>
      </w:r>
    </w:p>
    <w:p>
      <w:pPr>
        <w:spacing w:before="75" w:after="0"/>
      </w:pPr>
      <w:r>
        <w:rPr/>
        <w:t xml:space="preserve">图表：2025-2026年中国超导材料行业销售收入</w:t>
      </w:r>
    </w:p>
    <w:p>
      <w:pPr>
        <w:spacing w:before="75" w:after="0"/>
      </w:pPr>
      <w:r>
        <w:rPr/>
        <w:t xml:space="preserve">图表：2025-2026年中国超导材料行业销售利润率</w:t>
      </w:r>
    </w:p>
    <w:p>
      <w:pPr>
        <w:spacing w:before="75" w:after="0"/>
      </w:pPr>
      <w:r>
        <w:rPr/>
        <w:t xml:space="preserve">图表：2024-2026年中国超导材料行业总资产利润率</w:t>
      </w:r>
    </w:p>
    <w:p>
      <w:pPr>
        <w:spacing w:before="75" w:after="0"/>
      </w:pPr>
      <w:r>
        <w:rPr/>
        <w:t xml:space="preserve">图表：2025-2026年中国超导材料行业净资产利润率</w:t>
      </w:r>
    </w:p>
    <w:p>
      <w:pPr>
        <w:spacing w:before="75" w:after="0"/>
      </w:pPr>
      <w:r>
        <w:rPr/>
        <w:t xml:space="preserve">图表：2024-2026年中国超导材料行业总资产增长率</w:t>
      </w:r>
    </w:p>
    <w:p>
      <w:pPr>
        <w:spacing w:before="75" w:after="0"/>
      </w:pPr>
      <w:r>
        <w:rPr/>
        <w:t xml:space="preserve">图表：2025-2026年中国超导材料行业净资产增长率</w:t>
      </w:r>
    </w:p>
    <w:p>
      <w:pPr>
        <w:spacing w:before="75" w:after="0"/>
      </w:pPr>
      <w:r>
        <w:rPr/>
        <w:t xml:space="preserve">图表：2025-2026年中国超导材料行业资产负债率</w:t>
      </w:r>
    </w:p>
    <w:p>
      <w:pPr>
        <w:spacing w:before="75" w:after="0"/>
      </w:pPr>
      <w:r>
        <w:rPr/>
        <w:t xml:space="preserve">图表：2025-2026年中国超导材料行业速动比率</w:t>
      </w:r>
    </w:p>
    <w:p>
      <w:pPr>
        <w:spacing w:before="75" w:after="0"/>
      </w:pPr>
      <w:r>
        <w:rPr/>
        <w:t xml:space="preserve">图表：2025-2026年中国超导材料行业流动比率</w:t>
      </w:r>
    </w:p>
    <w:p>
      <w:pPr>
        <w:spacing w:before="75" w:after="0"/>
      </w:pPr>
      <w:r>
        <w:rPr/>
        <w:t xml:space="preserve">图表：2024-2026年中国超导材料行业总资产周转率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2026-2031年超导材料产业现状及未来发展趋势分析报告</dc:title>
  <dc:description>2026-2031年超导材料产业现状及未来发展趋势分析报告</dc:description>
  <dc:subject>2026-2031年超导材料产业现状及未来发展趋势分析报告</dc:subject>
  <cp:keywords>研究报告</cp:keywords>
  <cp:category>研究报告</cp:category>
  <cp:lastModifiedBy>北京中道泰和信息咨询有限公司</cp:lastModifiedBy>
  <dcterms:created xsi:type="dcterms:W3CDTF">2026-08-21T18:29:31+08:00</dcterms:created>
  <dcterms:modified xsi:type="dcterms:W3CDTF">2026-08-21T18:29:31+08:00</dcterms:modified>
</cp:coreProperties>
</file>

<file path=docProps/custom.xml><?xml version="1.0" encoding="utf-8"?>
<Properties xmlns="http://schemas.openxmlformats.org/officeDocument/2006/custom-properties" xmlns:vt="http://schemas.openxmlformats.org/officeDocument/2006/docPropsVTypes"/>
</file>