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2026-2031年中国车载通信芯片行业深度调研及发展趋势预测研究报告</w:t>
      </w:r>
    </w:p>
    <w:p>
      <w:pPr>
        <w:spacing w:after="150"/>
      </w:pPr>
      <w:r>
        <w:rPr>
          <w:b w:val="1"/>
          <w:bCs w:val="1"/>
        </w:rPr>
        <w:t xml:space="preserve">报告简介</w:t>
      </w:r>
    </w:p>
    <w:p>
      <w:pPr>
        <w:spacing w:after="150"/>
      </w:pPr>
      <w:r>
        <w:rPr/>
        <w:t xml:space="preserve">车载通信芯片行业是智能网联汽车产业的核心半导体细分领域，是经过严格车规认证，承担车辆内部总线交互、车‑车、车‑路、车‑云之间数据传输的专用集成电路产业，产品涵盖蜂窝基带芯片、C‑V2X通信芯片、车载以太网芯片、短距离无线通信芯片等品类，支撑车辆OTA远程升级、车路协同感知、高精地图下发、车载多媒体交互等核心功能，广泛搭载于T‑Box、域控制器、车载通信模组等硬件单元之中。完整产业链上游包含通信IP内核、EDA工具、半导体制造封测环节，中游聚焦芯片架构设计、车规验证与产品开发，下游对接模组厂商、汽车零部件企业以及整车制造企业。不同于消费级通信芯片，车载通信芯片需要耐受汽车复杂工况，满足严苛的可靠性、功能安全与电磁兼容要求，是实现车辆网联化、支撑高阶智能驾驶落地的关键硬件底座。</w:t>
      </w:r>
    </w:p>
    <w:p>
      <w:pPr>
        <w:spacing w:after="150"/>
      </w:pPr>
      <w:r>
        <w:rPr/>
        <w:t xml:space="preserve">当前中国车载通信芯片行业正处在网联汽车渗透率提升、国产技术加速突破的发展阶段，市场参与者格局多元，既有国际半导体行业巨头，也有国内芯片设计企业、通信技术厂商，不同主体在通信协议栈积累、车规认证经验、软硬件协同能力、整车客户资源层面形成明显分化。汽车电子电气架构持续迭代，车内高速互联、车路协同应用不断推进，带动车载通信芯片需求持续释放，但行业依旧面临车规验证周期漫长、协议生态复杂、软件栈开发难度高等现实约束。市场竞争不再局限于芯片硬件性能，通导一体化、软硬件一体化交付能力成为企业抢占定点项目的重要因素，产业在市场需求牵引之下，逐步推进国产方案的前装量产落地。未来，国内车载通信芯片行业发展重心将从基础通信能力实现，转向多协议融合、通导一体化设计、高可靠安全通信、车规级软件生态完善等高价值方向演进。智能网联汽车产业持续发展，车路云一体化建设不断推进，将持续打开车载通信芯片的应用空间，整车厂对芯片的功能安全、信息安全、迭代升级能力提出更高标准，企业的协议技术积累、车规全流程管控、与整车及零部件厂商协同开发能力，将成为市场竞争的核心要素，通信新技术的演进也会持续拓展芯片的功能边界与应用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通信芯片行业研究单位等公布和提供的大量资料。报告对我国车载通信芯片行业的供需状况、发展现状、子行业发展变化等进行了分析，重点分析了国内外车载通信芯片行业的发展现状、如何面对行业的发展挑战、行业的发展建议、行业竞争力，以及行业的投资分析和趋势预测等等。报告还综合了车载通信芯片行业的整体发展动态，对行业在产品方面提供了参考建议和具体解决办法。报告对于车载通信芯片产品生产企业、经销商、行业管理部门以及拟进入该行业的投资者具有重要的参考价值，对于研究我国车载通信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车载通信芯片行业基础概述</w:t>
      </w:r>
    </w:p>
    <w:p>
      <w:pPr>
        <w:spacing w:before="75" w:after="0"/>
      </w:pPr>
      <w:r>
        <w:rPr/>
        <w:t xml:space="preserve">第一节 行业定义与边界划分</w:t>
      </w:r>
    </w:p>
    <w:p>
      <w:pPr>
        <w:spacing w:before="75" w:after="0"/>
      </w:pPr>
      <w:r>
        <w:rPr/>
        <w:t xml:space="preserve">一、车载通信芯片概念界定</w:t>
      </w:r>
    </w:p>
    <w:p>
      <w:pPr>
        <w:spacing w:before="75" w:after="0"/>
      </w:pPr>
      <w:r>
        <w:rPr/>
        <w:t xml:space="preserve">二、车载通信芯片产品分类体系</w:t>
      </w:r>
    </w:p>
    <w:p>
      <w:pPr>
        <w:spacing w:before="75" w:after="0"/>
      </w:pPr>
      <w:r>
        <w:rPr/>
        <w:t xml:space="preserve">三、行业统计口径与研究范围</w:t>
      </w:r>
    </w:p>
    <w:p>
      <w:pPr>
        <w:spacing w:before="75" w:after="0"/>
      </w:pPr>
      <w:r>
        <w:rPr/>
        <w:t xml:space="preserve">第二节 车载通信芯片核心技术特征</w:t>
      </w:r>
    </w:p>
    <w:p>
      <w:pPr>
        <w:spacing w:before="75" w:after="0"/>
      </w:pPr>
      <w:r>
        <w:rPr/>
        <w:t xml:space="preserve">一、车规级可靠性技术要求</w:t>
      </w:r>
    </w:p>
    <w:p>
      <w:pPr>
        <w:spacing w:before="75" w:after="0"/>
      </w:pPr>
      <w:r>
        <w:rPr/>
        <w:t xml:space="preserve">二、通信协议技术体系</w:t>
      </w:r>
    </w:p>
    <w:p>
      <w:pPr>
        <w:spacing w:before="75" w:after="0"/>
      </w:pPr>
      <w:r>
        <w:rPr/>
        <w:t xml:space="preserve">三、芯片集成化技术演进方向</w:t>
      </w:r>
    </w:p>
    <w:p>
      <w:pPr>
        <w:spacing w:before="75" w:after="0"/>
      </w:pPr>
      <w:r>
        <w:rPr/>
        <w:t xml:space="preserve">第三节 行业研究背景与方法</w:t>
      </w:r>
    </w:p>
    <w:p>
      <w:pPr>
        <w:spacing w:before="75" w:after="0"/>
      </w:pPr>
      <w:r>
        <w:rPr/>
        <w:t xml:space="preserve">一、行业研究背景</w:t>
      </w:r>
    </w:p>
    <w:p>
      <w:pPr>
        <w:spacing w:before="75" w:after="0"/>
      </w:pPr>
      <w:r>
        <w:rPr/>
        <w:t xml:space="preserve">二、数据来源说明</w:t>
      </w:r>
    </w:p>
    <w:p>
      <w:pPr>
        <w:spacing w:before="75" w:after="0"/>
      </w:pPr>
      <w:r>
        <w:rPr/>
        <w:t xml:space="preserve">三、研究分析框架</w:t>
      </w:r>
    </w:p>
    <w:p>
      <w:pPr>
        <w:spacing w:before="75" w:after="0"/>
      </w:pPr>
      <w:r>
        <w:rPr>
          <w:b w:val="1"/>
          <w:bCs w:val="1"/>
        </w:rPr>
        <w:t xml:space="preserve">第二章 全球车载通信芯片行业发展态势分析</w:t>
      </w:r>
    </w:p>
    <w:p>
      <w:pPr>
        <w:spacing w:before="75" w:after="0"/>
      </w:pPr>
      <w:r>
        <w:rPr/>
        <w:t xml:space="preserve">第一节 全球车载通信芯片行业发展历程</w:t>
      </w:r>
    </w:p>
    <w:p>
      <w:pPr>
        <w:spacing w:before="75" w:after="0"/>
      </w:pPr>
      <w:r>
        <w:rPr/>
        <w:t xml:space="preserve">一、行业萌芽阶段</w:t>
      </w:r>
    </w:p>
    <w:p>
      <w:pPr>
        <w:spacing w:before="75" w:after="0"/>
      </w:pPr>
      <w:r>
        <w:rPr/>
        <w:t xml:space="preserve">二、行业快速成长阶段</w:t>
      </w:r>
    </w:p>
    <w:p>
      <w:pPr>
        <w:spacing w:before="75" w:after="0"/>
      </w:pPr>
      <w:r>
        <w:rPr/>
        <w:t xml:space="preserve">三、智能化驱动迭代升级阶段</w:t>
      </w:r>
    </w:p>
    <w:p>
      <w:pPr>
        <w:spacing w:before="75" w:after="0"/>
      </w:pPr>
      <w:r>
        <w:rPr/>
        <w:t xml:space="preserve">第二节 全球车载通信芯片市场规模分析</w:t>
      </w:r>
    </w:p>
    <w:p>
      <w:pPr>
        <w:spacing w:before="75" w:after="0"/>
      </w:pPr>
      <w:r>
        <w:rPr/>
        <w:t xml:space="preserve">一、2023-2025年全球市场规模统计</w:t>
      </w:r>
    </w:p>
    <w:p>
      <w:pPr>
        <w:spacing w:before="75" w:after="0"/>
      </w:pPr>
      <w:r>
        <w:rPr/>
        <w:t xml:space="preserve">二、2026-2031年全球市场规模预测</w:t>
      </w:r>
    </w:p>
    <w:p>
      <w:pPr>
        <w:spacing w:before="75" w:after="0"/>
      </w:pPr>
      <w:r>
        <w:rPr/>
        <w:t xml:space="preserve">三、全球市场规模结构拆分</w:t>
      </w:r>
    </w:p>
    <w:p>
      <w:pPr>
        <w:spacing w:before="75" w:after="0"/>
      </w:pPr>
      <w:r>
        <w:rPr/>
        <w:t xml:space="preserve">第三节 全球主要区域市场格局</w:t>
      </w:r>
    </w:p>
    <w:p>
      <w:pPr>
        <w:spacing w:before="75" w:after="0"/>
      </w:pPr>
      <w:r>
        <w:rPr/>
        <w:t xml:space="preserve">一、亚太地区市场发展情况</w:t>
      </w:r>
    </w:p>
    <w:p>
      <w:pPr>
        <w:spacing w:before="75" w:after="0"/>
      </w:pPr>
      <w:r>
        <w:rPr/>
        <w:t xml:space="preserve">二、欧洲地区市场发展情况</w:t>
      </w:r>
    </w:p>
    <w:p>
      <w:pPr>
        <w:spacing w:before="75" w:after="0"/>
      </w:pPr>
      <w:r>
        <w:rPr/>
        <w:t xml:space="preserve">三、北美地区市场发展情况</w:t>
      </w:r>
    </w:p>
    <w:p>
      <w:pPr>
        <w:spacing w:before="75" w:after="0"/>
      </w:pPr>
      <w:r>
        <w:rPr>
          <w:b w:val="1"/>
          <w:bCs w:val="1"/>
        </w:rPr>
        <w:t xml:space="preserve">第三章 中国车载通信芯片行业发展环境分析</w:t>
      </w:r>
    </w:p>
    <w:p>
      <w:pPr>
        <w:spacing w:before="75" w:after="0"/>
      </w:pPr>
      <w:r>
        <w:rPr/>
        <w:t xml:space="preserve">第一节 行业技术环境</w:t>
      </w:r>
    </w:p>
    <w:p>
      <w:pPr>
        <w:spacing w:before="75" w:after="0"/>
      </w:pPr>
      <w:r>
        <w:rPr/>
        <w:t xml:space="preserve">一、国内芯片设计技术迭代现状</w:t>
      </w:r>
    </w:p>
    <w:p>
      <w:pPr>
        <w:spacing w:before="75" w:after="0"/>
      </w:pPr>
      <w:r>
        <w:rPr/>
        <w:t xml:space="preserve">二、车规认证技术发展现状</w:t>
      </w:r>
    </w:p>
    <w:p>
      <w:pPr>
        <w:spacing w:before="75" w:after="0"/>
      </w:pPr>
      <w:r>
        <w:rPr/>
        <w:t xml:space="preserve">三、通信协议本土化技术演进</w:t>
      </w:r>
    </w:p>
    <w:p>
      <w:pPr>
        <w:spacing w:before="75" w:after="0"/>
      </w:pPr>
      <w:r>
        <w:rPr/>
        <w:t xml:space="preserve">第二节 行业经济环境</w:t>
      </w:r>
    </w:p>
    <w:p>
      <w:pPr>
        <w:spacing w:before="75" w:after="0"/>
      </w:pPr>
      <w:r>
        <w:rPr/>
        <w:t xml:space="preserve">一、国内汽车产业运行态势</w:t>
      </w:r>
    </w:p>
    <w:p>
      <w:pPr>
        <w:spacing w:before="75" w:after="0"/>
      </w:pPr>
      <w:r>
        <w:rPr/>
        <w:t xml:space="preserve">二、汽车电子整体市场发展水平</w:t>
      </w:r>
    </w:p>
    <w:p>
      <w:pPr>
        <w:spacing w:before="75" w:after="0"/>
      </w:pPr>
      <w:r>
        <w:rPr/>
        <w:t xml:space="preserve">三、半导体产业整体发展基础</w:t>
      </w:r>
    </w:p>
    <w:p>
      <w:pPr>
        <w:spacing w:before="75" w:after="0"/>
      </w:pPr>
      <w:r>
        <w:rPr/>
        <w:t xml:space="preserve">第三节 下游需求环境</w:t>
      </w:r>
    </w:p>
    <w:p>
      <w:pPr>
        <w:spacing w:before="75" w:after="0"/>
      </w:pPr>
      <w:r>
        <w:rPr/>
        <w:t xml:space="preserve">一、智能网联汽车整体发展态势</w:t>
      </w:r>
    </w:p>
    <w:p>
      <w:pPr>
        <w:spacing w:before="75" w:after="0"/>
      </w:pPr>
      <w:r>
        <w:rPr/>
        <w:t xml:space="preserve">二、整车电子电气架构变革影响</w:t>
      </w:r>
    </w:p>
    <w:p>
      <w:pPr>
        <w:spacing w:before="75" w:after="0"/>
      </w:pPr>
      <w:r>
        <w:rPr/>
        <w:t xml:space="preserve">三、下游终端对通信芯片需求变化</w:t>
      </w:r>
    </w:p>
    <w:p>
      <w:pPr>
        <w:spacing w:before="75" w:after="0"/>
      </w:pPr>
      <w:r>
        <w:rPr>
          <w:b w:val="1"/>
          <w:bCs w:val="1"/>
        </w:rPr>
        <w:t xml:space="preserve">第四章 中国车载通信芯片行业产业链完整拆解</w:t>
      </w:r>
    </w:p>
    <w:p>
      <w:pPr>
        <w:spacing w:before="75" w:after="0"/>
      </w:pPr>
      <w:r>
        <w:rPr/>
        <w:t xml:space="preserve">第一节 产业链整体架构</w:t>
      </w:r>
    </w:p>
    <w:p>
      <w:pPr>
        <w:spacing w:before="75" w:after="0"/>
      </w:pPr>
      <w:r>
        <w:rPr/>
        <w:t xml:space="preserve">一、产业链层级逻辑梳理</w:t>
      </w:r>
    </w:p>
    <w:p>
      <w:pPr>
        <w:spacing w:before="75" w:after="0"/>
      </w:pPr>
      <w:r>
        <w:rPr/>
        <w:t xml:space="preserve">二、产业链价值流转分析</w:t>
      </w:r>
    </w:p>
    <w:p>
      <w:pPr>
        <w:spacing w:before="75" w:after="0"/>
      </w:pPr>
      <w:r>
        <w:rPr/>
        <w:t xml:space="preserve">三、产业链各环节耦合关系</w:t>
      </w:r>
    </w:p>
    <w:p>
      <w:pPr>
        <w:spacing w:before="75" w:after="0"/>
      </w:pPr>
      <w:r>
        <w:rPr/>
        <w:t xml:space="preserve">第二节 上游环节分析</w:t>
      </w:r>
    </w:p>
    <w:p>
      <w:pPr>
        <w:spacing w:before="75" w:after="0"/>
      </w:pPr>
      <w:r>
        <w:rPr/>
        <w:t xml:space="preserve">一、ip核与eda工具供给环节</w:t>
      </w:r>
    </w:p>
    <w:p>
      <w:pPr>
        <w:spacing w:before="75" w:after="0"/>
      </w:pPr>
      <w:r>
        <w:rPr/>
        <w:t xml:space="preserve">二、晶圆制造代工环节</w:t>
      </w:r>
    </w:p>
    <w:p>
      <w:pPr>
        <w:spacing w:before="75" w:after="0"/>
      </w:pPr>
      <w:r>
        <w:rPr/>
        <w:t xml:space="preserve">三、封装测试与关键材料环节</w:t>
      </w:r>
    </w:p>
    <w:p>
      <w:pPr>
        <w:spacing w:before="75" w:after="0"/>
      </w:pPr>
      <w:r>
        <w:rPr/>
        <w:t xml:space="preserve">第三节 中游芯片研发制造环节</w:t>
      </w:r>
    </w:p>
    <w:p>
      <w:pPr>
        <w:spacing w:before="75" w:after="0"/>
      </w:pPr>
      <w:r>
        <w:rPr/>
        <w:t xml:space="preserve">一、芯片设计业务板块</w:t>
      </w:r>
    </w:p>
    <w:p>
      <w:pPr>
        <w:spacing w:before="75" w:after="0"/>
      </w:pPr>
      <w:r>
        <w:rPr/>
        <w:t xml:space="preserve">二、芯片验证与车规认证板块</w:t>
      </w:r>
    </w:p>
    <w:p>
      <w:pPr>
        <w:spacing w:before="75" w:after="0"/>
      </w:pPr>
      <w:r>
        <w:rPr/>
        <w:t xml:space="preserve">三、芯片批量供货板块</w:t>
      </w:r>
    </w:p>
    <w:p>
      <w:pPr>
        <w:spacing w:before="75" w:after="0"/>
      </w:pPr>
      <w:r>
        <w:rPr/>
        <w:t xml:space="preserve">第四节 下游应用环节分析</w:t>
      </w:r>
    </w:p>
    <w:p>
      <w:pPr>
        <w:spacing w:before="75" w:after="0"/>
      </w:pPr>
      <w:r>
        <w:rPr/>
        <w:t xml:space="preserve">一、车载域控制器应用场景</w:t>
      </w:r>
    </w:p>
    <w:p>
      <w:pPr>
        <w:spacing w:before="75" w:after="0"/>
      </w:pPr>
      <w:r>
        <w:rPr/>
        <w:t xml:space="preserve">二、t-box车载终端应用场景</w:t>
      </w:r>
    </w:p>
    <w:p>
      <w:pPr>
        <w:spacing w:before="75" w:after="0"/>
      </w:pPr>
      <w:r>
        <w:rPr/>
        <w:t xml:space="preserve">三、车载信息娱乐与adas应用场景</w:t>
      </w:r>
    </w:p>
    <w:p>
      <w:pPr>
        <w:spacing w:before="75" w:after="0"/>
      </w:pPr>
      <w:r>
        <w:rPr>
          <w:b w:val="1"/>
          <w:bCs w:val="1"/>
        </w:rPr>
        <w:t xml:space="preserve">第五章 2024-2026年中国车载通信芯片行业市场规模现状</w:t>
      </w:r>
    </w:p>
    <w:p>
      <w:pPr>
        <w:spacing w:before="75" w:after="0"/>
      </w:pPr>
      <w:r>
        <w:rPr/>
        <w:t xml:space="preserve">第一节 整体市场规模测算</w:t>
      </w:r>
    </w:p>
    <w:p>
      <w:pPr>
        <w:spacing w:before="75" w:after="0"/>
      </w:pPr>
      <w:r>
        <w:rPr/>
        <w:t xml:space="preserve">一、行业市场营收规模</w:t>
      </w:r>
    </w:p>
    <w:p>
      <w:pPr>
        <w:spacing w:before="75" w:after="0"/>
      </w:pPr>
      <w:r>
        <w:rPr/>
        <w:t xml:space="preserve">二、行业出货量规模统计</w:t>
      </w:r>
    </w:p>
    <w:p>
      <w:pPr>
        <w:spacing w:before="75" w:after="0"/>
      </w:pPr>
      <w:r>
        <w:rPr/>
        <w:t xml:space="preserve">三、行业平均价格水平变动</w:t>
      </w:r>
    </w:p>
    <w:p>
      <w:pPr>
        <w:spacing w:before="75" w:after="0"/>
      </w:pPr>
      <w:r>
        <w:rPr/>
        <w:t xml:space="preserve">第二节 2026年细分产品市场规模</w:t>
      </w:r>
    </w:p>
    <w:p>
      <w:pPr>
        <w:spacing w:before="75" w:after="0"/>
      </w:pPr>
      <w:r>
        <w:rPr/>
        <w:t xml:space="preserve">一、车载蜂窝通信芯片市场规模</w:t>
      </w:r>
    </w:p>
    <w:p>
      <w:pPr>
        <w:spacing w:before="75" w:after="0"/>
      </w:pPr>
      <w:r>
        <w:rPr/>
        <w:t xml:space="preserve">二、车载以太网通信芯片市场规模</w:t>
      </w:r>
    </w:p>
    <w:p>
      <w:pPr>
        <w:spacing w:before="75" w:after="0"/>
      </w:pPr>
      <w:r>
        <w:rPr/>
        <w:t xml:space="preserve">三、serdes高速通信芯片市场规模</w:t>
      </w:r>
    </w:p>
    <w:p>
      <w:pPr>
        <w:spacing w:before="75" w:after="0"/>
      </w:pPr>
      <w:r>
        <w:rPr/>
        <w:t xml:space="preserve">第三节 区域市场需求分布</w:t>
      </w:r>
    </w:p>
    <w:p>
      <w:pPr>
        <w:spacing w:before="75" w:after="0"/>
      </w:pPr>
      <w:r>
        <w:rPr/>
        <w:t xml:space="preserve">一、华东地区市场需求规模</w:t>
      </w:r>
    </w:p>
    <w:p>
      <w:pPr>
        <w:spacing w:before="75" w:after="0"/>
      </w:pPr>
      <w:r>
        <w:rPr/>
        <w:t xml:space="preserve">二、华南地区市场需求规模</w:t>
      </w:r>
    </w:p>
    <w:p>
      <w:pPr>
        <w:spacing w:before="75" w:after="0"/>
      </w:pPr>
      <w:r>
        <w:rPr/>
        <w:t xml:space="preserve">三、华北地区市场需求规模</w:t>
      </w:r>
    </w:p>
    <w:p>
      <w:pPr>
        <w:spacing w:before="75" w:after="0"/>
      </w:pPr>
      <w:r>
        <w:rPr>
          <w:b w:val="1"/>
          <w:bCs w:val="1"/>
        </w:rPr>
        <w:t xml:space="preserve">第六章 2026-2031年中国车载通信芯片行业市场规模预测</w:t>
      </w:r>
    </w:p>
    <w:p>
      <w:pPr>
        <w:spacing w:before="75" w:after="0"/>
      </w:pPr>
      <w:r>
        <w:rPr/>
        <w:t xml:space="preserve">第一节 整体市场预测</w:t>
      </w:r>
    </w:p>
    <w:p>
      <w:pPr>
        <w:spacing w:before="75" w:after="0"/>
      </w:pPr>
      <w:r>
        <w:rPr/>
        <w:t xml:space="preserve">一、营收规模预测</w:t>
      </w:r>
    </w:p>
    <w:p>
      <w:pPr>
        <w:spacing w:before="75" w:after="0"/>
      </w:pPr>
      <w:r>
        <w:rPr/>
        <w:t xml:space="preserve">二、出货量规模预测</w:t>
      </w:r>
    </w:p>
    <w:p>
      <w:pPr>
        <w:spacing w:before="75" w:after="0"/>
      </w:pPr>
      <w:r>
        <w:rPr/>
        <w:t xml:space="preserve">三、行业复合增速测算</w:t>
      </w:r>
    </w:p>
    <w:p>
      <w:pPr>
        <w:spacing w:before="75" w:after="0"/>
      </w:pPr>
      <w:r>
        <w:rPr/>
        <w:t xml:space="preserve">第二节 细分产品维度预测</w:t>
      </w:r>
    </w:p>
    <w:p>
      <w:pPr>
        <w:spacing w:before="75" w:after="0"/>
      </w:pPr>
      <w:r>
        <w:rPr/>
        <w:t xml:space="preserve">一、车载蜂窝通信芯片市场预测</w:t>
      </w:r>
    </w:p>
    <w:p>
      <w:pPr>
        <w:spacing w:before="75" w:after="0"/>
      </w:pPr>
      <w:r>
        <w:rPr/>
        <w:t xml:space="preserve">二、车载以太网通信芯片市场预测</w:t>
      </w:r>
    </w:p>
    <w:p>
      <w:pPr>
        <w:spacing w:before="75" w:after="0"/>
      </w:pPr>
      <w:r>
        <w:rPr/>
        <w:t xml:space="preserve">三、serdes高速通信芯片市场预测</w:t>
      </w:r>
    </w:p>
    <w:p>
      <w:pPr>
        <w:spacing w:before="75" w:after="0"/>
      </w:pPr>
      <w:r>
        <w:rPr/>
        <w:t xml:space="preserve">第三节 下游应用维度需求预测</w:t>
      </w:r>
    </w:p>
    <w:p>
      <w:pPr>
        <w:spacing w:before="75" w:after="0"/>
      </w:pPr>
      <w:r>
        <w:rPr/>
        <w:t xml:space="preserve">一、乘用车领域需求预测</w:t>
      </w:r>
    </w:p>
    <w:p>
      <w:pPr>
        <w:spacing w:before="75" w:after="0"/>
      </w:pPr>
      <w:r>
        <w:rPr/>
        <w:t xml:space="preserve">二、商用车领域需求预测</w:t>
      </w:r>
    </w:p>
    <w:p>
      <w:pPr>
        <w:spacing w:before="75" w:after="0"/>
      </w:pPr>
      <w:r>
        <w:rPr/>
        <w:t xml:space="preserve">三、智能网联专用终端需求预测</w:t>
      </w:r>
    </w:p>
    <w:p>
      <w:pPr>
        <w:spacing w:before="75" w:after="0"/>
      </w:pPr>
      <w:r>
        <w:rPr>
          <w:b w:val="1"/>
          <w:bCs w:val="1"/>
        </w:rPr>
        <w:t xml:space="preserve">第七章 车载通信芯片细分产品市场深度分析</w:t>
      </w:r>
    </w:p>
    <w:p>
      <w:pPr>
        <w:spacing w:before="75" w:after="0"/>
      </w:pPr>
      <w:r>
        <w:rPr/>
        <w:t xml:space="preserve">第一节 车载蜂窝通信芯片</w:t>
      </w:r>
    </w:p>
    <w:p>
      <w:pPr>
        <w:spacing w:before="75" w:after="0"/>
      </w:pPr>
      <w:r>
        <w:rPr/>
        <w:t xml:space="preserve">一、产品技术参数与功能特点</w:t>
      </w:r>
    </w:p>
    <w:p>
      <w:pPr>
        <w:spacing w:before="75" w:after="0"/>
      </w:pPr>
      <w:r>
        <w:rPr/>
        <w:t xml:space="preserve">二、2024-2026年市场供需现状</w:t>
      </w:r>
    </w:p>
    <w:p>
      <w:pPr>
        <w:spacing w:before="75" w:after="0"/>
      </w:pPr>
      <w:r>
        <w:rPr/>
        <w:t xml:space="preserve">三、2026-2031年产品迭代与市场走向</w:t>
      </w:r>
    </w:p>
    <w:p>
      <w:pPr>
        <w:spacing w:before="75" w:after="0"/>
      </w:pPr>
      <w:r>
        <w:rPr/>
        <w:t xml:space="preserve">第二节 车载以太网通信芯片</w:t>
      </w:r>
    </w:p>
    <w:p>
      <w:pPr>
        <w:spacing w:before="75" w:after="0"/>
      </w:pPr>
      <w:r>
        <w:rPr/>
        <w:t xml:space="preserve">一、产品技术参数与功能特点</w:t>
      </w:r>
    </w:p>
    <w:p>
      <w:pPr>
        <w:spacing w:before="75" w:after="0"/>
      </w:pPr>
      <w:r>
        <w:rPr/>
        <w:t xml:space="preserve">二、2024-2026年市场供需现状</w:t>
      </w:r>
    </w:p>
    <w:p>
      <w:pPr>
        <w:spacing w:before="75" w:after="0"/>
      </w:pPr>
      <w:r>
        <w:rPr/>
        <w:t xml:space="preserve">三、2026-2031年产品迭代与市场走向</w:t>
      </w:r>
    </w:p>
    <w:p>
      <w:pPr>
        <w:spacing w:before="75" w:after="0"/>
      </w:pPr>
      <w:r>
        <w:rPr/>
        <w:t xml:space="preserve">第三节 serdes高速传输通信芯片</w:t>
      </w:r>
    </w:p>
    <w:p>
      <w:pPr>
        <w:spacing w:before="75" w:after="0"/>
      </w:pPr>
      <w:r>
        <w:rPr/>
        <w:t xml:space="preserve">一、产品技术参数与功能特点</w:t>
      </w:r>
    </w:p>
    <w:p>
      <w:pPr>
        <w:spacing w:before="75" w:after="0"/>
      </w:pPr>
      <w:r>
        <w:rPr/>
        <w:t xml:space="preserve">二、2024-2026年市场供需现状</w:t>
      </w:r>
    </w:p>
    <w:p>
      <w:pPr>
        <w:spacing w:before="75" w:after="0"/>
      </w:pPr>
      <w:r>
        <w:rPr/>
        <w:t xml:space="preserve">三、2026-2031年产品迭代与市场走向</w:t>
      </w:r>
    </w:p>
    <w:p>
      <w:pPr>
        <w:spacing w:before="75" w:after="0"/>
      </w:pPr>
      <w:r>
        <w:rPr>
          <w:b w:val="1"/>
          <w:bCs w:val="1"/>
        </w:rPr>
        <w:t xml:space="preserve">第八章 车载通信芯片行业供给格局分析</w:t>
      </w:r>
    </w:p>
    <w:p>
      <w:pPr>
        <w:spacing w:before="75" w:after="0"/>
      </w:pPr>
      <w:r>
        <w:rPr/>
        <w:t xml:space="preserve">第一节 国内行业产能供给概况</w:t>
      </w:r>
    </w:p>
    <w:p>
      <w:pPr>
        <w:spacing w:before="75" w:after="0"/>
      </w:pPr>
      <w:r>
        <w:rPr/>
        <w:t xml:space="preserve">一、整体产能规模统计</w:t>
      </w:r>
    </w:p>
    <w:p>
      <w:pPr>
        <w:spacing w:before="75" w:after="0"/>
      </w:pPr>
      <w:r>
        <w:rPr/>
        <w:t xml:space="preserve">二、产能地域分布特征</w:t>
      </w:r>
    </w:p>
    <w:p>
      <w:pPr>
        <w:spacing w:before="75" w:after="0"/>
      </w:pPr>
      <w:r>
        <w:rPr/>
        <w:t xml:space="preserve">三、产能扩张节奏分析</w:t>
      </w:r>
    </w:p>
    <w:p>
      <w:pPr>
        <w:spacing w:before="75" w:after="0"/>
      </w:pPr>
      <w:r>
        <w:rPr/>
        <w:t xml:space="preserve">第二节 行业供给结构特征</w:t>
      </w:r>
    </w:p>
    <w:p>
      <w:pPr>
        <w:spacing w:before="75" w:after="0"/>
      </w:pPr>
      <w:r>
        <w:rPr/>
        <w:t xml:space="preserve">一、不同工艺制程供给结构</w:t>
      </w:r>
    </w:p>
    <w:p>
      <w:pPr>
        <w:spacing w:before="75" w:after="0"/>
      </w:pPr>
      <w:r>
        <w:rPr/>
        <w:t xml:space="preserve">二、不同车规等级供给结构</w:t>
      </w:r>
    </w:p>
    <w:p>
      <w:pPr>
        <w:spacing w:before="75" w:after="0"/>
      </w:pPr>
      <w:r>
        <w:rPr/>
        <w:t xml:space="preserve">三、不同产品品类供给结构</w:t>
      </w:r>
    </w:p>
    <w:p>
      <w:pPr>
        <w:spacing w:before="75" w:after="0"/>
      </w:pPr>
      <w:r>
        <w:rPr/>
        <w:t xml:space="preserve">第三节 行业供需平衡态势</w:t>
      </w:r>
    </w:p>
    <w:p>
      <w:pPr>
        <w:spacing w:before="75" w:after="0"/>
      </w:pPr>
      <w:r>
        <w:rPr/>
        <w:t xml:space="preserve">一、2024-2026年供需缺口测算</w:t>
      </w:r>
    </w:p>
    <w:p>
      <w:pPr>
        <w:spacing w:before="75" w:after="0"/>
      </w:pPr>
      <w:r>
        <w:rPr/>
        <w:t xml:space="preserve">二、供需错配核心影响因素</w:t>
      </w:r>
    </w:p>
    <w:p>
      <w:pPr>
        <w:spacing w:before="75" w:after="0"/>
      </w:pPr>
      <w:r>
        <w:rPr/>
        <w:t xml:space="preserve">三、2026-2031年供需平衡预判</w:t>
      </w:r>
    </w:p>
    <w:p>
      <w:pPr>
        <w:spacing w:before="75" w:after="0"/>
      </w:pPr>
      <w:r>
        <w:rPr>
          <w:b w:val="1"/>
          <w:bCs w:val="1"/>
        </w:rPr>
        <w:t xml:space="preserve">第九章 车载通信芯片下游应用市场深度解析</w:t>
      </w:r>
    </w:p>
    <w:p>
      <w:pPr>
        <w:spacing w:before="75" w:after="0"/>
      </w:pPr>
      <w:r>
        <w:rPr/>
        <w:t xml:space="preserve">第一节 乘用车领域应用市场</w:t>
      </w:r>
    </w:p>
    <w:p>
      <w:pPr>
        <w:spacing w:before="75" w:after="0"/>
      </w:pPr>
      <w:r>
        <w:rPr/>
        <w:t xml:space="preserve">一、乘用车车载通信芯片用量特征</w:t>
      </w:r>
    </w:p>
    <w:p>
      <w:pPr>
        <w:spacing w:before="75" w:after="0"/>
      </w:pPr>
      <w:r>
        <w:rPr/>
        <w:t xml:space="preserve">二、不同智能化等级车型需求差异</w:t>
      </w:r>
    </w:p>
    <w:p>
      <w:pPr>
        <w:spacing w:before="75" w:after="0"/>
      </w:pPr>
      <w:r>
        <w:rPr/>
        <w:t xml:space="preserve">三、2026-2031年乘用车领域需求变化</w:t>
      </w:r>
    </w:p>
    <w:p>
      <w:pPr>
        <w:spacing w:before="75" w:after="0"/>
      </w:pPr>
      <w:r>
        <w:rPr/>
        <w:t xml:space="preserve">第二节 商用车领域应用市场</w:t>
      </w:r>
    </w:p>
    <w:p>
      <w:pPr>
        <w:spacing w:before="75" w:after="0"/>
      </w:pPr>
      <w:r>
        <w:rPr/>
        <w:t xml:space="preserve">一、商用车车载通信芯片用量特征</w:t>
      </w:r>
    </w:p>
    <w:p>
      <w:pPr>
        <w:spacing w:before="75" w:after="0"/>
      </w:pPr>
      <w:r>
        <w:rPr/>
        <w:t xml:space="preserve">二、商用车智能化改造带来的需求变化</w:t>
      </w:r>
    </w:p>
    <w:p>
      <w:pPr>
        <w:spacing w:before="75" w:after="0"/>
      </w:pPr>
      <w:r>
        <w:rPr/>
        <w:t xml:space="preserve">三、2026-2031年商用车领域需求变化</w:t>
      </w:r>
    </w:p>
    <w:p>
      <w:pPr>
        <w:spacing w:before="75" w:after="0"/>
      </w:pPr>
      <w:r>
        <w:rPr/>
        <w:t xml:space="preserve">第三节 其他车载终端应用市场</w:t>
      </w:r>
    </w:p>
    <w:p>
      <w:pPr>
        <w:spacing w:before="75" w:after="0"/>
      </w:pPr>
      <w:r>
        <w:rPr/>
        <w:t xml:space="preserve">一、车路协同终端应用需求</w:t>
      </w:r>
    </w:p>
    <w:p>
      <w:pPr>
        <w:spacing w:before="75" w:after="0"/>
      </w:pPr>
      <w:r>
        <w:rPr/>
        <w:t xml:space="preserve">二、车载安全监测终端需求</w:t>
      </w:r>
    </w:p>
    <w:p>
      <w:pPr>
        <w:spacing w:before="75" w:after="0"/>
      </w:pPr>
      <w:r>
        <w:rPr/>
        <w:t xml:space="preserve">三、其他车载电子外设需求</w:t>
      </w:r>
    </w:p>
    <w:p>
      <w:pPr>
        <w:spacing w:before="75" w:after="0"/>
      </w:pPr>
      <w:r>
        <w:rPr>
          <w:b w:val="1"/>
          <w:bCs w:val="1"/>
        </w:rPr>
        <w:t xml:space="preserve">第十章 车载通信芯片行业竞争格局分析</w:t>
      </w:r>
    </w:p>
    <w:p>
      <w:pPr>
        <w:spacing w:before="75" w:after="0"/>
      </w:pPr>
      <w:r>
        <w:rPr/>
        <w:t xml:space="preserve">第一节 国内市场竞争梯队划分</w:t>
      </w:r>
    </w:p>
    <w:p>
      <w:pPr>
        <w:spacing w:before="75" w:after="0"/>
      </w:pPr>
      <w:r>
        <w:rPr/>
        <w:t xml:space="preserve">一、第一梯队企业特征</w:t>
      </w:r>
    </w:p>
    <w:p>
      <w:pPr>
        <w:spacing w:before="75" w:after="0"/>
      </w:pPr>
      <w:r>
        <w:rPr/>
        <w:t xml:space="preserve">二、第二梯队企业特征</w:t>
      </w:r>
    </w:p>
    <w:p>
      <w:pPr>
        <w:spacing w:before="75" w:after="0"/>
      </w:pPr>
      <w:r>
        <w:rPr/>
        <w:t xml:space="preserve">三、第三梯队企业特征</w:t>
      </w:r>
    </w:p>
    <w:p>
      <w:pPr>
        <w:spacing w:before="75" w:after="0"/>
      </w:pPr>
      <w:r>
        <w:rPr/>
        <w:t xml:space="preserve">第二节 2026年市场份额格局</w:t>
      </w:r>
    </w:p>
    <w:p>
      <w:pPr>
        <w:spacing w:before="75" w:after="0"/>
      </w:pPr>
      <w:r>
        <w:rPr/>
        <w:t xml:space="preserve">一、各企业营收份额分布</w:t>
      </w:r>
    </w:p>
    <w:p>
      <w:pPr>
        <w:spacing w:before="75" w:after="0"/>
      </w:pPr>
      <w:r>
        <w:rPr/>
        <w:t xml:space="preserve">二、各细分产品市场份额分布</w:t>
      </w:r>
    </w:p>
    <w:p>
      <w:pPr>
        <w:spacing w:before="75" w:after="0"/>
      </w:pPr>
      <w:r>
        <w:rPr/>
        <w:t xml:space="preserve">三、国产与非国产份额对比</w:t>
      </w:r>
    </w:p>
    <w:p>
      <w:pPr>
        <w:spacing w:before="75" w:after="0"/>
      </w:pPr>
      <w:r>
        <w:rPr/>
        <w:t xml:space="preserve">第三节 行业竞争关键维度</w:t>
      </w:r>
    </w:p>
    <w:p>
      <w:pPr>
        <w:spacing w:before="75" w:after="0"/>
      </w:pPr>
      <w:r>
        <w:rPr/>
        <w:t xml:space="preserve">一、技术研发能力竞争</w:t>
      </w:r>
    </w:p>
    <w:p>
      <w:pPr>
        <w:spacing w:before="75" w:after="0"/>
      </w:pPr>
      <w:r>
        <w:rPr/>
        <w:t xml:space="preserve">二、车规认证与量产交付能力竞争</w:t>
      </w:r>
    </w:p>
    <w:p>
      <w:pPr>
        <w:spacing w:before="75" w:after="0"/>
      </w:pPr>
      <w:r>
        <w:rPr/>
        <w:t xml:space="preserve">三、供应链配套能力竞争</w:t>
      </w:r>
    </w:p>
    <w:p>
      <w:pPr>
        <w:spacing w:before="75" w:after="0"/>
      </w:pPr>
      <w:r>
        <w:rPr>
          <w:b w:val="1"/>
          <w:bCs w:val="1"/>
        </w:rPr>
        <w:t xml:space="preserve">第十一章 国内重点企业经营分析</w:t>
      </w:r>
    </w:p>
    <w:p>
      <w:pPr>
        <w:spacing w:before="75" w:after="0"/>
      </w:pPr>
      <w:r>
        <w:rPr/>
        <w:t xml:space="preserve">第一节 紫光展锐</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第二节 翱捷科技股份有限公司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第三节 芯原微电子(上海)股份有限公司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第四节 纳芯微电子股份有限公司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第五节 瑞发科半导体技术有限公司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第六节 神经元半导体有限公司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第七节 芯驰半导体科技(上海)有限公司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t xml:space="preserve">第八节 中兴微电子技术有限公司</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四、企业发展动态</w:t>
      </w:r>
    </w:p>
    <w:p>
      <w:pPr>
        <w:spacing w:before="75" w:after="0"/>
      </w:pPr>
      <w:r>
        <w:rPr>
          <w:b w:val="1"/>
          <w:bCs w:val="1"/>
        </w:rPr>
        <w:t xml:space="preserve">第十二章 车载通信芯片行业技术发展分析</w:t>
      </w:r>
    </w:p>
    <w:p>
      <w:pPr>
        <w:spacing w:before="75" w:after="0"/>
      </w:pPr>
      <w:r>
        <w:rPr/>
        <w:t xml:space="preserve">第一节 当前主流技术水平</w:t>
      </w:r>
    </w:p>
    <w:p>
      <w:pPr>
        <w:spacing w:before="75" w:after="0"/>
      </w:pPr>
      <w:r>
        <w:rPr/>
        <w:t xml:space="preserve">一、芯片硬件架构技术水平</w:t>
      </w:r>
    </w:p>
    <w:p>
      <w:pPr>
        <w:spacing w:before="75" w:after="0"/>
      </w:pPr>
      <w:r>
        <w:rPr/>
        <w:t xml:space="preserve">二、通信协议栈技术水平</w:t>
      </w:r>
    </w:p>
    <w:p>
      <w:pPr>
        <w:spacing w:before="75" w:after="0"/>
      </w:pPr>
      <w:r>
        <w:rPr/>
        <w:t xml:space="preserve">三、车规可靠性设计技术水平</w:t>
      </w:r>
    </w:p>
    <w:p>
      <w:pPr>
        <w:spacing w:before="75" w:after="0"/>
      </w:pPr>
      <w:r>
        <w:rPr/>
        <w:t xml:space="preserve">第二节 行业技术迭代路径</w:t>
      </w:r>
    </w:p>
    <w:p>
      <w:pPr>
        <w:spacing w:before="75" w:after="0"/>
      </w:pPr>
      <w:r>
        <w:rPr/>
        <w:t xml:space="preserve">一、蜂窝通信芯片迭代方向</w:t>
      </w:r>
    </w:p>
    <w:p>
      <w:pPr>
        <w:spacing w:before="75" w:after="0"/>
      </w:pPr>
      <w:r>
        <w:rPr/>
        <w:t xml:space="preserve">二、车载以太网技术迭代方向</w:t>
      </w:r>
    </w:p>
    <w:p>
      <w:pPr>
        <w:spacing w:before="75" w:after="0"/>
      </w:pPr>
      <w:r>
        <w:rPr/>
        <w:t xml:space="preserve">三、高速串行传输技术迭代方向</w:t>
      </w:r>
    </w:p>
    <w:p>
      <w:pPr>
        <w:spacing w:before="75" w:after="0"/>
      </w:pPr>
      <w:r>
        <w:rPr/>
        <w:t xml:space="preserve">第三节 行业技术壁垒分析</w:t>
      </w:r>
    </w:p>
    <w:p>
      <w:pPr>
        <w:spacing w:before="75" w:after="0"/>
      </w:pPr>
      <w:r>
        <w:rPr/>
        <w:t xml:space="preserve">一、车规认证壁垒</w:t>
      </w:r>
    </w:p>
    <w:p>
      <w:pPr>
        <w:spacing w:before="75" w:after="0"/>
      </w:pPr>
      <w:r>
        <w:rPr/>
        <w:t xml:space="preserve">二、芯片架构设计壁垒</w:t>
      </w:r>
    </w:p>
    <w:p>
      <w:pPr>
        <w:spacing w:before="75" w:after="0"/>
      </w:pPr>
      <w:r>
        <w:rPr/>
        <w:t xml:space="preserve">三、软硬件协同开发壁垒</w:t>
      </w:r>
    </w:p>
    <w:p>
      <w:pPr>
        <w:spacing w:before="75" w:after="0"/>
      </w:pPr>
      <w:r>
        <w:rPr>
          <w:b w:val="1"/>
          <w:bCs w:val="1"/>
        </w:rPr>
        <w:t xml:space="preserve">第十三章 车载通信芯片行业进出口贸易分析</w:t>
      </w:r>
    </w:p>
    <w:p>
      <w:pPr>
        <w:spacing w:before="75" w:after="0"/>
      </w:pPr>
      <w:r>
        <w:rPr/>
        <w:t xml:space="preserve">第一节 行业进口市场分析</w:t>
      </w:r>
    </w:p>
    <w:p>
      <w:pPr>
        <w:spacing w:before="75" w:after="0"/>
      </w:pPr>
      <w:r>
        <w:rPr/>
        <w:t xml:space="preserve">一、2023-2025年进口规模统计</w:t>
      </w:r>
    </w:p>
    <w:p>
      <w:pPr>
        <w:spacing w:before="75" w:after="0"/>
      </w:pPr>
      <w:r>
        <w:rPr/>
        <w:t xml:space="preserve">二、进口产品结构特征</w:t>
      </w:r>
    </w:p>
    <w:p>
      <w:pPr>
        <w:spacing w:before="75" w:after="0"/>
      </w:pPr>
      <w:r>
        <w:rPr/>
        <w:t xml:space="preserve">三、主要进口来源分析</w:t>
      </w:r>
    </w:p>
    <w:p>
      <w:pPr>
        <w:spacing w:before="75" w:after="0"/>
      </w:pPr>
      <w:r>
        <w:rPr/>
        <w:t xml:space="preserve">第二节 行业出口市场分析</w:t>
      </w:r>
    </w:p>
    <w:p>
      <w:pPr>
        <w:spacing w:before="75" w:after="0"/>
      </w:pPr>
      <w:r>
        <w:rPr/>
        <w:t xml:space="preserve">一、2023-2025年出口规模统计</w:t>
      </w:r>
    </w:p>
    <w:p>
      <w:pPr>
        <w:spacing w:before="75" w:after="0"/>
      </w:pPr>
      <w:r>
        <w:rPr/>
        <w:t xml:space="preserve">二、出口产品结构特征</w:t>
      </w:r>
    </w:p>
    <w:p>
      <w:pPr>
        <w:spacing w:before="75" w:after="0"/>
      </w:pPr>
      <w:r>
        <w:rPr/>
        <w:t xml:space="preserve">三、主要出口目的地分析</w:t>
      </w:r>
    </w:p>
    <w:p>
      <w:pPr>
        <w:spacing w:before="75" w:after="0"/>
      </w:pPr>
      <w:r>
        <w:rPr/>
        <w:t xml:space="preserve">第三节 2026-2031年进出口趋势预判</w:t>
      </w:r>
    </w:p>
    <w:p>
      <w:pPr>
        <w:spacing w:before="75" w:after="0"/>
      </w:pPr>
      <w:r>
        <w:rPr/>
        <w:t xml:space="preserve">一、进口规模变化预判</w:t>
      </w:r>
    </w:p>
    <w:p>
      <w:pPr>
        <w:spacing w:before="75" w:after="0"/>
      </w:pPr>
      <w:r>
        <w:rPr/>
        <w:t xml:space="preserve">二、出口规模变化预判</w:t>
      </w:r>
    </w:p>
    <w:p>
      <w:pPr>
        <w:spacing w:before="75" w:after="0"/>
      </w:pPr>
      <w:r>
        <w:rPr/>
        <w:t xml:space="preserve">三、进出口产品结构演变</w:t>
      </w:r>
    </w:p>
    <w:p>
      <w:pPr>
        <w:spacing w:before="75" w:after="0"/>
      </w:pPr>
      <w:r>
        <w:rPr>
          <w:b w:val="1"/>
          <w:bCs w:val="1"/>
        </w:rPr>
        <w:t xml:space="preserve">第十四章 车载通信芯片行业驱动因素与制约因素</w:t>
      </w:r>
    </w:p>
    <w:p>
      <w:pPr>
        <w:spacing w:before="75" w:after="0"/>
      </w:pPr>
      <w:r>
        <w:rPr/>
        <w:t xml:space="preserve">第一节 行业核心驱动因素</w:t>
      </w:r>
    </w:p>
    <w:p>
      <w:pPr>
        <w:spacing w:before="75" w:after="0"/>
      </w:pPr>
      <w:r>
        <w:rPr/>
        <w:t xml:space="preserve">一、汽车电子电气架构升级驱动</w:t>
      </w:r>
    </w:p>
    <w:p>
      <w:pPr>
        <w:spacing w:before="75" w:after="0"/>
      </w:pPr>
      <w:r>
        <w:rPr/>
        <w:t xml:space="preserve">二、智能网联汽车渗透率提升驱动</w:t>
      </w:r>
    </w:p>
    <w:p>
      <w:pPr>
        <w:spacing w:before="75" w:after="0"/>
      </w:pPr>
      <w:r>
        <w:rPr/>
        <w:t xml:space="preserve">三、国产替代进程加速驱动</w:t>
      </w:r>
    </w:p>
    <w:p>
      <w:pPr>
        <w:spacing w:before="75" w:after="0"/>
      </w:pPr>
      <w:r>
        <w:rPr/>
        <w:t xml:space="preserve">第二节 行业主要制约因素</w:t>
      </w:r>
    </w:p>
    <w:p>
      <w:pPr>
        <w:spacing w:before="75" w:after="0"/>
      </w:pPr>
      <w:r>
        <w:rPr/>
        <w:t xml:space="preserve">一、高端核心技术短板制约</w:t>
      </w:r>
    </w:p>
    <w:p>
      <w:pPr>
        <w:spacing w:before="75" w:after="0"/>
      </w:pPr>
      <w:r>
        <w:rPr/>
        <w:t xml:space="preserve">二、车规认证周期长制约</w:t>
      </w:r>
    </w:p>
    <w:p>
      <w:pPr>
        <w:spacing w:before="75" w:after="0"/>
      </w:pPr>
      <w:r>
        <w:rPr/>
        <w:t xml:space="preserve">三、上游供应链供给约束</w:t>
      </w:r>
    </w:p>
    <w:p>
      <w:pPr>
        <w:spacing w:before="75" w:after="0"/>
      </w:pPr>
      <w:r>
        <w:rPr/>
        <w:t xml:space="preserve">第三节 行业发展机遇挖掘</w:t>
      </w:r>
    </w:p>
    <w:p>
      <w:pPr>
        <w:spacing w:before="75" w:after="0"/>
      </w:pPr>
      <w:r>
        <w:rPr/>
        <w:t xml:space="preserve">一、下游整车智能化升级机遇</w:t>
      </w:r>
    </w:p>
    <w:p>
      <w:pPr>
        <w:spacing w:before="75" w:after="0"/>
      </w:pPr>
      <w:r>
        <w:rPr/>
        <w:t xml:space="preserve">二、本土产业链协同发展机遇</w:t>
      </w:r>
    </w:p>
    <w:p>
      <w:pPr>
        <w:spacing w:before="75" w:after="0"/>
      </w:pPr>
      <w:r>
        <w:rPr/>
        <w:t xml:space="preserve">三、新兴通信技术落地机遇</w:t>
      </w:r>
    </w:p>
    <w:p>
      <w:pPr>
        <w:spacing w:before="75" w:after="0"/>
      </w:pPr>
      <w:r>
        <w:rPr>
          <w:b w:val="1"/>
          <w:bCs w:val="1"/>
        </w:rPr>
        <w:t xml:space="preserve">第十五章 车载通信芯片行业风险预警分析</w:t>
      </w:r>
    </w:p>
    <w:p>
      <w:pPr>
        <w:spacing w:before="75" w:after="0"/>
      </w:pPr>
      <w:r>
        <w:rPr/>
        <w:t xml:space="preserve">第一节 技术迭代风险</w:t>
      </w:r>
    </w:p>
    <w:p>
      <w:pPr>
        <w:spacing w:before="75" w:after="0"/>
      </w:pPr>
      <w:r>
        <w:rPr/>
        <w:t xml:space="preserve">一、技术路线迭代更替风险</w:t>
      </w:r>
    </w:p>
    <w:p>
      <w:pPr>
        <w:spacing w:before="75" w:after="0"/>
      </w:pPr>
      <w:r>
        <w:rPr/>
        <w:t xml:space="preserve">二、研发投入不及预期风险</w:t>
      </w:r>
    </w:p>
    <w:p>
      <w:pPr>
        <w:spacing w:before="75" w:after="0"/>
      </w:pPr>
      <w:r>
        <w:rPr/>
        <w:t xml:space="preserve">三、技术落地量产失败风险</w:t>
      </w:r>
    </w:p>
    <w:p>
      <w:pPr>
        <w:spacing w:before="75" w:after="0"/>
      </w:pPr>
      <w:r>
        <w:rPr/>
        <w:t xml:space="preserve">第二节 供应链相关风险</w:t>
      </w:r>
    </w:p>
    <w:p>
      <w:pPr>
        <w:spacing w:before="75" w:after="0"/>
      </w:pPr>
      <w:r>
        <w:rPr/>
        <w:t xml:space="preserve">一、上游原材料供给波动风险</w:t>
      </w:r>
    </w:p>
    <w:p>
      <w:pPr>
        <w:spacing w:before="75" w:after="0"/>
      </w:pPr>
      <w:r>
        <w:rPr/>
        <w:t xml:space="preserve">二、代工产能波动风险</w:t>
      </w:r>
    </w:p>
    <w:p>
      <w:pPr>
        <w:spacing w:before="75" w:after="0"/>
      </w:pPr>
      <w:r>
        <w:rPr/>
        <w:t xml:space="preserve">三、供应链成本波动风险</w:t>
      </w:r>
    </w:p>
    <w:p>
      <w:pPr>
        <w:spacing w:before="75" w:after="0"/>
      </w:pPr>
      <w:r>
        <w:rPr/>
        <w:t xml:space="preserve">第三节 市场经营风险</w:t>
      </w:r>
    </w:p>
    <w:p>
      <w:pPr>
        <w:spacing w:before="75" w:after="0"/>
      </w:pPr>
      <w:r>
        <w:rPr/>
        <w:t xml:space="preserve">一、下游需求波动风险</w:t>
      </w:r>
    </w:p>
    <w:p>
      <w:pPr>
        <w:spacing w:before="75" w:after="0"/>
      </w:pPr>
      <w:r>
        <w:rPr/>
        <w:t xml:space="preserve">二、市场竞争加剧风险</w:t>
      </w:r>
    </w:p>
    <w:p>
      <w:pPr>
        <w:spacing w:before="75" w:after="0"/>
      </w:pPr>
      <w:r>
        <w:rPr/>
        <w:t xml:space="preserve">三、产品价格下行风险</w:t>
      </w:r>
    </w:p>
    <w:p>
      <w:pPr>
        <w:spacing w:before="75" w:after="0"/>
      </w:pPr>
      <w:r>
        <w:rPr>
          <w:b w:val="1"/>
          <w:bCs w:val="1"/>
        </w:rPr>
        <w:t xml:space="preserve">第十六章 2026-2031年车载通信芯片行业发展趋势预判</w:t>
      </w:r>
    </w:p>
    <w:p>
      <w:pPr>
        <w:spacing w:before="75" w:after="0"/>
      </w:pPr>
      <w:r>
        <w:rPr/>
        <w:t xml:space="preserve">第一节 产品技术发展趋势</w:t>
      </w:r>
    </w:p>
    <w:p>
      <w:pPr>
        <w:spacing w:before="75" w:after="0"/>
      </w:pPr>
      <w:r>
        <w:rPr/>
        <w:t xml:space="preserve">一、芯片高集成化发展趋势</w:t>
      </w:r>
    </w:p>
    <w:p>
      <w:pPr>
        <w:spacing w:before="75" w:after="0"/>
      </w:pPr>
      <w:r>
        <w:rPr/>
        <w:t xml:space="preserve">二、多协议融合芯片发展趋势</w:t>
      </w:r>
    </w:p>
    <w:p>
      <w:pPr>
        <w:spacing w:before="75" w:after="0"/>
      </w:pPr>
      <w:r>
        <w:rPr/>
        <w:t xml:space="preserve">三、车规安全能力持续提升趋势</w:t>
      </w:r>
    </w:p>
    <w:p>
      <w:pPr>
        <w:spacing w:before="75" w:after="0"/>
      </w:pPr>
      <w:r>
        <w:rPr/>
        <w:t xml:space="preserve">第二节 市场格局演变趋势</w:t>
      </w:r>
    </w:p>
    <w:p>
      <w:pPr>
        <w:spacing w:before="75" w:after="0"/>
      </w:pPr>
      <w:r>
        <w:rPr/>
        <w:t xml:space="preserve">一、国产替代持续深化趋势</w:t>
      </w:r>
    </w:p>
    <w:p>
      <w:pPr>
        <w:spacing w:before="75" w:after="0"/>
      </w:pPr>
      <w:r>
        <w:rPr/>
        <w:t xml:space="preserve">二、细分赛道专业化分工趋势</w:t>
      </w:r>
    </w:p>
    <w:p>
      <w:pPr>
        <w:spacing w:before="75" w:after="0"/>
      </w:pPr>
      <w:r>
        <w:rPr/>
        <w:t xml:space="preserve">三、产业链上下游深度绑定趋势</w:t>
      </w:r>
    </w:p>
    <w:p>
      <w:pPr>
        <w:spacing w:before="75" w:after="0"/>
      </w:pPr>
      <w:r>
        <w:rPr/>
        <w:t xml:space="preserve">第三节 下游需求演变趋势</w:t>
      </w:r>
    </w:p>
    <w:p>
      <w:pPr>
        <w:spacing w:before="75" w:after="0"/>
      </w:pPr>
      <w:r>
        <w:rPr/>
        <w:t xml:space="preserve">一、单车芯片搭载量持续提升</w:t>
      </w:r>
    </w:p>
    <w:p>
      <w:pPr>
        <w:spacing w:before="75" w:after="0"/>
      </w:pPr>
      <w:r>
        <w:rPr/>
        <w:t xml:space="preserve">二、域控制器带动通信芯片需求升级</w:t>
      </w:r>
    </w:p>
    <w:p>
      <w:pPr>
        <w:spacing w:before="75" w:after="0"/>
      </w:pPr>
      <w:r>
        <w:rPr/>
        <w:t xml:space="preserve">三、商用车市场需求快速释放</w:t>
      </w:r>
    </w:p>
    <w:p>
      <w:pPr>
        <w:spacing w:before="75" w:after="0"/>
      </w:pPr>
      <w:r>
        <w:rPr>
          <w:b w:val="1"/>
          <w:bCs w:val="1"/>
        </w:rPr>
        <w:t xml:space="preserve">第十七章 车载通信芯片行业投资价值与投资策略建议</w:t>
      </w:r>
    </w:p>
    <w:p>
      <w:pPr>
        <w:spacing w:before="75" w:after="0"/>
      </w:pPr>
      <w:r>
        <w:rPr/>
        <w:t xml:space="preserve">第一节 行业投资价值评估</w:t>
      </w:r>
    </w:p>
    <w:p>
      <w:pPr>
        <w:spacing w:before="75" w:after="0"/>
      </w:pPr>
      <w:r>
        <w:rPr/>
        <w:t xml:space="preserve">一、行业成长空间评估</w:t>
      </w:r>
    </w:p>
    <w:p>
      <w:pPr>
        <w:spacing w:before="75" w:after="0"/>
      </w:pPr>
      <w:r>
        <w:rPr/>
        <w:t xml:space="preserve">二、产业链各环节投资价值对比</w:t>
      </w:r>
    </w:p>
    <w:p>
      <w:pPr>
        <w:spacing w:before="75" w:after="0"/>
      </w:pPr>
      <w:r>
        <w:rPr/>
        <w:t xml:space="preserve">三、细分赛道投资机会识别</w:t>
      </w:r>
    </w:p>
    <w:p>
      <w:pPr>
        <w:spacing w:before="75" w:after="0"/>
      </w:pPr>
      <w:r>
        <w:rPr/>
        <w:t xml:space="preserve">第二节 行业投资进入壁垒</w:t>
      </w:r>
    </w:p>
    <w:p>
      <w:pPr>
        <w:spacing w:before="75" w:after="0"/>
      </w:pPr>
      <w:r>
        <w:rPr/>
        <w:t xml:space="preserve">一、技术研发壁垒</w:t>
      </w:r>
    </w:p>
    <w:p>
      <w:pPr>
        <w:spacing w:before="75" w:after="0"/>
      </w:pPr>
      <w:r>
        <w:rPr/>
        <w:t xml:space="preserve">二、车规认证壁垒</w:t>
      </w:r>
    </w:p>
    <w:p>
      <w:pPr>
        <w:spacing w:before="75" w:after="0"/>
      </w:pPr>
      <w:r>
        <w:rPr/>
        <w:t xml:space="preserve">三、客户导入壁垒</w:t>
      </w:r>
    </w:p>
    <w:p>
      <w:pPr>
        <w:spacing w:before="75" w:after="0"/>
      </w:pPr>
      <w:r>
        <w:rPr/>
        <w:t xml:space="preserve">第三节 投资策略相关建议</w:t>
      </w:r>
    </w:p>
    <w:p>
      <w:pPr>
        <w:spacing w:before="75" w:after="0"/>
      </w:pPr>
      <w:r>
        <w:rPr/>
        <w:t xml:space="preserve">一、产业链环节选择建议</w:t>
      </w:r>
    </w:p>
    <w:p>
      <w:pPr>
        <w:spacing w:before="75" w:after="0"/>
      </w:pPr>
      <w:r>
        <w:rPr/>
        <w:t xml:space="preserve">二、技术路线布局建议</w:t>
      </w:r>
    </w:p>
    <w:p>
      <w:pPr>
        <w:spacing w:before="75" w:after="0"/>
      </w:pPr>
      <w:r>
        <w:rPr/>
        <w:t xml:space="preserve">三、风险防控相关建议</w:t>
      </w:r>
    </w:p>
    <w:p>
      <w:pPr>
        <w:spacing w:before="75" w:after="0"/>
      </w:pPr>
      <w:r>
        <w:rPr>
          <w:b w:val="1"/>
          <w:bCs w:val="1"/>
        </w:rPr>
        <w:t xml:space="preserve">第十八章 研究结论</w:t>
      </w:r>
    </w:p>
    <w:p>
      <w:pPr>
        <w:spacing w:before="75" w:after="0"/>
      </w:pPr>
      <w:r>
        <w:rPr/>
        <w:t xml:space="preserve">第一节 行业整体研究结论</w:t>
      </w:r>
    </w:p>
    <w:p>
      <w:pPr>
        <w:spacing w:before="75" w:after="0"/>
      </w:pPr>
      <w:r>
        <w:rPr/>
        <w:t xml:space="preserve">一、行业现状核心结论</w:t>
      </w:r>
    </w:p>
    <w:p>
      <w:pPr>
        <w:spacing w:before="75" w:after="0"/>
      </w:pPr>
      <w:r>
        <w:rPr/>
        <w:t xml:space="preserve">二、市场规模测算核心结论</w:t>
      </w:r>
    </w:p>
    <w:p>
      <w:pPr>
        <w:spacing w:before="75" w:after="0"/>
      </w:pPr>
      <w:r>
        <w:rPr/>
        <w:t xml:space="preserve">三、竞争格局核心结论</w:t>
      </w:r>
    </w:p>
    <w:p>
      <w:pPr>
        <w:spacing w:before="75" w:after="0"/>
      </w:pPr>
      <w:r>
        <w:rPr/>
        <w:t xml:space="preserve">第二节 2026-2031年行业前景核心判断</w:t>
      </w:r>
    </w:p>
    <w:p>
      <w:pPr>
        <w:spacing w:before="75" w:after="0"/>
      </w:pPr>
      <w:r>
        <w:rPr/>
        <w:t xml:space="preserve">一、技术演进前景判断</w:t>
      </w:r>
    </w:p>
    <w:p>
      <w:pPr>
        <w:spacing w:before="75" w:after="0"/>
      </w:pPr>
      <w:r>
        <w:rPr/>
        <w:t xml:space="preserve">二、供需格局前景判断</w:t>
      </w:r>
    </w:p>
    <w:p>
      <w:pPr>
        <w:spacing w:before="75" w:after="0"/>
      </w:pPr>
      <w:r>
        <w:rPr/>
        <w:t xml:space="preserve">三、国产替代前景判断</w:t>
      </w:r>
    </w:p>
    <w:p>
      <w:pPr>
        <w:spacing w:before="75" w:after="0"/>
      </w:pPr>
      <w:r>
        <w:rPr/>
        <w:t xml:space="preserve">第三节 行业发展相关提示</w:t>
      </w:r>
    </w:p>
    <w:p>
      <w:pPr>
        <w:spacing w:before="75" w:after="0"/>
      </w:pPr>
      <w:r>
        <w:rPr/>
        <w:t xml:space="preserve">一、企业经营层面提示</w:t>
      </w:r>
    </w:p>
    <w:p>
      <w:pPr>
        <w:spacing w:before="75" w:after="0"/>
      </w:pPr>
      <w:r>
        <w:rPr/>
        <w:t xml:space="preserve">二、投资决策层面提示</w:t>
      </w:r>
    </w:p>
    <w:p>
      <w:pPr>
        <w:spacing w:before="75" w:after="0"/>
      </w:pPr>
      <w:r>
        <w:rPr/>
        <w:t xml:space="preserve">三、产业链协同层面提示</w:t>
      </w:r>
    </w:p>
    <w:p>
      <w:pPr>
        <w:spacing w:before="75" w:after="0"/>
      </w:pPr>
      <w:r>
        <w:rPr>
          <w:b w:val="1"/>
          <w:bCs w:val="1"/>
        </w:rPr>
        <w:t xml:space="preserve">图表目录</w:t>
      </w:r>
    </w:p>
    <w:p>
      <w:pPr>
        <w:spacing w:before="75" w:after="0"/>
      </w:pPr>
      <w:r>
        <w:rPr/>
        <w:t xml:space="preserve">图表：车载通信芯片完整产业链结构</w:t>
      </w:r>
    </w:p>
    <w:p>
      <w:pPr>
        <w:spacing w:before="75" w:after="0"/>
      </w:pPr>
      <w:r>
        <w:rPr/>
        <w:t xml:space="preserve">图表：2024-2026年全球车载通信芯片市场规模及增速</w:t>
      </w:r>
    </w:p>
    <w:p>
      <w:pPr>
        <w:spacing w:before="75" w:after="0"/>
      </w:pPr>
      <w:r>
        <w:rPr/>
        <w:t xml:space="preserve">图表：2024-2026年中国车载通信芯片整体市场营收规模走势</w:t>
      </w:r>
    </w:p>
    <w:p>
      <w:pPr>
        <w:spacing w:before="75" w:after="0"/>
      </w:pPr>
      <w:r>
        <w:rPr/>
        <w:t xml:space="preserve">图表：2024-2026年中国车载通信芯片出货量规模变化</w:t>
      </w:r>
    </w:p>
    <w:p>
      <w:pPr>
        <w:spacing w:before="75" w:after="0"/>
      </w:pPr>
      <w:r>
        <w:rPr/>
        <w:t xml:space="preserve">图表：2025年中国车载通信芯片细分产品营收份额结构</w:t>
      </w:r>
    </w:p>
    <w:p>
      <w:pPr>
        <w:spacing w:before="75" w:after="0"/>
      </w:pPr>
      <w:r>
        <w:rPr/>
        <w:t xml:space="preserve">图表：2025年中国车载通信芯片区域需求分布占比</w:t>
      </w:r>
    </w:p>
    <w:p>
      <w:pPr>
        <w:spacing w:before="75" w:after="0"/>
      </w:pPr>
      <w:r>
        <w:rPr/>
        <w:t xml:space="preserve">图表：2026-2031年中国车载通信芯片市场营收规模预测</w:t>
      </w:r>
    </w:p>
    <w:p>
      <w:pPr>
        <w:spacing w:before="75" w:after="0"/>
      </w:pPr>
      <w:r>
        <w:rPr/>
        <w:t xml:space="preserve">图表：2026-2031年中国车载通信芯片出货量预测走势</w:t>
      </w:r>
    </w:p>
    <w:p>
      <w:pPr>
        <w:spacing w:before="75" w:after="0"/>
      </w:pPr>
      <w:r>
        <w:rPr/>
        <w:t xml:space="preserve">图表：2026年中国车载通信芯片市场竞争份额格局</w:t>
      </w:r>
    </w:p>
    <w:p>
      <w:pPr>
        <w:spacing w:before="75" w:after="0"/>
      </w:pPr>
      <w:r>
        <w:rPr/>
        <w:t xml:space="preserve">图表：车载通信芯片技术迭代演进路线图</w:t>
      </w:r>
    </w:p>
    <w:p>
      <w:pPr>
        <w:spacing w:before="75" w:after="0"/>
      </w:pPr>
      <w:r>
        <w:rPr/>
        <w:t xml:space="preserve">图表：2024-2026年中国车载通信芯片进出口规模变化趋势</w:t>
      </w:r>
    </w:p>
    <w:p>
      <w:pPr>
        <w:spacing w:before="75" w:after="0"/>
      </w:pPr>
      <w:r>
        <w:rPr/>
        <w:t xml:space="preserve">图表：车载通信芯片产品分类及技术参数对照</w:t>
      </w:r>
    </w:p>
    <w:p>
      <w:pPr>
        <w:spacing w:before="75" w:after="0"/>
      </w:pPr>
      <w:r>
        <w:rPr/>
        <w:t xml:space="preserve">图表：2023-2025年全球车载通信芯片市场规模统计</w:t>
      </w:r>
    </w:p>
    <w:p>
      <w:pPr>
        <w:spacing w:before="75" w:after="0"/>
      </w:pPr>
      <w:r>
        <w:rPr/>
        <w:t xml:space="preserve">图表：2023-2025年中国车载通信芯片市场规模统计</w:t>
      </w:r>
    </w:p>
    <w:p>
      <w:pPr>
        <w:spacing w:before="75" w:after="0"/>
      </w:pPr>
      <w:r>
        <w:rPr/>
        <w:t xml:space="preserve">图表：2023-2025年中国车载通信芯片细分产品市场规模统计</w:t>
      </w:r>
    </w:p>
    <w:p>
      <w:pPr>
        <w:spacing w:before="75" w:after="0"/>
      </w:pPr>
      <w:r>
        <w:rPr/>
        <w:t xml:space="preserve">图表：2023-2025年中国车载通信芯片区域需求规模统计</w:t>
      </w:r>
    </w:p>
    <w:p>
      <w:pPr>
        <w:spacing w:before="75" w:after="0"/>
      </w:pPr>
      <w:r>
        <w:rPr/>
        <w:t xml:space="preserve">图表：2026-2031年中国车载通信芯片整体市场预测</w:t>
      </w:r>
    </w:p>
    <w:p>
      <w:pPr>
        <w:spacing w:before="75" w:after="0"/>
      </w:pPr>
      <w:r>
        <w:rPr/>
        <w:t xml:space="preserve">图表：2026-2031年中国车载通信芯片细分产品市场预测</w:t>
      </w:r>
    </w:p>
    <w:p>
      <w:pPr>
        <w:spacing w:before="75" w:after="0"/>
      </w:pPr>
      <w:r>
        <w:rPr/>
        <w:t xml:space="preserve">图表：2026年国内车载通信芯片重点企业核心经营指标</w:t>
      </w:r>
    </w:p>
    <w:p>
      <w:pPr>
        <w:spacing w:before="75" w:after="0"/>
      </w:pPr>
      <w:r>
        <w:rPr/>
        <w:t xml:space="preserve">图表：2024-2026年中国车载通信芯片进出口统计数据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2026-2031年中国车载通信芯片行业深度调研及发展趋势预测研究报告</dc:title>
  <dc:description>2026-2031年中国车载通信芯片行业深度调研及发展趋势预测研究报告</dc:description>
  <dc:subject>2026-2031年中国车载通信芯片行业深度调研及发展趋势预测研究报告</dc:subject>
  <cp:keywords>研究报告</cp:keywords>
  <cp:category>研究报告</cp:category>
  <cp:lastModifiedBy>北京中道泰和信息咨询有限公司</cp:lastModifiedBy>
  <dcterms:created xsi:type="dcterms:W3CDTF">2026-08-28T21:27:07+08:00</dcterms:created>
  <dcterms:modified xsi:type="dcterms:W3CDTF">2026-08-28T21:27:07+08:00</dcterms:modified>
</cp:coreProperties>
</file>

<file path=docProps/custom.xml><?xml version="1.0" encoding="utf-8"?>
<Properties xmlns="http://schemas.openxmlformats.org/officeDocument/2006/custom-properties" xmlns:vt="http://schemas.openxmlformats.org/officeDocument/2006/docPropsVTypes"/>
</file>