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2026年全球线控底盘行业市场规模、领先企业国内外市场份额及排名</w:t>
      </w:r>
    </w:p>
    <w:p>
      <w:pPr>
        <w:spacing w:after="150"/>
      </w:pPr>
      <w:r>
        <w:rPr>
          <w:b w:val="1"/>
          <w:bCs w:val="1"/>
        </w:rPr>
        <w:t xml:space="preserve">报告简介</w:t>
      </w:r>
    </w:p>
    <w:p>
      <w:pPr>
        <w:spacing w:after="150"/>
      </w:pPr>
      <w:r>
        <w:rPr/>
        <w:t xml:space="preserve">线控底盘(X‑by‑Wire)是智能汽车产业的核心执行层硬件体系，以电信号传输替代传统机械、液压硬连接，实现制动、转向、驱动、悬架等底盘功能的人机解耦控制，是支撑高阶自动驾驶落地的关键基础平台。整套体系包含线控制动、线控转向、线控悬架、线控驱动等核心子系统，依靠传感器采集信号、域控制器下达指令、执行机构完成车辆姿态调节，广泛配套于新能源乘用车、商用车以及各类智能出行载体。行业上游覆盖汽车芯片、功率器件、精密传感器、特种材料等核心元器件，中游聚焦系统研发、部件制造与底盘域集成开发，下游对接整车制造企业，同步延伸至产品验证、标定调试等技术服务环节，技术融合汽车机械、电子电气、功能安全、嵌入式软件等多学科领域。</w:t>
      </w:r>
    </w:p>
    <w:p>
      <w:pPr>
        <w:spacing w:after="150"/>
      </w:pPr>
      <w:r>
        <w:rPr/>
        <w:t xml:space="preserve">当前全球线控底盘行业正处于技术产业化落地的关键阶段，受智能汽车产业浪潮推动，不同区域产业发展呈现差异化格局。海外头部零部件企业依托长期技术积淀，在核心系统方案、功能安全体系积累方面具备先发优势;亚太地区伴随新能源汽车产业快速发展，本土供应链加速技术攻关，不断推进相关产品的量产装车进程。全球市场竞争主体多元共存，整车自研、传统零部件巨头、新兴科技企业均参与赛道布局，行业产品呈现分层落地特征，半线控方案率先实现规模化应用，全线控产品逐步从高端车型向主流车型渗透，功能安全标准、合规体系建设成为全球产业共同关注的重点，整体处于技术迭代与商业化放量并行的发展阶段。未来，全球线控底盘行业技术演进脉络清晰，底盘域一体化集成成为重要发展方向，各子系统由分散独立运行走向统一调度协同，软硬件解耦、软件可迭代升级的产品模式持续深化。伴随自动驾驶等级持续提升，行业对于系统冗余设计、响应速度、可靠性的要求持续抬升，技术竞争由单一部件性能比拼，逐步转向系统集成能力、安全算法开发、整车标定适配的综合较量。同时量产规模扩大带动产业成本优化，推动线控底盘技术向下游更多车型层级渗透，技术研发、安全验证能力成为企业构筑市场壁垒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线控底盘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一、线控底盘定义</w:t>
      </w:r>
    </w:p>
    <w:p>
      <w:pPr>
        <w:spacing w:before="75" w:after="0"/>
      </w:pPr>
      <w:r>
        <w:rPr/>
        <w:t xml:space="preserve">二、线控底盘产品特征</w:t>
      </w:r>
    </w:p>
    <w:p>
      <w:pPr>
        <w:spacing w:before="75" w:after="0"/>
      </w:pPr>
      <w:r>
        <w:rPr/>
        <w:t xml:space="preserve">第二节 线控底盘行业归属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全球及国内线控底盘市场规模</w:t>
      </w:r>
    </w:p>
    <w:p>
      <w:pPr>
        <w:spacing w:before="75" w:after="0"/>
      </w:pPr>
      <w:r>
        <w:rPr/>
        <w:t xml:space="preserve">一、2023-2026年全球线控底盘市场规模</w:t>
      </w:r>
    </w:p>
    <w:p>
      <w:pPr>
        <w:spacing w:before="75" w:after="0"/>
      </w:pPr>
      <w:r>
        <w:rPr/>
        <w:t xml:space="preserve">二、2023-2026年国内线控底盘市场规模</w:t>
      </w:r>
    </w:p>
    <w:p>
      <w:pPr>
        <w:spacing w:before="75" w:after="0"/>
      </w:pPr>
      <w:r>
        <w:rPr/>
        <w:t xml:space="preserve">第四节 线控底盘行业发展现状分析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线控底盘行业发展影响因素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全球线控底盘行业发展状况概览</w:t>
      </w:r>
    </w:p>
    <w:p>
      <w:pPr>
        <w:spacing w:before="75" w:after="0"/>
      </w:pPr>
      <w:r>
        <w:rPr/>
        <w:t xml:space="preserve">一、全球线控底盘产能及区域分布</w:t>
      </w:r>
    </w:p>
    <w:p>
      <w:pPr>
        <w:spacing w:before="75" w:after="0"/>
      </w:pPr>
      <w:r>
        <w:rPr/>
        <w:t xml:space="preserve">二、全球线控底盘产品结构</w:t>
      </w:r>
    </w:p>
    <w:p>
      <w:pPr>
        <w:spacing w:before="75" w:after="0"/>
      </w:pPr>
      <w:r>
        <w:rPr/>
        <w:t xml:space="preserve">第二节 全球线控底盘市场竞争分析</w:t>
      </w:r>
    </w:p>
    <w:p>
      <w:pPr>
        <w:spacing w:before="75" w:after="0"/>
      </w:pPr>
      <w:r>
        <w:rPr/>
        <w:t xml:space="preserve">一、全球线控底盘市场集中度</w:t>
      </w:r>
    </w:p>
    <w:p>
      <w:pPr>
        <w:spacing w:before="75" w:after="0"/>
      </w:pPr>
      <w:r>
        <w:rPr/>
        <w:t xml:space="preserve">二、全球线控底盘行业竞争梯队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全球线控底盘领先企业市场占有率及排名(按营收)</w:t>
      </w:r>
    </w:p>
    <w:p>
      <w:pPr>
        <w:spacing w:before="75" w:after="0"/>
      </w:pPr>
      <w:r>
        <w:rPr/>
        <w:t xml:space="preserve">一、2024-2026年全球线控底盘领先企业营业收入</w:t>
      </w:r>
    </w:p>
    <w:p>
      <w:pPr>
        <w:spacing w:before="75" w:after="0"/>
      </w:pPr>
      <w:r>
        <w:rPr/>
        <w:t xml:space="preserve">二、2024-2026年全球线控底盘领先企业市场份额</w:t>
      </w:r>
    </w:p>
    <w:p>
      <w:pPr>
        <w:spacing w:before="75" w:after="0"/>
      </w:pPr>
      <w:r>
        <w:rPr/>
        <w:t xml:space="preserve">三、2024-2026年全球线控底盘领先企业排名</w:t>
      </w:r>
    </w:p>
    <w:p>
      <w:pPr>
        <w:spacing w:before="75" w:after="0"/>
      </w:pPr>
      <w:r>
        <w:rPr/>
        <w:t xml:space="preserve">第四节 国内线控底盘领先企业市场占有率及排名(按营收)</w:t>
      </w:r>
    </w:p>
    <w:p>
      <w:pPr>
        <w:spacing w:before="75" w:after="0"/>
      </w:pPr>
      <w:r>
        <w:rPr/>
        <w:t xml:space="preserve">一、2024-2026年国内线控底盘领先企业营业收入</w:t>
      </w:r>
    </w:p>
    <w:p>
      <w:pPr>
        <w:spacing w:before="75" w:after="0"/>
      </w:pPr>
      <w:r>
        <w:rPr/>
        <w:t xml:space="preserve">二、2024-2026年国内线控底盘领先企业市场份额</w:t>
      </w:r>
    </w:p>
    <w:p>
      <w:pPr>
        <w:spacing w:before="75" w:after="0"/>
      </w:pPr>
      <w:r>
        <w:rPr/>
        <w:t xml:space="preserve">三、2024-2026年国内线控底盘领先企业排名</w:t>
      </w:r>
    </w:p>
    <w:p>
      <w:pPr>
        <w:spacing w:before="75" w:after="0"/>
      </w:pPr>
      <w:r>
        <w:rPr/>
        <w:t xml:space="preserve">第五节 2026年全球线控底盘行业资本运作分析</w:t>
      </w:r>
    </w:p>
    <w:p>
      <w:pPr>
        <w:spacing w:before="75" w:after="0"/>
      </w:pPr>
      <w:r>
        <w:rPr/>
        <w:t xml:space="preserve">一、2026年全球线控底盘行业重大投资并购事件</w:t>
      </w:r>
    </w:p>
    <w:p>
      <w:pPr>
        <w:spacing w:before="75" w:after="0"/>
      </w:pPr>
      <w:r>
        <w:rPr/>
        <w:t xml:space="preserve">二、2026年全球线控底盘行业重大投资并购事件对行业的影响分析</w:t>
      </w:r>
    </w:p>
    <w:p>
      <w:pPr>
        <w:spacing w:before="75" w:after="0"/>
      </w:pPr>
      <w:r>
        <w:rPr>
          <w:b w:val="1"/>
          <w:bCs w:val="1"/>
        </w:rPr>
        <w:t xml:space="preserve">第三章 全球线控底盘行业主要国家（地区）分析</w:t>
      </w:r>
    </w:p>
    <w:p>
      <w:pPr>
        <w:spacing w:before="75" w:after="0"/>
      </w:pPr>
      <w:r>
        <w:rPr/>
        <w:t xml:space="preserve">第一节 美国线控底盘行业分析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三、2024-2026年美国线控底盘市场规模</w:t>
      </w:r>
    </w:p>
    <w:p>
      <w:pPr>
        <w:spacing w:before="75" w:after="0"/>
      </w:pPr>
      <w:r>
        <w:rPr/>
        <w:t xml:space="preserve">四、2026-2031年美国线控底盘市场规模预测</w:t>
      </w:r>
    </w:p>
    <w:p>
      <w:pPr>
        <w:spacing w:before="75" w:after="0"/>
      </w:pPr>
      <w:r>
        <w:rPr/>
        <w:t xml:space="preserve">五、美国线控底盘行业典型企业分析</w:t>
      </w:r>
    </w:p>
    <w:p>
      <w:pPr>
        <w:spacing w:before="75" w:after="0"/>
      </w:pPr>
      <w:r>
        <w:rPr/>
        <w:t xml:space="preserve">第二节 德国线控底盘行业分析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三、2024-2026年德国线控底盘市场规模</w:t>
      </w:r>
    </w:p>
    <w:p>
      <w:pPr>
        <w:spacing w:before="75" w:after="0"/>
      </w:pPr>
      <w:r>
        <w:rPr/>
        <w:t xml:space="preserve">四、2026-2031年德国线控底盘市场规模预测</w:t>
      </w:r>
    </w:p>
    <w:p>
      <w:pPr>
        <w:spacing w:before="75" w:after="0"/>
      </w:pPr>
      <w:r>
        <w:rPr/>
        <w:t xml:space="preserve">五、德国线控底盘行业典型企业分析</w:t>
      </w:r>
    </w:p>
    <w:p>
      <w:pPr>
        <w:spacing w:before="75" w:after="0"/>
      </w:pPr>
      <w:r>
        <w:rPr/>
        <w:t xml:space="preserve">第三节 日本线控底盘行业分析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三、2024-2026年日本线控底盘市场规模</w:t>
      </w:r>
    </w:p>
    <w:p>
      <w:pPr>
        <w:spacing w:before="75" w:after="0"/>
      </w:pPr>
      <w:r>
        <w:rPr/>
        <w:t xml:space="preserve">四、2026-2031年日本线控底盘市场规模预测</w:t>
      </w:r>
    </w:p>
    <w:p>
      <w:pPr>
        <w:spacing w:before="75" w:after="0"/>
      </w:pPr>
      <w:r>
        <w:rPr/>
        <w:t xml:space="preserve">五、日本线控底盘行业典型企业分析</w:t>
      </w:r>
    </w:p>
    <w:p>
      <w:pPr>
        <w:spacing w:before="75" w:after="0"/>
      </w:pPr>
      <w:r>
        <w:rPr/>
        <w:t xml:space="preserve">第四节 韩国线控底盘行业分析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三、2024-2026年韩国线控底盘市场规模</w:t>
      </w:r>
    </w:p>
    <w:p>
      <w:pPr>
        <w:spacing w:before="75" w:after="0"/>
      </w:pPr>
      <w:r>
        <w:rPr/>
        <w:t xml:space="preserve">四、2026-2031年韩国线控底盘市场规模预测</w:t>
      </w:r>
    </w:p>
    <w:p>
      <w:pPr>
        <w:spacing w:before="75" w:after="0"/>
      </w:pPr>
      <w:r>
        <w:rPr/>
        <w:t xml:space="preserve">五、韩国线控底盘行业典型企业分析</w:t>
      </w:r>
    </w:p>
    <w:p>
      <w:pPr>
        <w:spacing w:before="75" w:after="0"/>
      </w:pPr>
      <w:r>
        <w:rPr/>
        <w:t xml:space="preserve">第五节 中国线控底盘行业分析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三、2024-2026年中国线控底盘市场规模</w:t>
      </w:r>
    </w:p>
    <w:p>
      <w:pPr>
        <w:spacing w:before="75" w:after="0"/>
      </w:pPr>
      <w:r>
        <w:rPr/>
        <w:t xml:space="preserve">四、2026-2031年中国线控底盘市场规模预测</w:t>
      </w:r>
    </w:p>
    <w:p>
      <w:pPr>
        <w:spacing w:before="75" w:after="0"/>
      </w:pPr>
      <w:r>
        <w:rPr/>
        <w:t xml:space="preserve">五、中国线控底盘行业典型企业分析</w:t>
      </w:r>
    </w:p>
    <w:p>
      <w:pPr>
        <w:spacing w:before="75" w:after="0"/>
      </w:pPr>
      <w:r>
        <w:rPr>
          <w:b w:val="1"/>
          <w:bCs w:val="1"/>
        </w:rPr>
        <w:t xml:space="preserve">第四章 线控底盘细分行业分析</w:t>
      </w:r>
    </w:p>
    <w:p>
      <w:pPr>
        <w:spacing w:before="75" w:after="0"/>
      </w:pPr>
      <w:r>
        <w:rPr/>
        <w:t xml:space="preserve">第一节 线控制动系统</w:t>
      </w:r>
    </w:p>
    <w:p>
      <w:pPr>
        <w:spacing w:before="75" w:after="0"/>
      </w:pPr>
      <w:r>
        <w:rPr/>
        <w:t xml:space="preserve">一、全球线控制动系统市场规模(2022vs2026vs2030)</w:t>
      </w:r>
    </w:p>
    <w:p>
      <w:pPr>
        <w:spacing w:before="75" w:after="0"/>
      </w:pPr>
      <w:r>
        <w:rPr/>
        <w:t xml:space="preserve">二、全球线控制动系统主要供应商及其市场份额(按2026年营收)</w:t>
      </w:r>
    </w:p>
    <w:p>
      <w:pPr>
        <w:spacing w:before="75" w:after="0"/>
      </w:pPr>
      <w:r>
        <w:rPr/>
        <w:t xml:space="preserve">三、中国线控制动系统市场规模(2022vs2026vs2030)</w:t>
      </w:r>
    </w:p>
    <w:p>
      <w:pPr>
        <w:spacing w:before="75" w:after="0"/>
      </w:pPr>
      <w:r>
        <w:rPr/>
        <w:t xml:space="preserve">四、中国线控制动系统主要供应商及其市场份额(按2026年营收)</w:t>
      </w:r>
    </w:p>
    <w:p>
      <w:pPr>
        <w:spacing w:before="75" w:after="0"/>
      </w:pPr>
      <w:r>
        <w:rPr/>
        <w:t xml:space="preserve">五、线控制动系统未来发展趋势预测</w:t>
      </w:r>
    </w:p>
    <w:p>
      <w:pPr>
        <w:spacing w:before="75" w:after="0"/>
      </w:pPr>
      <w:r>
        <w:rPr/>
        <w:t xml:space="preserve">第二节 线控转向系统</w:t>
      </w:r>
    </w:p>
    <w:p>
      <w:pPr>
        <w:spacing w:before="75" w:after="0"/>
      </w:pPr>
      <w:r>
        <w:rPr/>
        <w:t xml:space="preserve">一、全球线控转向系统市场规模(2022vs2026vs2030)</w:t>
      </w:r>
    </w:p>
    <w:p>
      <w:pPr>
        <w:spacing w:before="75" w:after="0"/>
      </w:pPr>
      <w:r>
        <w:rPr/>
        <w:t xml:space="preserve">二、全球线控转向系统主要供应商及其市场份额(按2026年营收)</w:t>
      </w:r>
    </w:p>
    <w:p>
      <w:pPr>
        <w:spacing w:before="75" w:after="0"/>
      </w:pPr>
      <w:r>
        <w:rPr/>
        <w:t xml:space="preserve">三、中国线控转向系统市场规模(2022vs2026vs2030)</w:t>
      </w:r>
    </w:p>
    <w:p>
      <w:pPr>
        <w:spacing w:before="75" w:after="0"/>
      </w:pPr>
      <w:r>
        <w:rPr/>
        <w:t xml:space="preserve">四、中国线控转向系统主要供应商及其市场份额(按2026年营收)</w:t>
      </w:r>
    </w:p>
    <w:p>
      <w:pPr>
        <w:spacing w:before="75" w:after="0"/>
      </w:pPr>
      <w:r>
        <w:rPr/>
        <w:t xml:space="preserve">五、线控转向系统未来发展趋势预测</w:t>
      </w:r>
    </w:p>
    <w:p>
      <w:pPr>
        <w:spacing w:before="75" w:after="0"/>
      </w:pPr>
      <w:r>
        <w:rPr/>
        <w:t xml:space="preserve">第三节 线控驱动系统</w:t>
      </w:r>
    </w:p>
    <w:p>
      <w:pPr>
        <w:spacing w:before="75" w:after="0"/>
      </w:pPr>
      <w:r>
        <w:rPr/>
        <w:t xml:space="preserve">一、全球线控驱动系统市场规模(2022vs2026vs2030)</w:t>
      </w:r>
    </w:p>
    <w:p>
      <w:pPr>
        <w:spacing w:before="75" w:after="0"/>
      </w:pPr>
      <w:r>
        <w:rPr/>
        <w:t xml:space="preserve">二、全球线控驱动系统主要供应商及其市场份额(按2026年营收)</w:t>
      </w:r>
    </w:p>
    <w:p>
      <w:pPr>
        <w:spacing w:before="75" w:after="0"/>
      </w:pPr>
      <w:r>
        <w:rPr/>
        <w:t xml:space="preserve">三、中国线控驱动系统市场规模(2022vs2026vs2030)</w:t>
      </w:r>
    </w:p>
    <w:p>
      <w:pPr>
        <w:spacing w:before="75" w:after="0"/>
      </w:pPr>
      <w:r>
        <w:rPr/>
        <w:t xml:space="preserve">四、中国线控驱动系统主要供应商及其市场份额(按2026年营收)</w:t>
      </w:r>
    </w:p>
    <w:p>
      <w:pPr>
        <w:spacing w:before="75" w:after="0"/>
      </w:pPr>
      <w:r>
        <w:rPr/>
        <w:t xml:space="preserve">五、线控驱动系统未来发展趋势预测</w:t>
      </w:r>
    </w:p>
    <w:p>
      <w:pPr>
        <w:spacing w:before="75" w:after="0"/>
      </w:pPr>
      <w:r>
        <w:rPr/>
        <w:t xml:space="preserve">第四节 线控悬架系统</w:t>
      </w:r>
    </w:p>
    <w:p>
      <w:pPr>
        <w:spacing w:before="75" w:after="0"/>
      </w:pPr>
      <w:r>
        <w:rPr/>
        <w:t xml:space="preserve">一、全球线控悬架系统市场规模(2022vs2026vs2030)</w:t>
      </w:r>
    </w:p>
    <w:p>
      <w:pPr>
        <w:spacing w:before="75" w:after="0"/>
      </w:pPr>
      <w:r>
        <w:rPr/>
        <w:t xml:space="preserve">二、全球线控悬架系统主要供应商及其市场份额(按2026年营收)</w:t>
      </w:r>
    </w:p>
    <w:p>
      <w:pPr>
        <w:spacing w:before="75" w:after="0"/>
      </w:pPr>
      <w:r>
        <w:rPr/>
        <w:t xml:space="preserve">三、中国线控悬架系统市场规模(2022vs2026vs2030)</w:t>
      </w:r>
    </w:p>
    <w:p>
      <w:pPr>
        <w:spacing w:before="75" w:after="0"/>
      </w:pPr>
      <w:r>
        <w:rPr/>
        <w:t xml:space="preserve">四、中国线控悬架系统主要供应商及其市场份额(按2026年营收)</w:t>
      </w:r>
    </w:p>
    <w:p>
      <w:pPr>
        <w:spacing w:before="75" w:after="0"/>
      </w:pPr>
      <w:r>
        <w:rPr/>
        <w:t xml:space="preserve">五、线控悬架系统未来发展趋势预测</w:t>
      </w:r>
    </w:p>
    <w:p>
      <w:pPr>
        <w:spacing w:before="75" w:after="0"/>
      </w:pPr>
      <w:r>
        <w:rPr/>
        <w:t xml:space="preserve">第五节 线控换挡系统</w:t>
      </w:r>
    </w:p>
    <w:p>
      <w:pPr>
        <w:spacing w:before="75" w:after="0"/>
      </w:pPr>
      <w:r>
        <w:rPr/>
        <w:t xml:space="preserve">一、全球线控换挡系统市场规模(2022vs2026vs2030)</w:t>
      </w:r>
    </w:p>
    <w:p>
      <w:pPr>
        <w:spacing w:before="75" w:after="0"/>
      </w:pPr>
      <w:r>
        <w:rPr/>
        <w:t xml:space="preserve">二、全球线控换挡系统主要供应商及其市场份额(按2026年营收)</w:t>
      </w:r>
    </w:p>
    <w:p>
      <w:pPr>
        <w:spacing w:before="75" w:after="0"/>
      </w:pPr>
      <w:r>
        <w:rPr/>
        <w:t xml:space="preserve">三、中国线控换挡系统市场规模(2022vs2026vs2030)</w:t>
      </w:r>
    </w:p>
    <w:p>
      <w:pPr>
        <w:spacing w:before="75" w:after="0"/>
      </w:pPr>
      <w:r>
        <w:rPr/>
        <w:t xml:space="preserve">四、中国线控换挡系统主要供应商及其市场份额(按2026年营收)</w:t>
      </w:r>
    </w:p>
    <w:p>
      <w:pPr>
        <w:spacing w:before="75" w:after="0"/>
      </w:pPr>
      <w:r>
        <w:rPr/>
        <w:t xml:space="preserve">五、线控换挡系统未来发展趋势预测</w:t>
      </w:r>
    </w:p>
    <w:p>
      <w:pPr>
        <w:spacing w:before="75" w:after="0"/>
      </w:pPr>
      <w:r>
        <w:rPr>
          <w:b w:val="1"/>
          <w:bCs w:val="1"/>
        </w:rPr>
        <w:t xml:space="preserve">第五章 线控底盘产业链分析</w:t>
      </w:r>
    </w:p>
    <w:p>
      <w:pPr>
        <w:spacing w:before="75" w:after="0"/>
      </w:pPr>
      <w:r>
        <w:rPr/>
        <w:t xml:space="preserve">第一节 线控底盘产业链结构解析</w:t>
      </w:r>
    </w:p>
    <w:p>
      <w:pPr>
        <w:spacing w:before="75" w:after="0"/>
      </w:pPr>
      <w:r>
        <w:rPr/>
        <w:t xml:space="preserve">一、线控底盘产业链结构示意图</w:t>
      </w:r>
    </w:p>
    <w:p>
      <w:pPr>
        <w:spacing w:before="75" w:after="0"/>
      </w:pPr>
      <w:r>
        <w:rPr/>
        <w:t xml:space="preserve">二、线控底盘产业链全景图</w:t>
      </w:r>
    </w:p>
    <w:p>
      <w:pPr>
        <w:spacing w:before="75" w:after="0"/>
      </w:pPr>
      <w:r>
        <w:rPr/>
        <w:t xml:space="preserve">三、线控底盘产业发展热力地图</w:t>
      </w:r>
    </w:p>
    <w:p>
      <w:pPr>
        <w:spacing w:before="75" w:after="0"/>
      </w:pPr>
      <w:r>
        <w:rPr/>
        <w:t xml:space="preserve">第二节 线控底盘产业链上游分析</w:t>
      </w:r>
    </w:p>
    <w:p>
      <w:pPr>
        <w:spacing w:before="75" w:after="0"/>
      </w:pPr>
      <w:r>
        <w:rPr/>
        <w:t xml:space="preserve">一、线控底盘成本结构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线控底盘产业链中游分析</w:t>
      </w:r>
    </w:p>
    <w:p>
      <w:pPr>
        <w:spacing w:before="75" w:after="0"/>
      </w:pPr>
      <w:r>
        <w:rPr/>
        <w:t xml:space="preserve">一、线控底盘中游行业分布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线控底盘产业链下游分析</w:t>
      </w:r>
    </w:p>
    <w:p>
      <w:pPr>
        <w:spacing w:before="75" w:after="0"/>
      </w:pPr>
      <w:r>
        <w:rPr/>
        <w:t xml:space="preserve">一、线控底盘下游行业分布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四、下游需求对线控底盘行业的影响</w:t>
      </w:r>
    </w:p>
    <w:p>
      <w:pPr>
        <w:spacing w:before="75" w:after="0"/>
      </w:pPr>
      <w:r>
        <w:rPr>
          <w:b w:val="1"/>
          <w:bCs w:val="1"/>
        </w:rPr>
        <w:t xml:space="preserve">第六章 线控底盘领先企业分析</w:t>
      </w:r>
    </w:p>
    <w:p>
      <w:pPr>
        <w:spacing w:before="75" w:after="0"/>
      </w:pPr>
      <w:r>
        <w:rPr/>
        <w:t xml:space="preserve">第一节 芜湖伯特利汽车安全系统股份有限公司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拓普集团股份有限公司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上海拿森汽车电子有限公司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上海同驭汽车科技有限公司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上海利氪科技有限公司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浙江亚太机电股份有限公司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华域汽车系统股份有限公司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耐世特汽车系统集团有限公司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浙江世宝股份有限公司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京西智行汽车系统集团有限公司</w:t>
      </w:r>
    </w:p>
    <w:p>
      <w:pPr>
        <w:spacing w:before="75" w:after="0"/>
      </w:pPr>
      <w:r>
        <w:rPr/>
        <w:t xml:space="preserve">一、企业基本概况</w:t>
      </w:r>
    </w:p>
    <w:p>
      <w:pPr>
        <w:spacing w:before="75" w:after="0"/>
      </w:pPr>
      <w:r>
        <w:rPr/>
        <w:t xml:space="preserve">二、企业线控底盘产品分析</w:t>
      </w:r>
    </w:p>
    <w:p>
      <w:pPr>
        <w:spacing w:before="75" w:after="0"/>
      </w:pPr>
      <w:r>
        <w:rPr/>
        <w:t xml:space="preserve">三、2024‑2026年企业线控底盘业务经营分析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线控底盘行业swot分析及发展策略</w:t>
      </w:r>
    </w:p>
    <w:p>
      <w:pPr>
        <w:spacing w:before="75" w:after="0"/>
      </w:pPr>
      <w:r>
        <w:rPr/>
        <w:t xml:space="preserve">第一节 线控底盘行业发展驱动因素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线控底盘行业发展swot分析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基于swot分析的线控底盘行业发展策略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线控底盘行业商业模式及运营模式</w:t>
      </w:r>
    </w:p>
    <w:p>
      <w:pPr>
        <w:spacing w:before="75" w:after="0"/>
      </w:pPr>
      <w:r>
        <w:rPr/>
        <w:t xml:space="preserve">第一节 线控底盘行业商业模式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线控底盘行业运营模式分析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线控底盘行业发展潜力研究结论</w:t>
      </w:r>
    </w:p>
    <w:p>
      <w:pPr>
        <w:spacing w:before="75" w:after="0"/>
      </w:pPr>
      <w:r>
        <w:rPr/>
        <w:t xml:space="preserve">第二节 线控底盘主要供应商排名研究结论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图表：全球线控底盘产品结构</w:t>
      </w:r>
    </w:p>
    <w:p>
      <w:pPr>
        <w:spacing w:before="75" w:after="0"/>
      </w:pPr>
      <w:r>
        <w:rPr/>
        <w:t xml:space="preserve">图表：全球线控底盘市场集中度</w:t>
      </w:r>
    </w:p>
    <w:p>
      <w:pPr>
        <w:spacing w:before="75" w:after="0"/>
      </w:pPr>
      <w:r>
        <w:rPr/>
        <w:t xml:space="preserve">图表：线控底盘行业发展趋势</w:t>
      </w:r>
    </w:p>
    <w:p>
      <w:pPr>
        <w:spacing w:before="75" w:after="0"/>
      </w:pPr>
      <w:r>
        <w:rPr/>
        <w:t xml:space="preserve">图表：线控底盘行业供应链分析</w:t>
      </w:r>
    </w:p>
    <w:p>
      <w:pPr>
        <w:spacing w:before="75" w:after="0"/>
      </w:pPr>
      <w:r>
        <w:rPr/>
        <w:t xml:space="preserve">图表：线控底盘行业销售模式分析</w:t>
      </w:r>
    </w:p>
    <w:p>
      <w:pPr>
        <w:spacing w:before="75" w:after="0"/>
      </w:pPr>
      <w:r>
        <w:rPr/>
        <w:t xml:space="preserve">图表：线控底盘产业链结构示意图</w:t>
      </w:r>
    </w:p>
    <w:p>
      <w:pPr>
        <w:spacing w:before="75" w:after="0"/>
      </w:pPr>
      <w:r>
        <w:rPr/>
        <w:t xml:space="preserve">图表：2024-2026年全球线控底盘市场规模</w:t>
      </w:r>
    </w:p>
    <w:p>
      <w:pPr>
        <w:spacing w:before="75" w:after="0"/>
      </w:pPr>
      <w:r>
        <w:rPr/>
        <w:t xml:space="preserve">图表：2024-2026年中国线控底盘市场规模</w:t>
      </w:r>
    </w:p>
    <w:p>
      <w:pPr>
        <w:spacing w:before="75" w:after="0"/>
      </w:pPr>
      <w:r>
        <w:rPr/>
        <w:t xml:space="preserve">图表：2026年全球线控底盘产能区域分布图</w:t>
      </w:r>
    </w:p>
    <w:p>
      <w:pPr>
        <w:spacing w:before="75" w:after="0"/>
      </w:pPr>
      <w:r>
        <w:rPr/>
        <w:t xml:space="preserve">图表：全球主要线控底盘供应商市场份额及排名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2026年全球线控底盘行业市场规模、领先企业国内外市场份额及排名</dc:title>
  <dc:description>2026年全球线控底盘行业市场规模、领先企业国内外市场份额及排名</dc:description>
  <dc:subject>2026年全球线控底盘行业市场规模、领先企业国内外市场份额及排名</dc:subject>
  <cp:keywords>研究报告</cp:keywords>
  <cp:category>研究报告</cp:category>
  <cp:lastModifiedBy>北京中道泰和信息咨询有限公司</cp:lastModifiedBy>
  <dcterms:created xsi:type="dcterms:W3CDTF">2026-08-31T16:11:57+08:00</dcterms:created>
  <dcterms:modified xsi:type="dcterms:W3CDTF">2026-08-31T16:11:57+08:00</dcterms:modified>
</cp:coreProperties>
</file>

<file path=docProps/custom.xml><?xml version="1.0" encoding="utf-8"?>
<Properties xmlns="http://schemas.openxmlformats.org/officeDocument/2006/custom-properties" xmlns:vt="http://schemas.openxmlformats.org/officeDocument/2006/docPropsVTypes"/>
</file>