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2026-2031年中国磷酸铁行业市场深度调研及发展趋势研判报告</w:t>
      </w:r>
    </w:p>
    <w:p>
      <w:pPr>
        <w:spacing w:after="150"/>
      </w:pPr>
      <w:r>
        <w:rPr>
          <w:b w:val="1"/>
          <w:bCs w:val="1"/>
        </w:rPr>
        <w:t xml:space="preserve">报告简介</w:t>
      </w:r>
    </w:p>
    <w:p>
      <w:pPr>
        <w:spacing w:after="150"/>
      </w:pPr>
      <w:r>
        <w:rPr/>
        <w:t xml:space="preserve">磷酸铁行业属于磷化工与锂电新材料交叉形成的关键中间体产业，电池级磷酸铁是制备磷酸铁锂正极材料的核心前驱体，依托磷源、铁源经合成、除杂、结晶、干燥等化工工艺制备而成，产品纯度、杂质控制、颗粒形貌直接决定下游正极材料的电化学性能，主要服务于动力电池、储能锂电池制造，同时少量应用于饲料添加剂、食品营养强化等传统领域。行业上游对接磷矿石、磷酸、铁盐等基础化工原料，中游聚焦磷酸铁合成纯化、品质管控，下游面向磷酸铁锂材料厂商，同时逐步纳入锂电回收再生制备磷酸铁的循环产业链条，衔接传统磷化工产业与新能源电池材料体系，是打通磷资源向新能源领域转化的重要中间环节。</w:t>
      </w:r>
    </w:p>
    <w:p>
      <w:pPr>
        <w:spacing w:after="150"/>
      </w:pPr>
      <w:r>
        <w:rPr/>
        <w:t xml:space="preserve">当前国内磷酸铁行业伴随新能源产业拉动完成产业规模快速扩张，逐步由粗放产能扩张转向结构性优化发展阶段。国内依托本土磷资源基础，已经形成完整的磷酸铁生产配套体系，市场参与主体涵盖磷化工转型企业、锂电材料专业厂商，部分企业向上布局磷源保障，构建一体化产业链模式。下游动力及储能电池的需求变化直接传导至磷酸铁环节，下游客户对于产品纯度、批次一致性、杂质指标的管控标准持续提升，行业面临产能结构调整，低端低效产能逐步出清，市场竞争格局持续演化，行业兼具化工产业的周期属性与新能源材料的成长属性，处于产能优化、工艺升级、客户认证壁垒强化的发展时期。未来，国内磷酸铁行业技术与产业演进方向清晰，产品迭代围绕高纯度、低杂质、适配下游高性能磷酸铁锂的要求持续优化，生产工艺不断向低能耗、绿色化方向升级，再生磷酸铁技术逐步落地应用，推动产业闭环体系建设。产业链一体化布局成为重要发展趋势，具备上游磷源配套能力的企业竞争优势持续凸显，行业竞争不再局限于产能规模比拼，转向工艺控制、品质稳定性、成本管控、上下游协同开发能力的综合较量，稳定的原料保障与严苛的品控体系成为企业构筑核心壁垒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行业研究单位等公布和提供的大量资料。报告对我国磷酸铁行业的供需状况、发展现状、子行业发展变化等进行了分析，重点分析了国内外磷酸铁行业的发展现状、如何面对行业的发展挑战、行业的发展建议、行业竞争力，以及行业的投资分析和趋势预测等等。报告还综合了磷酸铁行业的整体发展动态，对行业在产品方面提供了参考建议和具体解决办法。报告对于磷酸铁产品生产企业、经销商、行业管理部门以及拟进入该行业的投资者具有重要的参考价值，对于研究我国磷酸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磷酸铁行业基础概述</w:t>
      </w:r>
    </w:p>
    <w:p>
      <w:pPr>
        <w:spacing w:before="75" w:after="0"/>
      </w:pPr>
      <w:r>
        <w:rPr/>
        <w:t xml:space="preserve">第一节 行业基本界定</w:t>
      </w:r>
    </w:p>
    <w:p>
      <w:pPr>
        <w:spacing w:before="75" w:after="0"/>
      </w:pPr>
      <w:r>
        <w:rPr/>
        <w:t xml:space="preserve">一、磷酸铁产品定义与理化属性</w:t>
      </w:r>
    </w:p>
    <w:p>
      <w:pPr>
        <w:spacing w:before="75" w:after="0"/>
      </w:pPr>
      <w:r>
        <w:rPr/>
        <w:t xml:space="preserve">二、磷酸铁产品分类体系</w:t>
      </w:r>
    </w:p>
    <w:p>
      <w:pPr>
        <w:spacing w:before="75" w:after="0"/>
      </w:pPr>
      <w:r>
        <w:rPr/>
        <w:t xml:space="preserve">三、行业统计口径与研究边界</w:t>
      </w:r>
    </w:p>
    <w:p>
      <w:pPr>
        <w:spacing w:before="75" w:after="0"/>
      </w:pPr>
      <w:r>
        <w:rPr/>
        <w:t xml:space="preserve">第二节 行业产业特征分析</w:t>
      </w:r>
    </w:p>
    <w:p>
      <w:pPr>
        <w:spacing w:before="75" w:after="0"/>
      </w:pPr>
      <w:r>
        <w:rPr/>
        <w:t xml:space="preserve">一、行业技术工艺特征</w:t>
      </w:r>
    </w:p>
    <w:p>
      <w:pPr>
        <w:spacing w:before="75" w:after="0"/>
      </w:pPr>
      <w:r>
        <w:rPr/>
        <w:t xml:space="preserve">二、行业资本与产能特征</w:t>
      </w:r>
    </w:p>
    <w:p>
      <w:pPr>
        <w:spacing w:before="75" w:after="0"/>
      </w:pPr>
      <w:r>
        <w:rPr/>
        <w:t xml:space="preserve">三、行业供需周期特征</w:t>
      </w:r>
    </w:p>
    <w:p>
      <w:pPr>
        <w:spacing w:before="75" w:after="0"/>
      </w:pPr>
      <w:r>
        <w:rPr/>
        <w:t xml:space="preserve">第三节 行业研究说明</w:t>
      </w:r>
    </w:p>
    <w:p>
      <w:pPr>
        <w:spacing w:before="75" w:after="0"/>
      </w:pPr>
      <w:r>
        <w:rPr/>
        <w:t xml:space="preserve">一、报告研究逻辑框架</w:t>
      </w:r>
    </w:p>
    <w:p>
      <w:pPr>
        <w:spacing w:before="75" w:after="0"/>
      </w:pPr>
      <w:r>
        <w:rPr/>
        <w:t xml:space="preserve">二、数据来源与测算方法</w:t>
      </w:r>
    </w:p>
    <w:p>
      <w:pPr>
        <w:spacing w:before="75" w:after="0"/>
      </w:pPr>
      <w:r>
        <w:rPr/>
        <w:t xml:space="preserve">三、报告预测假设条件</w:t>
      </w:r>
    </w:p>
    <w:p>
      <w:pPr>
        <w:spacing w:before="75" w:after="0"/>
      </w:pPr>
      <w:r>
        <w:rPr>
          <w:b w:val="1"/>
          <w:bCs w:val="1"/>
        </w:rPr>
        <w:t xml:space="preserve">第二章 全球磷酸铁行业发展态势分析</w:t>
      </w:r>
    </w:p>
    <w:p>
      <w:pPr>
        <w:spacing w:before="75" w:after="0"/>
      </w:pPr>
      <w:r>
        <w:rPr/>
        <w:t xml:space="preserve">第一节 全球磷酸铁行业发展历程</w:t>
      </w:r>
    </w:p>
    <w:p>
      <w:pPr>
        <w:spacing w:before="75" w:after="0"/>
      </w:pPr>
      <w:r>
        <w:rPr/>
        <w:t xml:space="preserve">一、行业萌芽发展阶段</w:t>
      </w:r>
    </w:p>
    <w:p>
      <w:pPr>
        <w:spacing w:before="75" w:after="0"/>
      </w:pPr>
      <w:r>
        <w:rPr/>
        <w:t xml:space="preserve">二、行业快速扩张阶段</w:t>
      </w:r>
    </w:p>
    <w:p>
      <w:pPr>
        <w:spacing w:before="75" w:after="0"/>
      </w:pPr>
      <w:r>
        <w:rPr/>
        <w:t xml:space="preserve">三、行业结构性调整阶段</w:t>
      </w:r>
    </w:p>
    <w:p>
      <w:pPr>
        <w:spacing w:before="75" w:after="0"/>
      </w:pPr>
      <w:r>
        <w:rPr/>
        <w:t xml:space="preserve">第二节 全球磷酸铁市场供需格局</w:t>
      </w:r>
    </w:p>
    <w:p>
      <w:pPr>
        <w:spacing w:before="75" w:after="0"/>
      </w:pPr>
      <w:r>
        <w:rPr/>
        <w:t xml:space="preserve">一、全球产能、产量规模分析</w:t>
      </w:r>
    </w:p>
    <w:p>
      <w:pPr>
        <w:spacing w:before="75" w:after="0"/>
      </w:pPr>
      <w:r>
        <w:rPr/>
        <w:t xml:space="preserve">二、全球市场需求规模分析</w:t>
      </w:r>
    </w:p>
    <w:p>
      <w:pPr>
        <w:spacing w:before="75" w:after="0"/>
      </w:pPr>
      <w:r>
        <w:rPr/>
        <w:t xml:space="preserve">三、全球产能利用率变化情况</w:t>
      </w:r>
    </w:p>
    <w:p>
      <w:pPr>
        <w:spacing w:before="75" w:after="0"/>
      </w:pPr>
      <w:r>
        <w:rPr/>
        <w:t xml:space="preserve">第三节 全球主要区域市场发展概况</w:t>
      </w:r>
    </w:p>
    <w:p>
      <w:pPr>
        <w:spacing w:before="75" w:after="0"/>
      </w:pPr>
      <w:r>
        <w:rPr/>
        <w:t xml:space="preserve">一、亚太地区市场运行情况</w:t>
      </w:r>
    </w:p>
    <w:p>
      <w:pPr>
        <w:spacing w:before="75" w:after="0"/>
      </w:pPr>
      <w:r>
        <w:rPr/>
        <w:t xml:space="preserve">二、北美地区市场运行情况</w:t>
      </w:r>
    </w:p>
    <w:p>
      <w:pPr>
        <w:spacing w:before="75" w:after="0"/>
      </w:pPr>
      <w:r>
        <w:rPr/>
        <w:t xml:space="preserve">三、欧洲地区市场运行情况</w:t>
      </w:r>
    </w:p>
    <w:p>
      <w:pPr>
        <w:spacing w:before="75" w:after="0"/>
      </w:pPr>
      <w:r>
        <w:rPr/>
        <w:t xml:space="preserve">第四节 2026-2031全球磷酸铁行业发展预测</w:t>
      </w:r>
    </w:p>
    <w:p>
      <w:pPr>
        <w:spacing w:before="75" w:after="0"/>
      </w:pPr>
      <w:r>
        <w:rPr/>
        <w:t xml:space="preserve">一、全球供给端变化预判</w:t>
      </w:r>
    </w:p>
    <w:p>
      <w:pPr>
        <w:spacing w:before="75" w:after="0"/>
      </w:pPr>
      <w:r>
        <w:rPr/>
        <w:t xml:space="preserve">二、全球需求端变化预判</w:t>
      </w:r>
    </w:p>
    <w:p>
      <w:pPr>
        <w:spacing w:before="75" w:after="0"/>
      </w:pPr>
      <w:r>
        <w:rPr/>
        <w:t xml:space="preserve">三、全球市场规模预测</w:t>
      </w:r>
    </w:p>
    <w:p>
      <w:pPr>
        <w:spacing w:before="75" w:after="0"/>
      </w:pPr>
      <w:r>
        <w:rPr>
          <w:b w:val="1"/>
          <w:bCs w:val="1"/>
        </w:rPr>
        <w:t xml:space="preserve">第三章 中国磷酸铁行业产业链全景解析</w:t>
      </w:r>
    </w:p>
    <w:p>
      <w:pPr>
        <w:spacing w:before="75" w:after="0"/>
      </w:pPr>
      <w:r>
        <w:rPr/>
        <w:t xml:space="preserve">第一节 产业链整体架构</w:t>
      </w:r>
    </w:p>
    <w:p>
      <w:pPr>
        <w:spacing w:before="75" w:after="0"/>
      </w:pPr>
      <w:r>
        <w:rPr/>
        <w:t xml:space="preserve">一、上游环节构成</w:t>
      </w:r>
    </w:p>
    <w:p>
      <w:pPr>
        <w:spacing w:before="75" w:after="0"/>
      </w:pPr>
      <w:r>
        <w:rPr/>
        <w:t xml:space="preserve">二、中游制造环节构成</w:t>
      </w:r>
    </w:p>
    <w:p>
      <w:pPr>
        <w:spacing w:before="75" w:after="0"/>
      </w:pPr>
      <w:r>
        <w:rPr/>
        <w:t xml:space="preserve">三、下游应用环节构成</w:t>
      </w:r>
    </w:p>
    <w:p>
      <w:pPr>
        <w:spacing w:before="75" w:after="0"/>
      </w:pPr>
      <w:r>
        <w:rPr/>
        <w:t xml:space="preserve">第二节 上游产业链深度分析</w:t>
      </w:r>
    </w:p>
    <w:p>
      <w:pPr>
        <w:spacing w:before="75" w:after="0"/>
      </w:pPr>
      <w:r>
        <w:rPr/>
        <w:t xml:space="preserve">一、磷源原料供给现状</w:t>
      </w:r>
    </w:p>
    <w:p>
      <w:pPr>
        <w:spacing w:before="75" w:after="0"/>
      </w:pPr>
      <w:r>
        <w:rPr/>
        <w:t xml:space="preserve">二、铁源原料供给现状</w:t>
      </w:r>
    </w:p>
    <w:p>
      <w:pPr>
        <w:spacing w:before="75" w:after="0"/>
      </w:pPr>
      <w:r>
        <w:rPr/>
        <w:t xml:space="preserve">三、辅助化工原料供给现状</w:t>
      </w:r>
    </w:p>
    <w:p>
      <w:pPr>
        <w:spacing w:before="75" w:after="0"/>
      </w:pPr>
      <w:r>
        <w:rPr/>
        <w:t xml:space="preserve">第三节 中游磷酸铁制造环节分析</w:t>
      </w:r>
    </w:p>
    <w:p>
      <w:pPr>
        <w:spacing w:before="75" w:after="0"/>
      </w:pPr>
      <w:r>
        <w:rPr/>
        <w:t xml:space="preserve">一、主流生产工艺对比</w:t>
      </w:r>
    </w:p>
    <w:p>
      <w:pPr>
        <w:spacing w:before="75" w:after="0"/>
      </w:pPr>
      <w:r>
        <w:rPr/>
        <w:t xml:space="preserve">二、装备配套体系情况</w:t>
      </w:r>
    </w:p>
    <w:p>
      <w:pPr>
        <w:spacing w:before="75" w:after="0"/>
      </w:pPr>
      <w:r>
        <w:rPr/>
        <w:t xml:space="preserve">三、中游成本构成拆解</w:t>
      </w:r>
    </w:p>
    <w:p>
      <w:pPr>
        <w:spacing w:before="75" w:after="0"/>
      </w:pPr>
      <w:r>
        <w:rPr/>
        <w:t xml:space="preserve">第四节 下游应用领域需求分析</w:t>
      </w:r>
    </w:p>
    <w:p>
      <w:pPr>
        <w:spacing w:before="75" w:after="0"/>
      </w:pPr>
      <w:r>
        <w:rPr/>
        <w:t xml:space="preserve">一、锂电池正极前驱体需求</w:t>
      </w:r>
    </w:p>
    <w:p>
      <w:pPr>
        <w:spacing w:before="75" w:after="0"/>
      </w:pPr>
      <w:r>
        <w:rPr/>
        <w:t xml:space="preserve">二、其他工业领域应用需求</w:t>
      </w:r>
    </w:p>
    <w:p>
      <w:pPr>
        <w:spacing w:before="75" w:after="0"/>
      </w:pPr>
      <w:r>
        <w:rPr/>
        <w:t xml:space="preserve">三、下游产业链传导逻辑</w:t>
      </w:r>
    </w:p>
    <w:p>
      <w:pPr>
        <w:spacing w:before="75" w:after="0"/>
      </w:pPr>
      <w:r>
        <w:rPr>
          <w:b w:val="1"/>
          <w:bCs w:val="1"/>
        </w:rPr>
        <w:t xml:space="preserve">第四章 2024-2026年中国磷酸铁行业市场运行现状</w:t>
      </w:r>
    </w:p>
    <w:p>
      <w:pPr>
        <w:spacing w:before="75" w:after="0"/>
      </w:pPr>
      <w:r>
        <w:rPr/>
        <w:t xml:space="preserve">第一节 行业供给市场分析</w:t>
      </w:r>
    </w:p>
    <w:p>
      <w:pPr>
        <w:spacing w:before="75" w:after="0"/>
      </w:pPr>
      <w:r>
        <w:rPr/>
        <w:t xml:space="preserve">一、国内总产能规模统计</w:t>
      </w:r>
    </w:p>
    <w:p>
      <w:pPr>
        <w:spacing w:before="75" w:after="0"/>
      </w:pPr>
      <w:r>
        <w:rPr/>
        <w:t xml:space="preserve">二、国内产量产出情况</w:t>
      </w:r>
    </w:p>
    <w:p>
      <w:pPr>
        <w:spacing w:before="75" w:after="0"/>
      </w:pPr>
      <w:r>
        <w:rPr/>
        <w:t xml:space="preserve">三、产能利用率变化趋势</w:t>
      </w:r>
    </w:p>
    <w:p>
      <w:pPr>
        <w:spacing w:before="75" w:after="0"/>
      </w:pPr>
      <w:r>
        <w:rPr/>
        <w:t xml:space="preserve">第二节 行业需求市场分析</w:t>
      </w:r>
    </w:p>
    <w:p>
      <w:pPr>
        <w:spacing w:before="75" w:after="0"/>
      </w:pPr>
      <w:r>
        <w:rPr/>
        <w:t xml:space="preserve">一、国内表观消费量统计</w:t>
      </w:r>
    </w:p>
    <w:p>
      <w:pPr>
        <w:spacing w:before="75" w:after="0"/>
      </w:pPr>
      <w:r>
        <w:rPr/>
        <w:t xml:space="preserve">二、细分领域需求结构</w:t>
      </w:r>
    </w:p>
    <w:p>
      <w:pPr>
        <w:spacing w:before="75" w:after="0"/>
      </w:pPr>
      <w:r>
        <w:rPr/>
        <w:t xml:space="preserve">三、市场供需平衡状态</w:t>
      </w:r>
    </w:p>
    <w:p>
      <w:pPr>
        <w:spacing w:before="75" w:after="0"/>
      </w:pPr>
      <w:r>
        <w:rPr/>
        <w:t xml:space="preserve">第三节 行业市场规模测算</w:t>
      </w:r>
    </w:p>
    <w:p>
      <w:pPr>
        <w:spacing w:before="75" w:after="0"/>
      </w:pPr>
      <w:r>
        <w:rPr/>
        <w:t xml:space="preserve">一、行业市场产值规模</w:t>
      </w:r>
    </w:p>
    <w:p>
      <w:pPr>
        <w:spacing w:before="75" w:after="0"/>
      </w:pPr>
      <w:r>
        <w:rPr/>
        <w:t xml:space="preserve">二、行业市场出货量规模</w:t>
      </w:r>
    </w:p>
    <w:p>
      <w:pPr>
        <w:spacing w:before="75" w:after="0"/>
      </w:pPr>
      <w:r>
        <w:rPr/>
        <w:t xml:space="preserve">三、市场规模结构分布</w:t>
      </w:r>
    </w:p>
    <w:p>
      <w:pPr>
        <w:spacing w:before="75" w:after="0"/>
      </w:pPr>
      <w:r>
        <w:rPr/>
        <w:t xml:space="preserve">第四节 行业进出口贸易分析</w:t>
      </w:r>
    </w:p>
    <w:p>
      <w:pPr>
        <w:spacing w:before="75" w:after="0"/>
      </w:pPr>
      <w:r>
        <w:rPr/>
        <w:t xml:space="preserve">一、进口数量与金额统计</w:t>
      </w:r>
    </w:p>
    <w:p>
      <w:pPr>
        <w:spacing w:before="75" w:after="0"/>
      </w:pPr>
      <w:r>
        <w:rPr/>
        <w:t xml:space="preserve">二、出口数量与金额统计</w:t>
      </w:r>
    </w:p>
    <w:p>
      <w:pPr>
        <w:spacing w:before="75" w:after="0"/>
      </w:pPr>
      <w:r>
        <w:rPr/>
        <w:t xml:space="preserve">三、进出口贸易格局特征</w:t>
      </w:r>
    </w:p>
    <w:p>
      <w:pPr>
        <w:spacing w:before="75" w:after="0"/>
      </w:pPr>
      <w:r>
        <w:rPr>
          <w:b w:val="1"/>
          <w:bCs w:val="1"/>
        </w:rPr>
        <w:t xml:space="preserve">第五章 中国磷酸铁产品细分市场分析</w:t>
      </w:r>
    </w:p>
    <w:p>
      <w:pPr>
        <w:spacing w:before="75" w:after="0"/>
      </w:pPr>
      <w:r>
        <w:rPr/>
        <w:t xml:space="preserve">第一节 按产品纯度等级划分市场</w:t>
      </w:r>
    </w:p>
    <w:p>
      <w:pPr>
        <w:spacing w:before="75" w:after="0"/>
      </w:pPr>
      <w:r>
        <w:rPr/>
        <w:t xml:space="preserve">一、电池级磷酸铁市场现状</w:t>
      </w:r>
    </w:p>
    <w:p>
      <w:pPr>
        <w:spacing w:before="75" w:after="0"/>
      </w:pPr>
      <w:r>
        <w:rPr/>
        <w:t xml:space="preserve">二、工业级磷酸铁市场现状</w:t>
      </w:r>
    </w:p>
    <w:p>
      <w:pPr>
        <w:spacing w:before="75" w:after="0"/>
      </w:pPr>
      <w:r>
        <w:rPr/>
        <w:t xml:space="preserve">三、不同等级产品市场对比</w:t>
      </w:r>
    </w:p>
    <w:p>
      <w:pPr>
        <w:spacing w:before="75" w:after="0"/>
      </w:pPr>
      <w:r>
        <w:rPr/>
        <w:t xml:space="preserve">第二节 按产品形态划分市场</w:t>
      </w:r>
    </w:p>
    <w:p>
      <w:pPr>
        <w:spacing w:before="75" w:after="0"/>
      </w:pPr>
      <w:r>
        <w:rPr/>
        <w:t xml:space="preserve">一、无水磷酸铁市场分析</w:t>
      </w:r>
    </w:p>
    <w:p>
      <w:pPr>
        <w:spacing w:before="75" w:after="0"/>
      </w:pPr>
      <w:r>
        <w:rPr/>
        <w:t xml:space="preserve">二、二水磷酸铁市场分析</w:t>
      </w:r>
    </w:p>
    <w:p>
      <w:pPr>
        <w:spacing w:before="75" w:after="0"/>
      </w:pPr>
      <w:r>
        <w:rPr/>
        <w:t xml:space="preserve">三、不同形态产品竞争格局</w:t>
      </w:r>
    </w:p>
    <w:p>
      <w:pPr>
        <w:spacing w:before="75" w:after="0"/>
      </w:pPr>
      <w:r>
        <w:rPr/>
        <w:t xml:space="preserve">第三节 按生产工艺路线划分市场</w:t>
      </w:r>
    </w:p>
    <w:p>
      <w:pPr>
        <w:spacing w:before="75" w:after="0"/>
      </w:pPr>
      <w:r>
        <w:rPr/>
        <w:t xml:space="preserve">一、硫酸亚铁工艺路线市场</w:t>
      </w:r>
    </w:p>
    <w:p>
      <w:pPr>
        <w:spacing w:before="75" w:after="0"/>
      </w:pPr>
      <w:r>
        <w:rPr/>
        <w:t xml:space="preserve">二、草酸亚铁工艺路线市场</w:t>
      </w:r>
    </w:p>
    <w:p>
      <w:pPr>
        <w:spacing w:before="75" w:after="0"/>
      </w:pPr>
      <w:r>
        <w:rPr/>
        <w:t xml:space="preserve">三、铁红工艺路线市场</w:t>
      </w:r>
    </w:p>
    <w:p>
      <w:pPr>
        <w:spacing w:before="75" w:after="0"/>
      </w:pPr>
      <w:r>
        <w:rPr>
          <w:b w:val="1"/>
          <w:bCs w:val="1"/>
        </w:rPr>
        <w:t xml:space="preserve">第六章 中国磷酸铁区域产业格局分析</w:t>
      </w:r>
    </w:p>
    <w:p>
      <w:pPr>
        <w:spacing w:before="75" w:after="0"/>
      </w:pPr>
      <w:r>
        <w:rPr/>
        <w:t xml:space="preserve">第一节 国内产业区域分布总体特征</w:t>
      </w:r>
    </w:p>
    <w:p>
      <w:pPr>
        <w:spacing w:before="75" w:after="0"/>
      </w:pPr>
      <w:r>
        <w:rPr/>
        <w:t xml:space="preserve">一、产能地域分布特征</w:t>
      </w:r>
    </w:p>
    <w:p>
      <w:pPr>
        <w:spacing w:before="75" w:after="0"/>
      </w:pPr>
      <w:r>
        <w:rPr/>
        <w:t xml:space="preserve">二、产量地域分布特征</w:t>
      </w:r>
    </w:p>
    <w:p>
      <w:pPr>
        <w:spacing w:before="75" w:after="0"/>
      </w:pPr>
      <w:r>
        <w:rPr/>
        <w:t xml:space="preserve">三、原料区位导向逻辑</w:t>
      </w:r>
    </w:p>
    <w:p>
      <w:pPr>
        <w:spacing w:before="75" w:after="0"/>
      </w:pPr>
      <w:r>
        <w:rPr/>
        <w:t xml:space="preserve">第二节 西南地区磷酸铁产业分析</w:t>
      </w:r>
    </w:p>
    <w:p>
      <w:pPr>
        <w:spacing w:before="75" w:after="0"/>
      </w:pPr>
      <w:r>
        <w:rPr/>
        <w:t xml:space="preserve">一、区域产能建设情况</w:t>
      </w:r>
    </w:p>
    <w:p>
      <w:pPr>
        <w:spacing w:before="75" w:after="0"/>
      </w:pPr>
      <w:r>
        <w:rPr/>
        <w:t xml:space="preserve">二、区域供需运行特征</w:t>
      </w:r>
    </w:p>
    <w:p>
      <w:pPr>
        <w:spacing w:before="75" w:after="0"/>
      </w:pPr>
      <w:r>
        <w:rPr/>
        <w:t xml:space="preserve">三、区域产业配套条件</w:t>
      </w:r>
    </w:p>
    <w:p>
      <w:pPr>
        <w:spacing w:before="75" w:after="0"/>
      </w:pPr>
      <w:r>
        <w:rPr/>
        <w:t xml:space="preserve">第三节 华中地区磷酸铁产业分析</w:t>
      </w:r>
    </w:p>
    <w:p>
      <w:pPr>
        <w:spacing w:before="75" w:after="0"/>
      </w:pPr>
      <w:r>
        <w:rPr/>
        <w:t xml:space="preserve">一、区域产能建设情况</w:t>
      </w:r>
    </w:p>
    <w:p>
      <w:pPr>
        <w:spacing w:before="75" w:after="0"/>
      </w:pPr>
      <w:r>
        <w:rPr/>
        <w:t xml:space="preserve">二、区域供需运行特征</w:t>
      </w:r>
    </w:p>
    <w:p>
      <w:pPr>
        <w:spacing w:before="75" w:after="0"/>
      </w:pPr>
      <w:r>
        <w:rPr/>
        <w:t xml:space="preserve">三、区域产业配套条件</w:t>
      </w:r>
    </w:p>
    <w:p>
      <w:pPr>
        <w:spacing w:before="75" w:after="0"/>
      </w:pPr>
      <w:r>
        <w:rPr/>
        <w:t xml:space="preserve">第四节 其他重点区域产业分析</w:t>
      </w:r>
    </w:p>
    <w:p>
      <w:pPr>
        <w:spacing w:before="75" w:after="0"/>
      </w:pPr>
      <w:r>
        <w:rPr/>
        <w:t xml:space="preserve">一、华东地区产业现状</w:t>
      </w:r>
    </w:p>
    <w:p>
      <w:pPr>
        <w:spacing w:before="75" w:after="0"/>
      </w:pPr>
      <w:r>
        <w:rPr/>
        <w:t xml:space="preserve">二、华北地区产业现状</w:t>
      </w:r>
    </w:p>
    <w:p>
      <w:pPr>
        <w:spacing w:before="75" w:after="0"/>
      </w:pPr>
      <w:r>
        <w:rPr/>
        <w:t xml:space="preserve">三、区域之间竞争与协作关系</w:t>
      </w:r>
    </w:p>
    <w:p>
      <w:pPr>
        <w:spacing w:before="75" w:after="0"/>
      </w:pPr>
      <w:r>
        <w:rPr>
          <w:b w:val="1"/>
          <w:bCs w:val="1"/>
        </w:rPr>
        <w:t xml:space="preserve">第七章 中国磷酸铁行业价格与成本分析</w:t>
      </w:r>
    </w:p>
    <w:p>
      <w:pPr>
        <w:spacing w:before="75" w:after="0"/>
      </w:pPr>
      <w:r>
        <w:rPr/>
        <w:t xml:space="preserve">第一节 磷酸铁市场价格走势</w:t>
      </w:r>
    </w:p>
    <w:p>
      <w:pPr>
        <w:spacing w:before="75" w:after="0"/>
      </w:pPr>
      <w:r>
        <w:rPr/>
        <w:t xml:space="preserve">一、历史价格波动轨迹</w:t>
      </w:r>
    </w:p>
    <w:p>
      <w:pPr>
        <w:spacing w:before="75" w:after="0"/>
      </w:pPr>
      <w:r>
        <w:rPr/>
        <w:t xml:space="preserve">二、不同品类价差表现</w:t>
      </w:r>
    </w:p>
    <w:p>
      <w:pPr>
        <w:spacing w:before="75" w:after="0"/>
      </w:pPr>
      <w:r>
        <w:rPr/>
        <w:t xml:space="preserve">三、价格波动驱动因素</w:t>
      </w:r>
    </w:p>
    <w:p>
      <w:pPr>
        <w:spacing w:before="75" w:after="0"/>
      </w:pPr>
      <w:r>
        <w:rPr/>
        <w:t xml:space="preserve">第二节 行业生产成本结构</w:t>
      </w:r>
    </w:p>
    <w:p>
      <w:pPr>
        <w:spacing w:before="75" w:after="0"/>
      </w:pPr>
      <w:r>
        <w:rPr/>
        <w:t xml:space="preserve">一、原材料成本占比分析</w:t>
      </w:r>
    </w:p>
    <w:p>
      <w:pPr>
        <w:spacing w:before="75" w:after="0"/>
      </w:pPr>
      <w:r>
        <w:rPr/>
        <w:t xml:space="preserve">二、能耗与制造加工成本</w:t>
      </w:r>
    </w:p>
    <w:p>
      <w:pPr>
        <w:spacing w:before="75" w:after="0"/>
      </w:pPr>
      <w:r>
        <w:rPr/>
        <w:t xml:space="preserve">三、折旧及其他运营成本</w:t>
      </w:r>
    </w:p>
    <w:p>
      <w:pPr>
        <w:spacing w:before="75" w:after="0"/>
      </w:pPr>
      <w:r>
        <w:rPr/>
        <w:t xml:space="preserve">第三节 行业盈利水平分析</w:t>
      </w:r>
    </w:p>
    <w:p>
      <w:pPr>
        <w:spacing w:before="75" w:after="0"/>
      </w:pPr>
      <w:r>
        <w:rPr/>
        <w:t xml:space="preserve">一、行业整体毛利率变化</w:t>
      </w:r>
    </w:p>
    <w:p>
      <w:pPr>
        <w:spacing w:before="75" w:after="0"/>
      </w:pPr>
      <w:r>
        <w:rPr/>
        <w:t xml:space="preserve">二、不同工艺路线盈利差异</w:t>
      </w:r>
    </w:p>
    <w:p>
      <w:pPr>
        <w:spacing w:before="75" w:after="0"/>
      </w:pPr>
      <w:r>
        <w:rPr/>
        <w:t xml:space="preserve">三、规模效应对盈利的影响</w:t>
      </w:r>
    </w:p>
    <w:p>
      <w:pPr>
        <w:spacing w:before="75" w:after="0"/>
      </w:pPr>
      <w:r>
        <w:rPr>
          <w:b w:val="1"/>
          <w:bCs w:val="1"/>
        </w:rPr>
        <w:t xml:space="preserve">第八章 磷酸铁行业技术发展现状与迭代趋势</w:t>
      </w:r>
    </w:p>
    <w:p>
      <w:pPr>
        <w:spacing w:before="75" w:after="0"/>
      </w:pPr>
      <w:r>
        <w:rPr/>
        <w:t xml:space="preserve">第一节 主流生产工艺技术现状</w:t>
      </w:r>
    </w:p>
    <w:p>
      <w:pPr>
        <w:spacing w:before="75" w:after="0"/>
      </w:pPr>
      <w:r>
        <w:rPr/>
        <w:t xml:space="preserve">一、现有工艺技术优缺点梳理</w:t>
      </w:r>
    </w:p>
    <w:p>
      <w:pPr>
        <w:spacing w:before="75" w:after="0"/>
      </w:pPr>
      <w:r>
        <w:rPr/>
        <w:t xml:space="preserve">二、工艺技术成熟度评估</w:t>
      </w:r>
    </w:p>
    <w:p>
      <w:pPr>
        <w:spacing w:before="75" w:after="0"/>
      </w:pPr>
      <w:r>
        <w:rPr/>
        <w:t xml:space="preserve">三、工艺量产稳定性对比</w:t>
      </w:r>
    </w:p>
    <w:p>
      <w:pPr>
        <w:spacing w:before="75" w:after="0"/>
      </w:pPr>
      <w:r>
        <w:rPr/>
        <w:t xml:space="preserve">第二节 行业关键技术研发进展</w:t>
      </w:r>
    </w:p>
    <w:p>
      <w:pPr>
        <w:spacing w:before="75" w:after="0"/>
      </w:pPr>
      <w:r>
        <w:rPr/>
        <w:t xml:space="preserve">一、高纯度制备技术研发</w:t>
      </w:r>
    </w:p>
    <w:p>
      <w:pPr>
        <w:spacing w:before="75" w:after="0"/>
      </w:pPr>
      <w:r>
        <w:rPr/>
        <w:t xml:space="preserve">二、低能耗生产技术研发</w:t>
      </w:r>
    </w:p>
    <w:p>
      <w:pPr>
        <w:spacing w:before="75" w:after="0"/>
      </w:pPr>
      <w:r>
        <w:rPr/>
        <w:t xml:space="preserve">三、副产物综合利用技术研发</w:t>
      </w:r>
    </w:p>
    <w:p>
      <w:pPr>
        <w:spacing w:before="75" w:after="0"/>
      </w:pPr>
      <w:r>
        <w:rPr/>
        <w:t xml:space="preserve">第三节 行业技术壁垒分析</w:t>
      </w:r>
    </w:p>
    <w:p>
      <w:pPr>
        <w:spacing w:before="75" w:after="0"/>
      </w:pPr>
      <w:r>
        <w:rPr/>
        <w:t xml:space="preserve">一、产品纯度控制壁垒</w:t>
      </w:r>
    </w:p>
    <w:p>
      <w:pPr>
        <w:spacing w:before="75" w:after="0"/>
      </w:pPr>
      <w:r>
        <w:rPr/>
        <w:t xml:space="preserve">二、连续化量产工艺壁垒</w:t>
      </w:r>
    </w:p>
    <w:p>
      <w:pPr>
        <w:spacing w:before="75" w:after="0"/>
      </w:pPr>
      <w:r>
        <w:rPr/>
        <w:t xml:space="preserve">三、品控体系建设壁垒</w:t>
      </w:r>
    </w:p>
    <w:p>
      <w:pPr>
        <w:spacing w:before="75" w:after="0"/>
      </w:pPr>
      <w:r>
        <w:rPr/>
        <w:t xml:space="preserve">第四节 2026-2031技术发展方向预判</w:t>
      </w:r>
    </w:p>
    <w:p>
      <w:pPr>
        <w:spacing w:before="75" w:after="0"/>
      </w:pPr>
      <w:r>
        <w:rPr/>
        <w:t xml:space="preserve">一、工艺迭代升级方向</w:t>
      </w:r>
    </w:p>
    <w:p>
      <w:pPr>
        <w:spacing w:before="75" w:after="0"/>
      </w:pPr>
      <w:r>
        <w:rPr/>
        <w:t xml:space="preserve">二、产品性能优化方向</w:t>
      </w:r>
    </w:p>
    <w:p>
      <w:pPr>
        <w:spacing w:before="75" w:after="0"/>
      </w:pPr>
      <w:r>
        <w:rPr/>
        <w:t xml:space="preserve">三、绿色低碳技术发展方向</w:t>
      </w:r>
    </w:p>
    <w:p>
      <w:pPr>
        <w:spacing w:before="75" w:after="0"/>
      </w:pPr>
      <w:r>
        <w:rPr>
          <w:b w:val="1"/>
          <w:bCs w:val="1"/>
        </w:rPr>
        <w:t xml:space="preserve">第九章 磷酸铁行业竞争格局分析</w:t>
      </w:r>
    </w:p>
    <w:p>
      <w:pPr>
        <w:spacing w:before="75" w:after="0"/>
      </w:pPr>
      <w:r>
        <w:rPr/>
        <w:t xml:space="preserve">第一节 行业市场竞争结构</w:t>
      </w:r>
    </w:p>
    <w:p>
      <w:pPr>
        <w:spacing w:before="75" w:after="0"/>
      </w:pPr>
      <w:r>
        <w:rPr/>
        <w:t xml:space="preserve">一、行业市场集中度测算</w:t>
      </w:r>
    </w:p>
    <w:p>
      <w:pPr>
        <w:spacing w:before="75" w:after="0"/>
      </w:pPr>
      <w:r>
        <w:rPr/>
        <w:t xml:space="preserve">二、市场参与者类型划分</w:t>
      </w:r>
    </w:p>
    <w:p>
      <w:pPr>
        <w:spacing w:before="75" w:after="0"/>
      </w:pPr>
      <w:r>
        <w:rPr/>
        <w:t xml:space="preserve">三、行业竞争层次划分</w:t>
      </w:r>
    </w:p>
    <w:p>
      <w:pPr>
        <w:spacing w:before="75" w:after="0"/>
      </w:pPr>
      <w:r>
        <w:rPr/>
        <w:t xml:space="preserve">第二节 行业进入与退出壁垒</w:t>
      </w:r>
    </w:p>
    <w:p>
      <w:pPr>
        <w:spacing w:before="75" w:after="0"/>
      </w:pPr>
      <w:r>
        <w:rPr/>
        <w:t xml:space="preserve">一、资金投入壁垒</w:t>
      </w:r>
    </w:p>
    <w:p>
      <w:pPr>
        <w:spacing w:before="75" w:after="0"/>
      </w:pPr>
      <w:r>
        <w:rPr/>
        <w:t xml:space="preserve">二、技术工艺壁垒</w:t>
      </w:r>
    </w:p>
    <w:p>
      <w:pPr>
        <w:spacing w:before="75" w:after="0"/>
      </w:pPr>
      <w:r>
        <w:rPr/>
        <w:t xml:space="preserve">三、供应链配套壁垒</w:t>
      </w:r>
    </w:p>
    <w:p>
      <w:pPr>
        <w:spacing w:before="75" w:after="0"/>
      </w:pPr>
      <w:r>
        <w:rPr/>
        <w:t xml:space="preserve">第三节 行业竞争焦点分析</w:t>
      </w:r>
    </w:p>
    <w:p>
      <w:pPr>
        <w:spacing w:before="75" w:after="0"/>
      </w:pPr>
      <w:r>
        <w:rPr/>
        <w:t xml:space="preserve">一、成本竞争维度</w:t>
      </w:r>
    </w:p>
    <w:p>
      <w:pPr>
        <w:spacing w:before="75" w:after="0"/>
      </w:pPr>
      <w:r>
        <w:rPr/>
        <w:t xml:space="preserve">二、产品品质竞争维度</w:t>
      </w:r>
    </w:p>
    <w:p>
      <w:pPr>
        <w:spacing w:before="75" w:after="0"/>
      </w:pPr>
      <w:r>
        <w:rPr/>
        <w:t xml:space="preserve">三、供应链绑定竞争维度</w:t>
      </w:r>
    </w:p>
    <w:p>
      <w:pPr>
        <w:spacing w:before="75" w:after="0"/>
      </w:pPr>
      <w:r>
        <w:rPr/>
        <w:t xml:space="preserve">第四节 行业竞争演变趋势</w:t>
      </w:r>
    </w:p>
    <w:p>
      <w:pPr>
        <w:spacing w:before="75" w:after="0"/>
      </w:pPr>
      <w:r>
        <w:rPr/>
        <w:t xml:space="preserve">一、产能竞争向品质竞争转变</w:t>
      </w:r>
    </w:p>
    <w:p>
      <w:pPr>
        <w:spacing w:before="75" w:after="0"/>
      </w:pPr>
      <w:r>
        <w:rPr/>
        <w:t xml:space="preserve">二、一体化布局成为主流方向</w:t>
      </w:r>
    </w:p>
    <w:p>
      <w:pPr>
        <w:spacing w:before="75" w:after="0"/>
      </w:pPr>
      <w:r>
        <w:rPr/>
        <w:t xml:space="preserve">三、市场集中度提升趋势</w:t>
      </w:r>
    </w:p>
    <w:p>
      <w:pPr>
        <w:spacing w:before="75" w:after="0"/>
      </w:pPr>
      <w:r>
        <w:rPr>
          <w:b w:val="1"/>
          <w:bCs w:val="1"/>
        </w:rPr>
        <w:t xml:space="preserve">第十章 磷酸铁行业下游需求深度研判</w:t>
      </w:r>
    </w:p>
    <w:p>
      <w:pPr>
        <w:spacing w:before="75" w:after="0"/>
      </w:pPr>
      <w:r>
        <w:rPr/>
        <w:t xml:space="preserve">第一节 锂电池正极前驱体需求市场</w:t>
      </w:r>
    </w:p>
    <w:p>
      <w:pPr>
        <w:spacing w:before="75" w:after="0"/>
      </w:pPr>
      <w:r>
        <w:rPr/>
        <w:t xml:space="preserve">一、磷酸铁锂产能对磷酸铁拉动</w:t>
      </w:r>
    </w:p>
    <w:p>
      <w:pPr>
        <w:spacing w:before="75" w:after="0"/>
      </w:pPr>
      <w:r>
        <w:rPr/>
        <w:t xml:space="preserve">二、动力电池领域需求测算</w:t>
      </w:r>
    </w:p>
    <w:p>
      <w:pPr>
        <w:spacing w:before="75" w:after="0"/>
      </w:pPr>
      <w:r>
        <w:rPr/>
        <w:t xml:space="preserve">三、储能电池领域需求测算</w:t>
      </w:r>
    </w:p>
    <w:p>
      <w:pPr>
        <w:spacing w:before="75" w:after="0"/>
      </w:pPr>
      <w:r>
        <w:rPr/>
        <w:t xml:space="preserve">第二节 其他工业应用领域需求</w:t>
      </w:r>
    </w:p>
    <w:p>
      <w:pPr>
        <w:spacing w:before="75" w:after="0"/>
      </w:pPr>
      <w:r>
        <w:rPr/>
        <w:t xml:space="preserve">一、催化材料领域需求分析</w:t>
      </w:r>
    </w:p>
    <w:p>
      <w:pPr>
        <w:spacing w:before="75" w:after="0"/>
      </w:pPr>
      <w:r>
        <w:rPr/>
        <w:t xml:space="preserve">二、陶瓷材料领域需求分析</w:t>
      </w:r>
    </w:p>
    <w:p>
      <w:pPr>
        <w:spacing w:before="75" w:after="0"/>
      </w:pPr>
      <w:r>
        <w:rPr/>
        <w:t xml:space="preserve">三、其他小众应用市场需求</w:t>
      </w:r>
    </w:p>
    <w:p>
      <w:pPr>
        <w:spacing w:before="75" w:after="0"/>
      </w:pPr>
      <w:r>
        <w:rPr/>
        <w:t xml:space="preserve">第三节 下游需求影响因素分析</w:t>
      </w:r>
    </w:p>
    <w:p>
      <w:pPr>
        <w:spacing w:before="75" w:after="0"/>
      </w:pPr>
      <w:r>
        <w:rPr/>
        <w:t xml:space="preserve">一、下游产业链扩产节奏影响</w:t>
      </w:r>
    </w:p>
    <w:p>
      <w:pPr>
        <w:spacing w:before="75" w:after="0"/>
      </w:pPr>
      <w:r>
        <w:rPr/>
        <w:t xml:space="preserve">二、下游技术路线迭代影响</w:t>
      </w:r>
    </w:p>
    <w:p>
      <w:pPr>
        <w:spacing w:before="75" w:after="0"/>
      </w:pPr>
      <w:r>
        <w:rPr/>
        <w:t xml:space="preserve">三、海外外需出口传导影响</w:t>
      </w:r>
    </w:p>
    <w:p>
      <w:pPr>
        <w:spacing w:before="75" w:after="0"/>
      </w:pPr>
      <w:r>
        <w:rPr>
          <w:b w:val="1"/>
          <w:bCs w:val="1"/>
        </w:rPr>
        <w:t xml:space="preserve">第十一章 2026-2031年中国磷酸铁行业供需平衡预测</w:t>
      </w:r>
    </w:p>
    <w:p>
      <w:pPr>
        <w:spacing w:before="75" w:after="0"/>
      </w:pPr>
      <w:r>
        <w:rPr/>
        <w:t xml:space="preserve">第一节 供给端预测分析</w:t>
      </w:r>
    </w:p>
    <w:p>
      <w:pPr>
        <w:spacing w:before="75" w:after="0"/>
      </w:pPr>
      <w:r>
        <w:rPr/>
        <w:t xml:space="preserve">一、在建及规划产能梳理</w:t>
      </w:r>
    </w:p>
    <w:p>
      <w:pPr>
        <w:spacing w:before="75" w:after="0"/>
      </w:pPr>
      <w:r>
        <w:rPr/>
        <w:t xml:space="preserve">二、未来五年产量规模预测</w:t>
      </w:r>
    </w:p>
    <w:p>
      <w:pPr>
        <w:spacing w:before="75" w:after="0"/>
      </w:pPr>
      <w:r>
        <w:rPr/>
        <w:t xml:space="preserve">三、产能利用率变化预判</w:t>
      </w:r>
    </w:p>
    <w:p>
      <w:pPr>
        <w:spacing w:before="75" w:after="0"/>
      </w:pPr>
      <w:r>
        <w:rPr/>
        <w:t xml:space="preserve">第二节 需求端预测分析</w:t>
      </w:r>
    </w:p>
    <w:p>
      <w:pPr>
        <w:spacing w:before="75" w:after="0"/>
      </w:pPr>
      <w:r>
        <w:rPr/>
        <w:t xml:space="preserve">一、下游各领域需求增量测算</w:t>
      </w:r>
    </w:p>
    <w:p>
      <w:pPr>
        <w:spacing w:before="75" w:after="0"/>
      </w:pPr>
      <w:r>
        <w:rPr/>
        <w:t xml:space="preserve">二、国内总需求规模预测</w:t>
      </w:r>
    </w:p>
    <w:p>
      <w:pPr>
        <w:spacing w:before="75" w:after="0"/>
      </w:pPr>
      <w:r>
        <w:rPr/>
        <w:t xml:space="preserve">三、出口需求规模预测</w:t>
      </w:r>
    </w:p>
    <w:p>
      <w:pPr>
        <w:spacing w:before="75" w:after="0"/>
      </w:pPr>
      <w:r>
        <w:rPr/>
        <w:t xml:space="preserve">第三节 行业供需格局推演</w:t>
      </w:r>
    </w:p>
    <w:p>
      <w:pPr>
        <w:spacing w:before="75" w:after="0"/>
      </w:pPr>
      <w:r>
        <w:rPr/>
        <w:t xml:space="preserve">一、2026-2031供需缺口变化</w:t>
      </w:r>
    </w:p>
    <w:p>
      <w:pPr>
        <w:spacing w:before="75" w:after="0"/>
      </w:pPr>
      <w:r>
        <w:rPr/>
        <w:t xml:space="preserve">二、阶段性供需错配风险研判</w:t>
      </w:r>
    </w:p>
    <w:p>
      <w:pPr>
        <w:spacing w:before="75" w:after="0"/>
      </w:pPr>
      <w:r>
        <w:rPr/>
        <w:t xml:space="preserve">三、供需格局对产业的影响</w:t>
      </w:r>
    </w:p>
    <w:p>
      <w:pPr>
        <w:spacing w:before="75" w:after="0"/>
      </w:pPr>
      <w:r>
        <w:rPr>
          <w:b w:val="1"/>
          <w:bCs w:val="1"/>
        </w:rPr>
        <w:t xml:space="preserve">第十二章 2026-2031年中国磷酸铁行业市场规模预测</w:t>
      </w:r>
    </w:p>
    <w:p>
      <w:pPr>
        <w:spacing w:before="75" w:after="0"/>
      </w:pPr>
      <w:r>
        <w:rPr/>
        <w:t xml:space="preserve">第一节 行业产量与出货量预测</w:t>
      </w:r>
    </w:p>
    <w:p>
      <w:pPr>
        <w:spacing w:before="75" w:after="0"/>
      </w:pPr>
      <w:r>
        <w:rPr/>
        <w:t xml:space="preserve">一、总产量预测</w:t>
      </w:r>
    </w:p>
    <w:p>
      <w:pPr>
        <w:spacing w:before="75" w:after="0"/>
      </w:pPr>
      <w:r>
        <w:rPr/>
        <w:t xml:space="preserve">二、分品类出货量预测</w:t>
      </w:r>
    </w:p>
    <w:p>
      <w:pPr>
        <w:spacing w:before="75" w:after="0"/>
      </w:pPr>
      <w:r>
        <w:rPr/>
        <w:t xml:space="preserve">三、出口出货量预测</w:t>
      </w:r>
    </w:p>
    <w:p>
      <w:pPr>
        <w:spacing w:before="75" w:after="0"/>
      </w:pPr>
      <w:r>
        <w:rPr/>
        <w:t xml:space="preserve">第二节 行业产值规模预测</w:t>
      </w:r>
    </w:p>
    <w:p>
      <w:pPr>
        <w:spacing w:before="75" w:after="0"/>
      </w:pPr>
      <w:r>
        <w:rPr/>
        <w:t xml:space="preserve">一、整体市场产值预测</w:t>
      </w:r>
    </w:p>
    <w:p>
      <w:pPr>
        <w:spacing w:before="75" w:after="0"/>
      </w:pPr>
      <w:r>
        <w:rPr/>
        <w:t xml:space="preserve">二、细分品类产值预测</w:t>
      </w:r>
    </w:p>
    <w:p>
      <w:pPr>
        <w:spacing w:before="75" w:after="0"/>
      </w:pPr>
      <w:r>
        <w:rPr/>
        <w:t xml:space="preserve">三、按2026年营收口径市场份额测算</w:t>
      </w:r>
    </w:p>
    <w:p>
      <w:pPr>
        <w:spacing w:before="75" w:after="0"/>
      </w:pPr>
      <w:r>
        <w:rPr/>
        <w:t xml:space="preserve">第三节 细分区域市场规模预测</w:t>
      </w:r>
    </w:p>
    <w:p>
      <w:pPr>
        <w:spacing w:before="75" w:after="0"/>
      </w:pPr>
      <w:r>
        <w:rPr/>
        <w:t xml:space="preserve">一、西南区域市场规模预测</w:t>
      </w:r>
    </w:p>
    <w:p>
      <w:pPr>
        <w:spacing w:before="75" w:after="0"/>
      </w:pPr>
      <w:r>
        <w:rPr/>
        <w:t xml:space="preserve">二、华中区域市场规模预测</w:t>
      </w:r>
    </w:p>
    <w:p>
      <w:pPr>
        <w:spacing w:before="75" w:after="0"/>
      </w:pPr>
      <w:r>
        <w:rPr/>
        <w:t xml:space="preserve">三、其他重点区域规模预测</w:t>
      </w:r>
    </w:p>
    <w:p>
      <w:pPr>
        <w:spacing w:before="75" w:after="0"/>
      </w:pPr>
      <w:r>
        <w:rPr>
          <w:b w:val="1"/>
          <w:bCs w:val="1"/>
        </w:rPr>
        <w:t xml:space="preserve">第十三章 行业产业链配套与供应链风险分析</w:t>
      </w:r>
    </w:p>
    <w:p>
      <w:pPr>
        <w:spacing w:before="75" w:after="0"/>
      </w:pPr>
      <w:r>
        <w:rPr/>
        <w:t xml:space="preserve">第一节 上游供应链配套现状</w:t>
      </w:r>
    </w:p>
    <w:p>
      <w:pPr>
        <w:spacing w:before="75" w:after="0"/>
      </w:pPr>
      <w:r>
        <w:rPr/>
        <w:t xml:space="preserve">一、核心原料供给弹性分析</w:t>
      </w:r>
    </w:p>
    <w:p>
      <w:pPr>
        <w:spacing w:before="75" w:after="0"/>
      </w:pPr>
      <w:r>
        <w:rPr/>
        <w:t xml:space="preserve">二、原料区域供给匹配度</w:t>
      </w:r>
    </w:p>
    <w:p>
      <w:pPr>
        <w:spacing w:before="75" w:after="0"/>
      </w:pPr>
      <w:r>
        <w:rPr/>
        <w:t xml:space="preserve">三、原料对外依存情况</w:t>
      </w:r>
    </w:p>
    <w:p>
      <w:pPr>
        <w:spacing w:before="75" w:after="0"/>
      </w:pPr>
      <w:r>
        <w:rPr/>
        <w:t xml:space="preserve">第二节 中游供应链运行特征</w:t>
      </w:r>
    </w:p>
    <w:p>
      <w:pPr>
        <w:spacing w:before="75" w:after="0"/>
      </w:pPr>
      <w:r>
        <w:rPr/>
        <w:t xml:space="preserve">一、长协采购模式占比</w:t>
      </w:r>
    </w:p>
    <w:p>
      <w:pPr>
        <w:spacing w:before="75" w:after="0"/>
      </w:pPr>
      <w:r>
        <w:rPr/>
        <w:t xml:space="preserve">二、库存周转周期特征</w:t>
      </w:r>
    </w:p>
    <w:p>
      <w:pPr>
        <w:spacing w:before="75" w:after="0"/>
      </w:pPr>
      <w:r>
        <w:rPr/>
        <w:t xml:space="preserve">三、产能跨区域调配情况</w:t>
      </w:r>
    </w:p>
    <w:p>
      <w:pPr>
        <w:spacing w:before="75" w:after="0"/>
      </w:pPr>
      <w:r>
        <w:rPr/>
        <w:t xml:space="preserve">第三节 行业供应链主要风险</w:t>
      </w:r>
    </w:p>
    <w:p>
      <w:pPr>
        <w:spacing w:before="75" w:after="0"/>
      </w:pPr>
      <w:r>
        <w:rPr/>
        <w:t xml:space="preserve">一、原料供给波动风险</w:t>
      </w:r>
    </w:p>
    <w:p>
      <w:pPr>
        <w:spacing w:before="75" w:after="0"/>
      </w:pPr>
      <w:r>
        <w:rPr/>
        <w:t xml:space="preserve">二、物流运输成本波动风险</w:t>
      </w:r>
    </w:p>
    <w:p>
      <w:pPr>
        <w:spacing w:before="75" w:after="0"/>
      </w:pPr>
      <w:r>
        <w:rPr/>
        <w:t xml:space="preserve">三、上下游议价博弈风险</w:t>
      </w:r>
    </w:p>
    <w:p>
      <w:pPr>
        <w:spacing w:before="75" w:after="0"/>
      </w:pPr>
      <w:r>
        <w:rPr/>
        <w:t xml:space="preserve">第四节 供应链优化发展路径</w:t>
      </w:r>
    </w:p>
    <w:p>
      <w:pPr>
        <w:spacing w:before="75" w:after="0"/>
      </w:pPr>
      <w:r>
        <w:rPr/>
        <w:t xml:space="preserve">一、产业链一体化布局路径</w:t>
      </w:r>
    </w:p>
    <w:p>
      <w:pPr>
        <w:spacing w:before="75" w:after="0"/>
      </w:pPr>
      <w:r>
        <w:rPr/>
        <w:t xml:space="preserve">二、多源原料保障路径</w:t>
      </w:r>
    </w:p>
    <w:p>
      <w:pPr>
        <w:spacing w:before="75" w:after="0"/>
      </w:pPr>
      <w:r>
        <w:rPr/>
        <w:t xml:space="preserve">三、库存管理优化路径</w:t>
      </w:r>
    </w:p>
    <w:p>
      <w:pPr>
        <w:spacing w:before="75" w:after="0"/>
      </w:pPr>
      <w:r>
        <w:rPr>
          <w:b w:val="1"/>
          <w:bCs w:val="1"/>
        </w:rPr>
        <w:t xml:space="preserve">第十四章 磷酸铁行业重点企业经营分析</w:t>
      </w:r>
    </w:p>
    <w:p>
      <w:pPr>
        <w:spacing w:before="75" w:after="0"/>
      </w:pPr>
      <w:r>
        <w:rPr/>
        <w:t xml:space="preserve">第一节 湖南裕能新能源电池材料股份有限公司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湖北万润新能源科技股份有限公司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深圳市德方纳米科技股份有限公司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龙蟠科技股份有限公司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富临精工股份有限公司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贵州安达科技能源股份有限公司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云南云天化股份有限公司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湖北兴发化工集团股份有限公司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新洋丰农业科技股份有限公司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协鑫锂电科技发展有限公司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第十五章 磷酸铁行业投资机会与风险研判</w:t>
      </w:r>
    </w:p>
    <w:p>
      <w:pPr>
        <w:spacing w:before="75" w:after="0"/>
      </w:pPr>
      <w:r>
        <w:rPr/>
        <w:t xml:space="preserve">第一节 行业投资机会分析</w:t>
      </w:r>
    </w:p>
    <w:p>
      <w:pPr>
        <w:spacing w:before="75" w:after="0"/>
      </w:pPr>
      <w:r>
        <w:rPr/>
        <w:t xml:space="preserve">一、一体化产业链投资机会</w:t>
      </w:r>
    </w:p>
    <w:p>
      <w:pPr>
        <w:spacing w:before="75" w:after="0"/>
      </w:pPr>
      <w:r>
        <w:rPr/>
        <w:t xml:space="preserve">二、高端电池级产品投资机会</w:t>
      </w:r>
    </w:p>
    <w:p>
      <w:pPr>
        <w:spacing w:before="75" w:after="0"/>
      </w:pPr>
      <w:r>
        <w:rPr/>
        <w:t xml:space="preserve">三、工艺升级改造投资机会</w:t>
      </w:r>
    </w:p>
    <w:p>
      <w:pPr>
        <w:spacing w:before="75" w:after="0"/>
      </w:pPr>
      <w:r>
        <w:rPr/>
        <w:t xml:space="preserve">第二节 行业主要投资风险识别</w:t>
      </w:r>
    </w:p>
    <w:p>
      <w:pPr>
        <w:spacing w:before="75" w:after="0"/>
      </w:pPr>
      <w:r>
        <w:rPr/>
        <w:t xml:space="preserve">一、产能过剩风险</w:t>
      </w:r>
    </w:p>
    <w:p>
      <w:pPr>
        <w:spacing w:before="75" w:after="0"/>
      </w:pPr>
      <w:r>
        <w:rPr/>
        <w:t xml:space="preserve">二、下游需求不及预期风险</w:t>
      </w:r>
    </w:p>
    <w:p>
      <w:pPr>
        <w:spacing w:before="75" w:after="0"/>
      </w:pPr>
      <w:r>
        <w:rPr/>
        <w:t xml:space="preserve">三、原材料价格大幅波动风险</w:t>
      </w:r>
    </w:p>
    <w:p>
      <w:pPr>
        <w:spacing w:before="75" w:after="0"/>
      </w:pPr>
      <w:r>
        <w:rPr/>
        <w:t xml:space="preserve">第三节 行业投资可行性评估</w:t>
      </w:r>
    </w:p>
    <w:p>
      <w:pPr>
        <w:spacing w:before="75" w:after="0"/>
      </w:pPr>
      <w:r>
        <w:rPr/>
        <w:t xml:space="preserve">一、项目建设周期评估</w:t>
      </w:r>
    </w:p>
    <w:p>
      <w:pPr>
        <w:spacing w:before="75" w:after="0"/>
      </w:pPr>
      <w:r>
        <w:rPr/>
        <w:t xml:space="preserve">二、投资回报水平评估</w:t>
      </w:r>
    </w:p>
    <w:p>
      <w:pPr>
        <w:spacing w:before="75" w:after="0"/>
      </w:pPr>
      <w:r>
        <w:rPr/>
        <w:t xml:space="preserve">三、项目抗风险能力评估</w:t>
      </w:r>
    </w:p>
    <w:p>
      <w:pPr>
        <w:spacing w:before="75" w:after="0"/>
      </w:pPr>
      <w:r>
        <w:rPr/>
        <w:t xml:space="preserve">第四节 行业投资策略建议</w:t>
      </w:r>
    </w:p>
    <w:p>
      <w:pPr>
        <w:spacing w:before="75" w:after="0"/>
      </w:pPr>
      <w:r>
        <w:rPr/>
        <w:t xml:space="preserve">一、产能布局策略</w:t>
      </w:r>
    </w:p>
    <w:p>
      <w:pPr>
        <w:spacing w:before="75" w:after="0"/>
      </w:pPr>
      <w:r>
        <w:rPr/>
        <w:t xml:space="preserve">二、技术路线选择策略</w:t>
      </w:r>
    </w:p>
    <w:p>
      <w:pPr>
        <w:spacing w:before="75" w:after="0"/>
      </w:pPr>
      <w:r>
        <w:rPr/>
        <w:t xml:space="preserve">三、供应链建设策略</w:t>
      </w:r>
    </w:p>
    <w:p>
      <w:pPr>
        <w:spacing w:before="75" w:after="0"/>
      </w:pPr>
      <w:r>
        <w:rPr>
          <w:b w:val="1"/>
          <w:bCs w:val="1"/>
        </w:rPr>
        <w:t xml:space="preserve">第十六章 2026-2031年磷酸铁行业发展趋势研判</w:t>
      </w:r>
    </w:p>
    <w:p>
      <w:pPr>
        <w:spacing w:before="75" w:after="0"/>
      </w:pPr>
      <w:r>
        <w:rPr/>
        <w:t xml:space="preserve">第一节 供给端发展趋势</w:t>
      </w:r>
    </w:p>
    <w:p>
      <w:pPr>
        <w:spacing w:before="75" w:after="0"/>
      </w:pPr>
      <w:r>
        <w:rPr/>
        <w:t xml:space="preserve">一、产能扩张节奏变化趋势</w:t>
      </w:r>
    </w:p>
    <w:p>
      <w:pPr>
        <w:spacing w:before="75" w:after="0"/>
      </w:pPr>
      <w:r>
        <w:rPr/>
        <w:t xml:space="preserve">二、产业区域集中化趋势</w:t>
      </w:r>
    </w:p>
    <w:p>
      <w:pPr>
        <w:spacing w:before="75" w:after="0"/>
      </w:pPr>
      <w:r>
        <w:rPr/>
        <w:t xml:space="preserve">三、一体化生产普及趋势</w:t>
      </w:r>
    </w:p>
    <w:p>
      <w:pPr>
        <w:spacing w:before="75" w:after="0"/>
      </w:pPr>
      <w:r>
        <w:rPr/>
        <w:t xml:space="preserve">第二节 产品与技术发展趋势</w:t>
      </w:r>
    </w:p>
    <w:p>
      <w:pPr>
        <w:spacing w:before="75" w:after="0"/>
      </w:pPr>
      <w:r>
        <w:rPr/>
        <w:t xml:space="preserve">一、产品品质升级趋势</w:t>
      </w:r>
    </w:p>
    <w:p>
      <w:pPr>
        <w:spacing w:before="75" w:after="0"/>
      </w:pPr>
      <w:r>
        <w:rPr/>
        <w:t xml:space="preserve">二、生产工艺绿色化趋势</w:t>
      </w:r>
    </w:p>
    <w:p>
      <w:pPr>
        <w:spacing w:before="75" w:after="0"/>
      </w:pPr>
      <w:r>
        <w:rPr/>
        <w:t xml:space="preserve">三、降本增效持续演进趋势</w:t>
      </w:r>
    </w:p>
    <w:p>
      <w:pPr>
        <w:spacing w:before="75" w:after="0"/>
      </w:pPr>
      <w:r>
        <w:rPr/>
        <w:t xml:space="preserve">第三节 市场竞争格局趋势</w:t>
      </w:r>
    </w:p>
    <w:p>
      <w:pPr>
        <w:spacing w:before="75" w:after="0"/>
      </w:pPr>
      <w:r>
        <w:rPr/>
        <w:t xml:space="preserve">一、市场集中度进一步提升</w:t>
      </w:r>
    </w:p>
    <w:p>
      <w:pPr>
        <w:spacing w:before="75" w:after="0"/>
      </w:pPr>
      <w:r>
        <w:rPr/>
        <w:t xml:space="preserve">二、差异化产品竞争加剧</w:t>
      </w:r>
    </w:p>
    <w:p>
      <w:pPr>
        <w:spacing w:before="75" w:after="0"/>
      </w:pPr>
      <w:r>
        <w:rPr/>
        <w:t xml:space="preserve">三、企业出海布局发展趋势</w:t>
      </w:r>
    </w:p>
    <w:p>
      <w:pPr>
        <w:spacing w:before="75" w:after="0"/>
      </w:pPr>
      <w:r>
        <w:rPr/>
        <w:t xml:space="preserve">第四节 下游应用演化趋势</w:t>
      </w:r>
    </w:p>
    <w:p>
      <w:pPr>
        <w:spacing w:before="75" w:after="0"/>
      </w:pPr>
      <w:r>
        <w:rPr/>
        <w:t xml:space="preserve">一、动力电池需求结构变化</w:t>
      </w:r>
    </w:p>
    <w:p>
      <w:pPr>
        <w:spacing w:before="75" w:after="0"/>
      </w:pPr>
      <w:r>
        <w:rPr/>
        <w:t xml:space="preserve">二、储能领域需求持续扩容</w:t>
      </w:r>
    </w:p>
    <w:p>
      <w:pPr>
        <w:spacing w:before="75" w:after="0"/>
      </w:pPr>
      <w:r>
        <w:rPr/>
        <w:t xml:space="preserve">三、新兴应用场景拓展趋势</w:t>
      </w:r>
    </w:p>
    <w:p>
      <w:pPr>
        <w:spacing w:before="75" w:after="0"/>
      </w:pPr>
      <w:r>
        <w:rPr>
          <w:b w:val="1"/>
          <w:bCs w:val="1"/>
        </w:rPr>
        <w:t xml:space="preserve">第十七章 行业发展战略与对策建议</w:t>
      </w:r>
    </w:p>
    <w:p>
      <w:pPr>
        <w:spacing w:before="75" w:after="0"/>
      </w:pPr>
      <w:r>
        <w:rPr/>
        <w:t xml:space="preserve">第一节 生产企业发展对策</w:t>
      </w:r>
    </w:p>
    <w:p>
      <w:pPr>
        <w:spacing w:before="75" w:after="0"/>
      </w:pPr>
      <w:r>
        <w:rPr/>
        <w:t xml:space="preserve">一、产能规划与建设对策</w:t>
      </w:r>
    </w:p>
    <w:p>
      <w:pPr>
        <w:spacing w:before="75" w:after="0"/>
      </w:pPr>
      <w:r>
        <w:rPr/>
        <w:t xml:space="preserve">二、技术研发迭代对策</w:t>
      </w:r>
    </w:p>
    <w:p>
      <w:pPr>
        <w:spacing w:before="75" w:after="0"/>
      </w:pPr>
      <w:r>
        <w:rPr/>
        <w:t xml:space="preserve">三、供应链体系建设对策</w:t>
      </w:r>
    </w:p>
    <w:p>
      <w:pPr>
        <w:spacing w:before="75" w:after="0"/>
      </w:pPr>
      <w:r>
        <w:rPr/>
        <w:t xml:space="preserve">第二节 产业参与者风险应对</w:t>
      </w:r>
    </w:p>
    <w:p>
      <w:pPr>
        <w:spacing w:before="75" w:after="0"/>
      </w:pPr>
      <w:r>
        <w:rPr/>
        <w:t xml:space="preserve">一、周期波动风险应对</w:t>
      </w:r>
    </w:p>
    <w:p>
      <w:pPr>
        <w:spacing w:before="75" w:after="0"/>
      </w:pPr>
      <w:r>
        <w:rPr/>
        <w:t xml:space="preserve">二、市场竞争风险应对</w:t>
      </w:r>
    </w:p>
    <w:p>
      <w:pPr>
        <w:spacing w:before="75" w:after="0"/>
      </w:pPr>
      <w:r>
        <w:rPr/>
        <w:t xml:space="preserve">三、成本管控应对策略</w:t>
      </w:r>
    </w:p>
    <w:p>
      <w:pPr>
        <w:spacing w:before="75" w:after="0"/>
      </w:pPr>
      <w:r>
        <w:rPr/>
        <w:t xml:space="preserve">第三节 产业中长期发展建议</w:t>
      </w:r>
    </w:p>
    <w:p>
      <w:pPr>
        <w:spacing w:before="75" w:after="0"/>
      </w:pPr>
      <w:r>
        <w:rPr/>
        <w:t xml:space="preserve">一、产业链协同发展建议</w:t>
      </w:r>
    </w:p>
    <w:p>
      <w:pPr>
        <w:spacing w:before="75" w:after="0"/>
      </w:pPr>
      <w:r>
        <w:rPr/>
        <w:t xml:space="preserve">二、工艺技术创新建议</w:t>
      </w:r>
    </w:p>
    <w:p>
      <w:pPr>
        <w:spacing w:before="75" w:after="0"/>
      </w:pPr>
      <w:r>
        <w:rPr/>
        <w:t xml:space="preserve">三、市场经营策略建议</w:t>
      </w:r>
    </w:p>
    <w:p>
      <w:pPr>
        <w:spacing w:before="75" w:after="0"/>
      </w:pPr>
      <w:r>
        <w:rPr>
          <w:b w:val="1"/>
          <w:bCs w:val="1"/>
        </w:rPr>
        <w:t xml:space="preserve">图表目录</w:t>
      </w:r>
    </w:p>
    <w:p>
      <w:pPr>
        <w:spacing w:before="75" w:after="0"/>
      </w:pPr>
      <w:r>
        <w:rPr/>
        <w:t xml:space="preserve">图表：磷酸铁行业产业链全景</w:t>
      </w:r>
    </w:p>
    <w:p>
      <w:pPr>
        <w:spacing w:before="75" w:after="0"/>
      </w:pPr>
      <w:r>
        <w:rPr/>
        <w:t xml:space="preserve">图表：2024-2026年全球磷酸铁产能产量统计(吨)</w:t>
      </w:r>
    </w:p>
    <w:p>
      <w:pPr>
        <w:spacing w:before="75" w:after="0"/>
      </w:pPr>
      <w:r>
        <w:rPr/>
        <w:t xml:space="preserve">图表：2024-2026年全球磷酸铁市场规模统计(亿元)</w:t>
      </w:r>
    </w:p>
    <w:p>
      <w:pPr>
        <w:spacing w:before="75" w:after="0"/>
      </w:pPr>
      <w:r>
        <w:rPr/>
        <w:t xml:space="preserve">图表：2026-2031年全球磷酸铁市场规模预测(亿元)</w:t>
      </w:r>
    </w:p>
    <w:p>
      <w:pPr>
        <w:spacing w:before="75" w:after="0"/>
      </w:pPr>
      <w:r>
        <w:rPr/>
        <w:t xml:space="preserve">图表：2024-2026年中国磷酸铁产能及产能利用率</w:t>
      </w:r>
    </w:p>
    <w:p>
      <w:pPr>
        <w:spacing w:before="75" w:after="0"/>
      </w:pPr>
      <w:r>
        <w:rPr/>
        <w:t xml:space="preserve">图表：2024-2026年中国磷酸铁产量、消费量统计</w:t>
      </w:r>
    </w:p>
    <w:p>
      <w:pPr>
        <w:spacing w:before="75" w:after="0"/>
      </w:pPr>
      <w:r>
        <w:rPr/>
        <w:t xml:space="preserve">图表：2024-2026年中国磷酸铁市场产值规模</w:t>
      </w:r>
    </w:p>
    <w:p>
      <w:pPr>
        <w:spacing w:before="75" w:after="0"/>
      </w:pPr>
      <w:r>
        <w:rPr/>
        <w:t xml:space="preserve">图表：2024-2026年中国磷酸铁进出口数量统计</w:t>
      </w:r>
    </w:p>
    <w:p>
      <w:pPr>
        <w:spacing w:before="75" w:after="0"/>
      </w:pPr>
      <w:r>
        <w:rPr/>
        <w:t xml:space="preserve">图表：中国磷酸铁产品细分市场结构占比</w:t>
      </w:r>
    </w:p>
    <w:p>
      <w:pPr>
        <w:spacing w:before="75" w:after="0"/>
      </w:pPr>
      <w:r>
        <w:rPr/>
        <w:t xml:space="preserve">图表：中国磷酸铁产能区域分布占比</w:t>
      </w:r>
    </w:p>
    <w:p>
      <w:pPr>
        <w:spacing w:before="75" w:after="0"/>
      </w:pPr>
      <w:r>
        <w:rPr/>
        <w:t xml:space="preserve">图表：2024-2026年中国磷酸铁市场价格走势(元/吨)</w:t>
      </w:r>
    </w:p>
    <w:p>
      <w:pPr>
        <w:spacing w:before="75" w:after="0"/>
      </w:pPr>
      <w:r>
        <w:rPr/>
        <w:t xml:space="preserve">图表：磷酸铁生产成本结构占比</w:t>
      </w:r>
    </w:p>
    <w:p>
      <w:pPr>
        <w:spacing w:before="75" w:after="0"/>
      </w:pPr>
      <w:r>
        <w:rPr/>
        <w:t xml:space="preserve">图表：国内磷酸铁主流生产工艺对比</w:t>
      </w:r>
    </w:p>
    <w:p>
      <w:pPr>
        <w:spacing w:before="75" w:after="0"/>
      </w:pPr>
      <w:r>
        <w:rPr/>
        <w:t xml:space="preserve">图表：2025年中国磷酸铁行业市场集中度cr3/cr5/cr10统计</w:t>
      </w:r>
    </w:p>
    <w:p>
      <w:pPr>
        <w:spacing w:before="75" w:after="0"/>
      </w:pPr>
      <w:r>
        <w:rPr/>
        <w:t xml:space="preserve">图表：2024-2026年下游磷酸铁锂对应磷酸铁需求规模</w:t>
      </w:r>
    </w:p>
    <w:p>
      <w:pPr>
        <w:spacing w:before="75" w:after="0"/>
      </w:pPr>
      <w:r>
        <w:rPr/>
        <w:t xml:space="preserve">图表：2026-2031年中国磷酸铁供给预测</w:t>
      </w:r>
    </w:p>
    <w:p>
      <w:pPr>
        <w:spacing w:before="75" w:after="0"/>
      </w:pPr>
      <w:r>
        <w:rPr/>
        <w:t xml:space="preserve">图表：2026-2031年中国磷酸铁需求预测</w:t>
      </w:r>
    </w:p>
    <w:p>
      <w:pPr>
        <w:spacing w:before="75" w:after="0"/>
      </w:pPr>
      <w:r>
        <w:rPr/>
        <w:t xml:space="preserve">图表：2026-2031年中国磷酸铁市场规模预测</w:t>
      </w:r>
    </w:p>
    <w:p>
      <w:pPr>
        <w:spacing w:before="75" w:after="0"/>
      </w:pPr>
      <w:r>
        <w:rPr/>
        <w:t xml:space="preserve">图表：按2026年营收口径磷酸铁行业市场份额分布</w:t>
      </w:r>
    </w:p>
    <w:p>
      <w:pPr>
        <w:spacing w:before="75" w:after="0"/>
      </w:pPr>
      <w:r>
        <w:rPr/>
        <w:t xml:space="preserve">图表：磷酸铁行业投资收益关键指标测算示意</w:t>
      </w:r>
    </w:p>
    <w:p>
      <w:pPr>
        <w:spacing w:before="75" w:after="0"/>
      </w:pPr>
      <w:r>
        <w:rPr/>
        <w:t xml:space="preserve">图表：磷酸铁行业驱动因素与风险因素矩阵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2026-2031年中国磷酸铁行业市场深度调研及发展趋势研判报告</dc:title>
  <dc:description>2026-2031年中国磷酸铁行业市场深度调研及发展趋势研判报告</dc:description>
  <dc:subject>2026-2031年中国磷酸铁行业市场深度调研及发展趋势研判报告</dc:subject>
  <cp:keywords>研究报告</cp:keywords>
  <cp:category>研究报告</cp:category>
  <cp:lastModifiedBy>北京中道泰和信息咨询有限公司</cp:lastModifiedBy>
  <dcterms:created xsi:type="dcterms:W3CDTF">2026-08-31T21:10:58+08:00</dcterms:created>
  <dcterms:modified xsi:type="dcterms:W3CDTF">2026-08-31T21:10:58+08:00</dcterms:modified>
</cp:coreProperties>
</file>

<file path=docProps/custom.xml><?xml version="1.0" encoding="utf-8"?>
<Properties xmlns="http://schemas.openxmlformats.org/officeDocument/2006/custom-properties" xmlns:vt="http://schemas.openxmlformats.org/officeDocument/2006/docPropsVTypes"/>
</file>