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2026-2031年中国锂电池材料行业市场全景调研及发展前景预测分析报告</w:t>
      </w:r>
    </w:p>
    <w:p>
      <w:pPr>
        <w:spacing w:after="150"/>
      </w:pPr>
      <w:r>
        <w:rPr>
          <w:b w:val="1"/>
          <w:bCs w:val="1"/>
        </w:rPr>
        <w:t xml:space="preserve">报告简介</w:t>
      </w:r>
    </w:p>
    <w:p>
      <w:pPr>
        <w:spacing w:after="150"/>
      </w:pPr>
      <w:r>
        <w:rPr/>
        <w:t xml:space="preserve">锂电池材料行业是新能源产业体系中的关键中游新材料赛道，是构成锂离子电池电化学体系的各类核心主材与配套辅材的总称，主要包含正极材料、负极材料、电解液、隔膜四大核心品类，同时覆盖各类功能助剂、导电剂等配套物料，通过精密化工与材料制备工艺赋予电池能量存储、充放电循环、安全防护等基础性能，广泛配套于动力电池、储能电池、消费类锂电池等产品，支撑新能源汽车、新型储能、数码电子、工业装备等多元下游领域发展。行业上游对接锂、镍、钴、石墨等矿产资源及基础化工原料，中游聚焦各类锂电材料的合成制备、改性加工与品质管控，下游面向电芯制造企业，延伸至材料认证、工艺适配以及电池回收再利用环节，融合材料化学、粉体工程、电化学等多学科技术，是保障国内新能源产业链供应链稳定运行的重要组成部分。</w:t>
      </w:r>
    </w:p>
    <w:p>
      <w:pPr>
        <w:spacing w:after="150"/>
      </w:pPr>
      <w:r>
        <w:rPr/>
        <w:t xml:space="preserve">当前国内锂电池材料行业已经形成完备的产业配套体系，行业整体由规模快速扩张转向高质量发展阶段。下游新能源汽车与储能产业的双重拉动持续塑造材料端的需求结构，不同技术路线材料根据应用场景实现差异化落地，国内本土企业在各主要材料环节已经建立起产业基础。行业市场主体数量众多，头部企业凭借工艺积累、客户资源与规模化生产形成竞争优势，中小厂商参与细分赛道竞争，同时行业也面临产能结构性调整、原材料周期波动、下游客户对安全、循环寿命、快充性能标准持续抬升等现实环境，倒逼企业持续优化生产工艺与产品体系，产业处于产能优化、技术迭代、全球化配套并行的发展时期。未来，国内锂电池材料行业技术迭代方向清晰，下游终端对高能量密度、高安全性、快充能力、长循环寿命的综合要求持续传导至材料端，推动现有主流材料体系不断进行配方与工艺改良，新型材料体系的研发验证与产业化落地稳步推进。一体化产业布局、绿色低碳制造、产品定制化开发成为行业重要发展特征，行业竞争不再单纯比拼产能规模，逐步转向工艺技术研发、产品一致性管控、上下游协同开发以及全球化供应链服务能力的综合较量，技术创新、客户认证壁垒成为企业构筑核心竞争力的关键抓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材料行业研究单位等公布和提供的大量资料。报告对我国锂电池材料行业的供需状况、发展现状、子行业发展变化等进行了分析，重点分析了国内外锂电池材料行业的发展现状、如何面对行业的发展挑战、行业的发展建议、行业竞争力，以及行业的投资分析和趋势预测等等。报告还综合了锂电池材料行业的整体发展动态，对行业在产品方面提供了参考建议和具体解决办法。报告对于锂电池材料产品生产企业、经销商、行业管理部门以及拟进入该行业的投资者具有重要的参考价值，对于研究我国锂电池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行业概述与研究基础</w:t>
      </w:r>
    </w:p>
    <w:p>
      <w:pPr>
        <w:spacing w:before="75" w:after="0"/>
      </w:pPr>
      <w:r>
        <w:rPr/>
        <w:t xml:space="preserve">第一节 锂电池材料行业定义及范畴</w:t>
      </w:r>
    </w:p>
    <w:p>
      <w:pPr>
        <w:spacing w:before="75" w:after="0"/>
      </w:pPr>
      <w:r>
        <w:rPr/>
        <w:t xml:space="preserve">一、行业核心定义</w:t>
      </w:r>
    </w:p>
    <w:p>
      <w:pPr>
        <w:spacing w:before="75" w:after="0"/>
      </w:pPr>
      <w:r>
        <w:rPr/>
        <w:t xml:space="preserve">二、主要材料品类划分</w:t>
      </w:r>
    </w:p>
    <w:p>
      <w:pPr>
        <w:spacing w:before="75" w:after="0"/>
      </w:pPr>
      <w:r>
        <w:rPr/>
        <w:t xml:space="preserve">三、产业链边界界定</w:t>
      </w:r>
    </w:p>
    <w:p>
      <w:pPr>
        <w:spacing w:before="75" w:after="0"/>
      </w:pPr>
      <w:r>
        <w:rPr/>
        <w:t xml:space="preserve">第二节 研究范围与统计口径</w:t>
      </w:r>
    </w:p>
    <w:p>
      <w:pPr>
        <w:spacing w:before="75" w:after="0"/>
      </w:pPr>
      <w:r>
        <w:rPr/>
        <w:t xml:space="preserve">一、研究时间范围</w:t>
      </w:r>
    </w:p>
    <w:p>
      <w:pPr>
        <w:spacing w:before="75" w:after="0"/>
      </w:pPr>
      <w:r>
        <w:rPr/>
        <w:t xml:space="preserve">二、统计维度与测算口径</w:t>
      </w:r>
    </w:p>
    <w:p>
      <w:pPr>
        <w:spacing w:before="75" w:after="0"/>
      </w:pPr>
      <w:r>
        <w:rPr/>
        <w:t xml:space="preserve">三、边界排除说明</w:t>
      </w:r>
    </w:p>
    <w:p>
      <w:pPr>
        <w:spacing w:before="75" w:after="0"/>
      </w:pPr>
      <w:r>
        <w:rPr/>
        <w:t xml:space="preserve">第三节 研究方法与数据来源</w:t>
      </w:r>
    </w:p>
    <w:p>
      <w:pPr>
        <w:spacing w:before="75" w:after="0"/>
      </w:pPr>
      <w:r>
        <w:rPr/>
        <w:t xml:space="preserve">一、定量测算方法</w:t>
      </w:r>
    </w:p>
    <w:p>
      <w:pPr>
        <w:spacing w:before="75" w:after="0"/>
      </w:pPr>
      <w:r>
        <w:rPr/>
        <w:t xml:space="preserve">二、调研分析方法</w:t>
      </w:r>
    </w:p>
    <w:p>
      <w:pPr>
        <w:spacing w:before="75" w:after="0"/>
      </w:pPr>
      <w:r>
        <w:rPr/>
        <w:t xml:space="preserve">三、数据校验逻辑</w:t>
      </w:r>
    </w:p>
    <w:p>
      <w:pPr>
        <w:spacing w:before="75" w:after="0"/>
      </w:pPr>
      <w:r>
        <w:rPr>
          <w:b w:val="1"/>
          <w:bCs w:val="1"/>
        </w:rPr>
        <w:t xml:space="preserve">第二章 锂电池材料完整产业链深度解析</w:t>
      </w:r>
    </w:p>
    <w:p>
      <w:pPr>
        <w:spacing w:before="75" w:after="0"/>
      </w:pPr>
      <w:r>
        <w:rPr/>
        <w:t xml:space="preserve">第一节 产业链整体架构</w:t>
      </w:r>
    </w:p>
    <w:p>
      <w:pPr>
        <w:spacing w:before="75" w:after="0"/>
      </w:pPr>
      <w:r>
        <w:rPr/>
        <w:t xml:space="preserve">一、上游基础原料环节</w:t>
      </w:r>
    </w:p>
    <w:p>
      <w:pPr>
        <w:spacing w:before="75" w:after="0"/>
      </w:pPr>
      <w:r>
        <w:rPr/>
        <w:t xml:space="preserve">二、中游材料制造环节</w:t>
      </w:r>
    </w:p>
    <w:p>
      <w:pPr>
        <w:spacing w:before="75" w:after="0"/>
      </w:pPr>
      <w:r>
        <w:rPr/>
        <w:t xml:space="preserve">三、下游应用与循环回收环节</w:t>
      </w:r>
    </w:p>
    <w:p>
      <w:pPr>
        <w:spacing w:before="75" w:after="0"/>
      </w:pPr>
      <w:r>
        <w:rPr/>
        <w:t xml:space="preserve">第二节 上游供应链拆解</w:t>
      </w:r>
    </w:p>
    <w:p>
      <w:pPr>
        <w:spacing w:before="75" w:after="0"/>
      </w:pPr>
      <w:r>
        <w:rPr/>
        <w:t xml:space="preserve">一、金属矿产资源供给</w:t>
      </w:r>
    </w:p>
    <w:p>
      <w:pPr>
        <w:spacing w:before="75" w:after="0"/>
      </w:pPr>
      <w:r>
        <w:rPr/>
        <w:t xml:space="preserve">二、基础化工原料供给</w:t>
      </w:r>
    </w:p>
    <w:p>
      <w:pPr>
        <w:spacing w:before="75" w:after="0"/>
      </w:pPr>
      <w:r>
        <w:rPr/>
        <w:t xml:space="preserve">三、上游成本传导机制</w:t>
      </w:r>
    </w:p>
    <w:p>
      <w:pPr>
        <w:spacing w:before="75" w:after="0"/>
      </w:pPr>
      <w:r>
        <w:rPr/>
        <w:t xml:space="preserve">第三节 中游材料环节价值拆分</w:t>
      </w:r>
    </w:p>
    <w:p>
      <w:pPr>
        <w:spacing w:before="75" w:after="0"/>
      </w:pPr>
      <w:r>
        <w:rPr/>
        <w:t xml:space="preserve">一、各材料价值占比结构</w:t>
      </w:r>
    </w:p>
    <w:p>
      <w:pPr>
        <w:spacing w:before="75" w:after="0"/>
      </w:pPr>
      <w:r>
        <w:rPr/>
        <w:t xml:space="preserve">二、生产工艺链路拆解</w:t>
      </w:r>
    </w:p>
    <w:p>
      <w:pPr>
        <w:spacing w:before="75" w:after="0"/>
      </w:pPr>
      <w:r>
        <w:rPr/>
        <w:t xml:space="preserve">三、中间品流转逻辑</w:t>
      </w:r>
    </w:p>
    <w:p>
      <w:pPr>
        <w:spacing w:before="75" w:after="0"/>
      </w:pPr>
      <w:r>
        <w:rPr/>
        <w:t xml:space="preserve">第四节 下游需求与闭环回收</w:t>
      </w:r>
    </w:p>
    <w:p>
      <w:pPr>
        <w:spacing w:before="75" w:after="0"/>
      </w:pPr>
      <w:r>
        <w:rPr/>
        <w:t xml:space="preserve">一、下游需求传导路径</w:t>
      </w:r>
    </w:p>
    <w:p>
      <w:pPr>
        <w:spacing w:before="75" w:after="0"/>
      </w:pPr>
      <w:r>
        <w:rPr/>
        <w:t xml:space="preserve">二、材料回收再利用链路</w:t>
      </w:r>
    </w:p>
    <w:p>
      <w:pPr>
        <w:spacing w:before="75" w:after="0"/>
      </w:pPr>
      <w:r>
        <w:rPr/>
        <w:t xml:space="preserve">三、产业链价值回流特征</w:t>
      </w:r>
    </w:p>
    <w:p>
      <w:pPr>
        <w:spacing w:before="75" w:after="0"/>
      </w:pPr>
      <w:r>
        <w:rPr>
          <w:b w:val="1"/>
          <w:bCs w:val="1"/>
        </w:rPr>
        <w:t xml:space="preserve">第三章 2026-2031年中国锂电池材料整体市场规模分析</w:t>
      </w:r>
    </w:p>
    <w:p>
      <w:pPr>
        <w:spacing w:before="75" w:after="0"/>
      </w:pPr>
      <w:r>
        <w:rPr/>
        <w:t xml:space="preserve">第一节 行业整体市场规模</w:t>
      </w:r>
    </w:p>
    <w:p>
      <w:pPr>
        <w:spacing w:before="75" w:after="0"/>
      </w:pPr>
      <w:r>
        <w:rPr/>
        <w:t xml:space="preserve">一、2024-2026年市场规模现状</w:t>
      </w:r>
    </w:p>
    <w:p>
      <w:pPr>
        <w:spacing w:before="75" w:after="0"/>
      </w:pPr>
      <w:r>
        <w:rPr/>
        <w:t xml:space="preserve">二、市场规模驱动因子拆解</w:t>
      </w:r>
    </w:p>
    <w:p>
      <w:pPr>
        <w:spacing w:before="75" w:after="0"/>
      </w:pPr>
      <w:r>
        <w:rPr/>
        <w:t xml:space="preserve">三、2026-2031年市场规模预测</w:t>
      </w:r>
    </w:p>
    <w:p>
      <w:pPr>
        <w:spacing w:before="75" w:after="0"/>
      </w:pPr>
      <w:r>
        <w:rPr/>
        <w:t xml:space="preserve">第二节 行业供需总量分析</w:t>
      </w:r>
    </w:p>
    <w:p>
      <w:pPr>
        <w:spacing w:before="75" w:after="0"/>
      </w:pPr>
      <w:r>
        <w:rPr/>
        <w:t xml:space="preserve">一、国内总供给产能统计</w:t>
      </w:r>
    </w:p>
    <w:p>
      <w:pPr>
        <w:spacing w:before="75" w:after="0"/>
      </w:pPr>
      <w:r>
        <w:rPr/>
        <w:t xml:space="preserve">二、国内市场总需求测算</w:t>
      </w:r>
    </w:p>
    <w:p>
      <w:pPr>
        <w:spacing w:before="75" w:after="0"/>
      </w:pPr>
      <w:r>
        <w:rPr/>
        <w:t xml:space="preserve">三、供需平衡与缺口变化</w:t>
      </w:r>
    </w:p>
    <w:p>
      <w:pPr>
        <w:spacing w:before="75" w:after="0"/>
      </w:pPr>
      <w:r>
        <w:rPr/>
        <w:t xml:space="preserve">第三节 行业经济指标分析</w:t>
      </w:r>
    </w:p>
    <w:p>
      <w:pPr>
        <w:spacing w:before="75" w:after="0"/>
      </w:pPr>
      <w:r>
        <w:rPr/>
        <w:t xml:space="preserve">一、行业营收规模</w:t>
      </w:r>
    </w:p>
    <w:p>
      <w:pPr>
        <w:spacing w:before="75" w:after="0"/>
      </w:pPr>
      <w:r>
        <w:rPr/>
        <w:t xml:space="preserve">二、行业毛利水平区间</w:t>
      </w:r>
    </w:p>
    <w:p>
      <w:pPr>
        <w:spacing w:before="75" w:after="0"/>
      </w:pPr>
      <w:r>
        <w:rPr/>
        <w:t xml:space="preserve">三、行业资产规模变化</w:t>
      </w:r>
    </w:p>
    <w:p>
      <w:pPr>
        <w:spacing w:before="75" w:after="0"/>
      </w:pPr>
      <w:r>
        <w:rPr>
          <w:b w:val="1"/>
          <w:bCs w:val="1"/>
        </w:rPr>
        <w:t xml:space="preserve">第四章 正极材料细分市场分析</w:t>
      </w:r>
    </w:p>
    <w:p>
      <w:pPr>
        <w:spacing w:before="75" w:after="0"/>
      </w:pPr>
      <w:r>
        <w:rPr/>
        <w:t xml:space="preserve">第一节 正极材料产品体系</w:t>
      </w:r>
    </w:p>
    <w:p>
      <w:pPr>
        <w:spacing w:before="75" w:after="0"/>
      </w:pPr>
      <w:r>
        <w:rPr/>
        <w:t xml:space="preserve">一、磷酸铁锂材料</w:t>
      </w:r>
    </w:p>
    <w:p>
      <w:pPr>
        <w:spacing w:before="75" w:after="0"/>
      </w:pPr>
      <w:r>
        <w:rPr/>
        <w:t xml:space="preserve">二、三元正极材料</w:t>
      </w:r>
    </w:p>
    <w:p>
      <w:pPr>
        <w:spacing w:before="75" w:after="0"/>
      </w:pPr>
      <w:r>
        <w:rPr/>
        <w:t xml:space="preserve">三、其他正极材料品类</w:t>
      </w:r>
    </w:p>
    <w:p>
      <w:pPr>
        <w:spacing w:before="75" w:after="0"/>
      </w:pPr>
      <w:r>
        <w:rPr/>
        <w:t xml:space="preserve">第二节 正极材料市场规模</w:t>
      </w:r>
    </w:p>
    <w:p>
      <w:pPr>
        <w:spacing w:before="75" w:after="0"/>
      </w:pPr>
      <w:r>
        <w:rPr/>
        <w:t xml:space="preserve">一、2024-2026年出货与营收规模</w:t>
      </w:r>
    </w:p>
    <w:p>
      <w:pPr>
        <w:spacing w:before="75" w:after="0"/>
      </w:pPr>
      <w:r>
        <w:rPr/>
        <w:t xml:space="preserve">二、细分产品结构占比(按2026年营收)</w:t>
      </w:r>
    </w:p>
    <w:p>
      <w:pPr>
        <w:spacing w:before="75" w:after="0"/>
      </w:pPr>
      <w:r>
        <w:rPr/>
        <w:t xml:space="preserve">三、2026-2031年市场规模预测</w:t>
      </w:r>
    </w:p>
    <w:p>
      <w:pPr>
        <w:spacing w:before="75" w:after="0"/>
      </w:pPr>
      <w:r>
        <w:rPr/>
        <w:t xml:space="preserve">第三节 供给与需求格局</w:t>
      </w:r>
    </w:p>
    <w:p>
      <w:pPr>
        <w:spacing w:before="75" w:after="0"/>
      </w:pPr>
      <w:r>
        <w:rPr/>
        <w:t xml:space="preserve">一、国内产能分布情况</w:t>
      </w:r>
    </w:p>
    <w:p>
      <w:pPr>
        <w:spacing w:before="75" w:after="0"/>
      </w:pPr>
      <w:r>
        <w:rPr/>
        <w:t xml:space="preserve">二、下游需求结构特征</w:t>
      </w:r>
    </w:p>
    <w:p>
      <w:pPr>
        <w:spacing w:before="75" w:after="0"/>
      </w:pPr>
      <w:r>
        <w:rPr/>
        <w:t xml:space="preserve">三、供需格局演变判断</w:t>
      </w:r>
    </w:p>
    <w:p>
      <w:pPr>
        <w:spacing w:before="75" w:after="0"/>
      </w:pPr>
      <w:r>
        <w:rPr/>
        <w:t xml:space="preserve">第四节 技术迭代与发展特征</w:t>
      </w:r>
    </w:p>
    <w:p>
      <w:pPr>
        <w:spacing w:before="75" w:after="0"/>
      </w:pPr>
      <w:r>
        <w:rPr/>
        <w:t xml:space="preserve">一、现有工艺路线对比</w:t>
      </w:r>
    </w:p>
    <w:p>
      <w:pPr>
        <w:spacing w:before="75" w:after="0"/>
      </w:pPr>
      <w:r>
        <w:rPr/>
        <w:t xml:space="preserve">二、新一代技术演进方向</w:t>
      </w:r>
    </w:p>
    <w:p>
      <w:pPr>
        <w:spacing w:before="75" w:after="0"/>
      </w:pPr>
      <w:r>
        <w:rPr/>
        <w:t xml:space="preserve">三、成本变化趋势</w:t>
      </w:r>
    </w:p>
    <w:p>
      <w:pPr>
        <w:spacing w:before="75" w:after="0"/>
      </w:pPr>
      <w:r>
        <w:rPr>
          <w:b w:val="1"/>
          <w:bCs w:val="1"/>
        </w:rPr>
        <w:t xml:space="preserve">第五章 负极材料细分市场分析</w:t>
      </w:r>
    </w:p>
    <w:p>
      <w:pPr>
        <w:spacing w:before="75" w:after="0"/>
      </w:pPr>
      <w:r>
        <w:rPr/>
        <w:t xml:space="preserve">第一节 负极材料产品体系</w:t>
      </w:r>
    </w:p>
    <w:p>
      <w:pPr>
        <w:spacing w:before="75" w:after="0"/>
      </w:pPr>
      <w:r>
        <w:rPr/>
        <w:t xml:space="preserve">一、人造石墨材料</w:t>
      </w:r>
    </w:p>
    <w:p>
      <w:pPr>
        <w:spacing w:before="75" w:after="0"/>
      </w:pPr>
      <w:r>
        <w:rPr/>
        <w:t xml:space="preserve">二、天然石墨材料</w:t>
      </w:r>
    </w:p>
    <w:p>
      <w:pPr>
        <w:spacing w:before="75" w:after="0"/>
      </w:pPr>
      <w:r>
        <w:rPr/>
        <w:t xml:space="preserve">三、新型负极材料</w:t>
      </w:r>
    </w:p>
    <w:p>
      <w:pPr>
        <w:spacing w:before="75" w:after="0"/>
      </w:pPr>
      <w:r>
        <w:rPr/>
        <w:t xml:space="preserve">第二节 负极材料市场规模</w:t>
      </w:r>
    </w:p>
    <w:p>
      <w:pPr>
        <w:spacing w:before="75" w:after="0"/>
      </w:pPr>
      <w:r>
        <w:rPr/>
        <w:t xml:space="preserve">一、2024-2026年出货与营收规模</w:t>
      </w:r>
    </w:p>
    <w:p>
      <w:pPr>
        <w:spacing w:before="75" w:after="0"/>
      </w:pPr>
      <w:r>
        <w:rPr/>
        <w:t xml:space="preserve">二、细分产品结构占比(按2026年营收)</w:t>
      </w:r>
    </w:p>
    <w:p>
      <w:pPr>
        <w:spacing w:before="75" w:after="0"/>
      </w:pPr>
      <w:r>
        <w:rPr/>
        <w:t xml:space="preserve">三、2026-2031年市场规模预测</w:t>
      </w:r>
    </w:p>
    <w:p>
      <w:pPr>
        <w:spacing w:before="75" w:after="0"/>
      </w:pPr>
      <w:r>
        <w:rPr/>
        <w:t xml:space="preserve">第三节 供给与需求格局</w:t>
      </w:r>
    </w:p>
    <w:p>
      <w:pPr>
        <w:spacing w:before="75" w:after="0"/>
      </w:pPr>
      <w:r>
        <w:rPr/>
        <w:t xml:space="preserve">一、国内产能分布情况</w:t>
      </w:r>
    </w:p>
    <w:p>
      <w:pPr>
        <w:spacing w:before="75" w:after="0"/>
      </w:pPr>
      <w:r>
        <w:rPr/>
        <w:t xml:space="preserve">二、下游需求结构特征</w:t>
      </w:r>
    </w:p>
    <w:p>
      <w:pPr>
        <w:spacing w:before="75" w:after="0"/>
      </w:pPr>
      <w:r>
        <w:rPr/>
        <w:t xml:space="preserve">三、供需格局演变判断</w:t>
      </w:r>
    </w:p>
    <w:p>
      <w:pPr>
        <w:spacing w:before="75" w:after="0"/>
      </w:pPr>
      <w:r>
        <w:rPr/>
        <w:t xml:space="preserve">第四节 技术迭代与发展特征</w:t>
      </w:r>
    </w:p>
    <w:p>
      <w:pPr>
        <w:spacing w:before="75" w:after="0"/>
      </w:pPr>
      <w:r>
        <w:rPr/>
        <w:t xml:space="preserve">一、现有工艺路线对比</w:t>
      </w:r>
    </w:p>
    <w:p>
      <w:pPr>
        <w:spacing w:before="75" w:after="0"/>
      </w:pPr>
      <w:r>
        <w:rPr/>
        <w:t xml:space="preserve">二、新一代技术演进方向</w:t>
      </w:r>
    </w:p>
    <w:p>
      <w:pPr>
        <w:spacing w:before="75" w:after="0"/>
      </w:pPr>
      <w:r>
        <w:rPr/>
        <w:t xml:space="preserve">三、成本变化趋势</w:t>
      </w:r>
    </w:p>
    <w:p>
      <w:pPr>
        <w:spacing w:before="75" w:after="0"/>
      </w:pPr>
      <w:r>
        <w:rPr>
          <w:b w:val="1"/>
          <w:bCs w:val="1"/>
        </w:rPr>
        <w:t xml:space="preserve">第六章 电解液细分市场分析</w:t>
      </w:r>
    </w:p>
    <w:p>
      <w:pPr>
        <w:spacing w:before="75" w:after="0"/>
      </w:pPr>
      <w:r>
        <w:rPr/>
        <w:t xml:space="preserve">第一节 电解液产品体系</w:t>
      </w:r>
    </w:p>
    <w:p>
      <w:pPr>
        <w:spacing w:before="75" w:after="0"/>
      </w:pPr>
      <w:r>
        <w:rPr/>
        <w:t xml:space="preserve">一、液态电解液体系</w:t>
      </w:r>
    </w:p>
    <w:p>
      <w:pPr>
        <w:spacing w:before="75" w:after="0"/>
      </w:pPr>
      <w:r>
        <w:rPr/>
        <w:t xml:space="preserve">二、锂盐品类构成</w:t>
      </w:r>
    </w:p>
    <w:p>
      <w:pPr>
        <w:spacing w:before="75" w:after="0"/>
      </w:pPr>
      <w:r>
        <w:rPr/>
        <w:t xml:space="preserve">三、溶剂与添加剂体系</w:t>
      </w:r>
    </w:p>
    <w:p>
      <w:pPr>
        <w:spacing w:before="75" w:after="0"/>
      </w:pPr>
      <w:r>
        <w:rPr/>
        <w:t xml:space="preserve">第二节 电解液市场规模</w:t>
      </w:r>
    </w:p>
    <w:p>
      <w:pPr>
        <w:spacing w:before="75" w:after="0"/>
      </w:pPr>
      <w:r>
        <w:rPr/>
        <w:t xml:space="preserve">一、2024-2026年出货与营收规模</w:t>
      </w:r>
    </w:p>
    <w:p>
      <w:pPr>
        <w:spacing w:before="75" w:after="0"/>
      </w:pPr>
      <w:r>
        <w:rPr/>
        <w:t xml:space="preserve">二、细分产品结构占比</w:t>
      </w:r>
    </w:p>
    <w:p>
      <w:pPr>
        <w:spacing w:before="75" w:after="0"/>
      </w:pPr>
      <w:r>
        <w:rPr/>
        <w:t xml:space="preserve">三、2026-2031年市场规模预测</w:t>
      </w:r>
    </w:p>
    <w:p>
      <w:pPr>
        <w:spacing w:before="75" w:after="0"/>
      </w:pPr>
      <w:r>
        <w:rPr/>
        <w:t xml:space="preserve">第三节 供给与需求格局</w:t>
      </w:r>
    </w:p>
    <w:p>
      <w:pPr>
        <w:spacing w:before="75" w:after="0"/>
      </w:pPr>
      <w:r>
        <w:rPr/>
        <w:t xml:space="preserve">一、国内产能分布情况</w:t>
      </w:r>
    </w:p>
    <w:p>
      <w:pPr>
        <w:spacing w:before="75" w:after="0"/>
      </w:pPr>
      <w:r>
        <w:rPr/>
        <w:t xml:space="preserve">二、下游需求结构特征</w:t>
      </w:r>
    </w:p>
    <w:p>
      <w:pPr>
        <w:spacing w:before="75" w:after="0"/>
      </w:pPr>
      <w:r>
        <w:rPr/>
        <w:t xml:space="preserve">三、供需格局演变判断</w:t>
      </w:r>
    </w:p>
    <w:p>
      <w:pPr>
        <w:spacing w:before="75" w:after="0"/>
      </w:pPr>
      <w:r>
        <w:rPr/>
        <w:t xml:space="preserve">第四节 技术迭代与发展特征</w:t>
      </w:r>
    </w:p>
    <w:p>
      <w:pPr>
        <w:spacing w:before="75" w:after="0"/>
      </w:pPr>
      <w:r>
        <w:rPr/>
        <w:t xml:space="preserve">一、现有工艺路线对比</w:t>
      </w:r>
    </w:p>
    <w:p>
      <w:pPr>
        <w:spacing w:before="75" w:after="0"/>
      </w:pPr>
      <w:r>
        <w:rPr/>
        <w:t xml:space="preserve">二、新一代技术演进方向</w:t>
      </w:r>
    </w:p>
    <w:p>
      <w:pPr>
        <w:spacing w:before="75" w:after="0"/>
      </w:pPr>
      <w:r>
        <w:rPr/>
        <w:t xml:space="preserve">三、成本变化趋势</w:t>
      </w:r>
    </w:p>
    <w:p>
      <w:pPr>
        <w:spacing w:before="75" w:after="0"/>
      </w:pPr>
      <w:r>
        <w:rPr>
          <w:b w:val="1"/>
          <w:bCs w:val="1"/>
        </w:rPr>
        <w:t xml:space="preserve">第七章 锂电隔膜细分市场分析</w:t>
      </w:r>
    </w:p>
    <w:p>
      <w:pPr>
        <w:spacing w:before="75" w:after="0"/>
      </w:pPr>
      <w:r>
        <w:rPr/>
        <w:t xml:space="preserve">第一节 锂电隔膜产品体系</w:t>
      </w:r>
    </w:p>
    <w:p>
      <w:pPr>
        <w:spacing w:before="75" w:after="0"/>
      </w:pPr>
      <w:r>
        <w:rPr/>
        <w:t xml:space="preserve">一、湿法隔膜产品</w:t>
      </w:r>
    </w:p>
    <w:p>
      <w:pPr>
        <w:spacing w:before="75" w:after="0"/>
      </w:pPr>
      <w:r>
        <w:rPr/>
        <w:t xml:space="preserve">二、干法隔膜产品</w:t>
      </w:r>
    </w:p>
    <w:p>
      <w:pPr>
        <w:spacing w:before="75" w:after="0"/>
      </w:pPr>
      <w:r>
        <w:rPr/>
        <w:t xml:space="preserve">三、功能性涂覆隔膜</w:t>
      </w:r>
    </w:p>
    <w:p>
      <w:pPr>
        <w:spacing w:before="75" w:after="0"/>
      </w:pPr>
      <w:r>
        <w:rPr/>
        <w:t xml:space="preserve">第二节 锂电隔膜市场规模</w:t>
      </w:r>
    </w:p>
    <w:p>
      <w:pPr>
        <w:spacing w:before="75" w:after="0"/>
      </w:pPr>
      <w:r>
        <w:rPr/>
        <w:t xml:space="preserve">一、2024-2026年出货与营收规模</w:t>
      </w:r>
    </w:p>
    <w:p>
      <w:pPr>
        <w:spacing w:before="75" w:after="0"/>
      </w:pPr>
      <w:r>
        <w:rPr/>
        <w:t xml:space="preserve">二、细分产品结构占比(按2026年营收)</w:t>
      </w:r>
    </w:p>
    <w:p>
      <w:pPr>
        <w:spacing w:before="75" w:after="0"/>
      </w:pPr>
      <w:r>
        <w:rPr/>
        <w:t xml:space="preserve">三、2026-2031年市场规模预测</w:t>
      </w:r>
    </w:p>
    <w:p>
      <w:pPr>
        <w:spacing w:before="75" w:after="0"/>
      </w:pPr>
      <w:r>
        <w:rPr/>
        <w:t xml:space="preserve">第三节 供给与需求格局</w:t>
      </w:r>
    </w:p>
    <w:p>
      <w:pPr>
        <w:spacing w:before="75" w:after="0"/>
      </w:pPr>
      <w:r>
        <w:rPr/>
        <w:t xml:space="preserve">一、国内产能分布情况</w:t>
      </w:r>
    </w:p>
    <w:p>
      <w:pPr>
        <w:spacing w:before="75" w:after="0"/>
      </w:pPr>
      <w:r>
        <w:rPr/>
        <w:t xml:space="preserve">二、下游需求结构特征</w:t>
      </w:r>
    </w:p>
    <w:p>
      <w:pPr>
        <w:spacing w:before="75" w:after="0"/>
      </w:pPr>
      <w:r>
        <w:rPr/>
        <w:t xml:space="preserve">三、供需格局演变判断</w:t>
      </w:r>
    </w:p>
    <w:p>
      <w:pPr>
        <w:spacing w:before="75" w:after="0"/>
      </w:pPr>
      <w:r>
        <w:rPr/>
        <w:t xml:space="preserve">第四节 技术迭代与发展特征</w:t>
      </w:r>
    </w:p>
    <w:p>
      <w:pPr>
        <w:spacing w:before="75" w:after="0"/>
      </w:pPr>
      <w:r>
        <w:rPr/>
        <w:t xml:space="preserve">一、现有工艺路线对比</w:t>
      </w:r>
    </w:p>
    <w:p>
      <w:pPr>
        <w:spacing w:before="75" w:after="0"/>
      </w:pPr>
      <w:r>
        <w:rPr/>
        <w:t xml:space="preserve">二、新一代技术演进方向</w:t>
      </w:r>
    </w:p>
    <w:p>
      <w:pPr>
        <w:spacing w:before="75" w:after="0"/>
      </w:pPr>
      <w:r>
        <w:rPr/>
        <w:t xml:space="preserve">三、成本变化趋势</w:t>
      </w:r>
    </w:p>
    <w:p>
      <w:pPr>
        <w:spacing w:before="75" w:after="0"/>
      </w:pPr>
      <w:r>
        <w:rPr>
          <w:b w:val="1"/>
          <w:bCs w:val="1"/>
        </w:rPr>
        <w:t xml:space="preserve">第八章 锂电配套辅材细分市场分析</w:t>
      </w:r>
    </w:p>
    <w:p>
      <w:pPr>
        <w:spacing w:before="75" w:after="0"/>
      </w:pPr>
      <w:r>
        <w:rPr/>
        <w:t xml:space="preserve">第一节 配套辅材产品体系</w:t>
      </w:r>
    </w:p>
    <w:p>
      <w:pPr>
        <w:spacing w:before="75" w:after="0"/>
      </w:pPr>
      <w:r>
        <w:rPr/>
        <w:t xml:space="preserve">一、锂电铜箔铝箔</w:t>
      </w:r>
    </w:p>
    <w:p>
      <w:pPr>
        <w:spacing w:before="75" w:after="0"/>
      </w:pPr>
      <w:r>
        <w:rPr/>
        <w:t xml:space="preserve">二、导电剂、粘结剂</w:t>
      </w:r>
    </w:p>
    <w:p>
      <w:pPr>
        <w:spacing w:before="75" w:after="0"/>
      </w:pPr>
      <w:r>
        <w:rPr/>
        <w:t xml:space="preserve">三、其他功能性辅材</w:t>
      </w:r>
    </w:p>
    <w:p>
      <w:pPr>
        <w:spacing w:before="75" w:after="0"/>
      </w:pPr>
      <w:r>
        <w:rPr/>
        <w:t xml:space="preserve">第二节 配套辅材市场规模</w:t>
      </w:r>
    </w:p>
    <w:p>
      <w:pPr>
        <w:spacing w:before="75" w:after="0"/>
      </w:pPr>
      <w:r>
        <w:rPr/>
        <w:t xml:space="preserve">一、2024-2026年出货与营收规模</w:t>
      </w:r>
    </w:p>
    <w:p>
      <w:pPr>
        <w:spacing w:before="75" w:after="0"/>
      </w:pPr>
      <w:r>
        <w:rPr/>
        <w:t xml:space="preserve">二、细分产品结构占比(按2026年营收)</w:t>
      </w:r>
    </w:p>
    <w:p>
      <w:pPr>
        <w:spacing w:before="75" w:after="0"/>
      </w:pPr>
      <w:r>
        <w:rPr/>
        <w:t xml:space="preserve">三、2026-2031年市场规模预测</w:t>
      </w:r>
    </w:p>
    <w:p>
      <w:pPr>
        <w:spacing w:before="75" w:after="0"/>
      </w:pPr>
      <w:r>
        <w:rPr/>
        <w:t xml:space="preserve">第三节 供给与需求格局</w:t>
      </w:r>
    </w:p>
    <w:p>
      <w:pPr>
        <w:spacing w:before="75" w:after="0"/>
      </w:pPr>
      <w:r>
        <w:rPr/>
        <w:t xml:space="preserve">一、国内产能分布情况</w:t>
      </w:r>
    </w:p>
    <w:p>
      <w:pPr>
        <w:spacing w:before="75" w:after="0"/>
      </w:pPr>
      <w:r>
        <w:rPr/>
        <w:t xml:space="preserve">二、下游需求结构特征</w:t>
      </w:r>
    </w:p>
    <w:p>
      <w:pPr>
        <w:spacing w:before="75" w:after="0"/>
      </w:pPr>
      <w:r>
        <w:rPr/>
        <w:t xml:space="preserve">三、供需格局演变判断</w:t>
      </w:r>
    </w:p>
    <w:p>
      <w:pPr>
        <w:spacing w:before="75" w:after="0"/>
      </w:pPr>
      <w:r>
        <w:rPr/>
        <w:t xml:space="preserve">第四节 技术迭代与发展特征</w:t>
      </w:r>
    </w:p>
    <w:p>
      <w:pPr>
        <w:spacing w:before="75" w:after="0"/>
      </w:pPr>
      <w:r>
        <w:rPr/>
        <w:t xml:space="preserve">一、现有工艺路线对比</w:t>
      </w:r>
    </w:p>
    <w:p>
      <w:pPr>
        <w:spacing w:before="75" w:after="0"/>
      </w:pPr>
      <w:r>
        <w:rPr/>
        <w:t xml:space="preserve">二、新一代技术演进方向</w:t>
      </w:r>
    </w:p>
    <w:p>
      <w:pPr>
        <w:spacing w:before="75" w:after="0"/>
      </w:pPr>
      <w:r>
        <w:rPr/>
        <w:t xml:space="preserve">三、成本变化趋势</w:t>
      </w:r>
    </w:p>
    <w:p>
      <w:pPr>
        <w:spacing w:before="75" w:after="0"/>
      </w:pPr>
      <w:r>
        <w:rPr>
          <w:b w:val="1"/>
          <w:bCs w:val="1"/>
        </w:rPr>
        <w:t xml:space="preserve">第九章 下游应用领域需求结构分析</w:t>
      </w:r>
    </w:p>
    <w:p>
      <w:pPr>
        <w:spacing w:before="75" w:after="0"/>
      </w:pPr>
      <w:r>
        <w:rPr/>
        <w:t xml:space="preserve">第一节 新能源汽车领域需求</w:t>
      </w:r>
    </w:p>
    <w:p>
      <w:pPr>
        <w:spacing w:before="75" w:after="0"/>
      </w:pPr>
      <w:r>
        <w:rPr/>
        <w:t xml:space="preserve">一、2024-2026年材料需求规模</w:t>
      </w:r>
    </w:p>
    <w:p>
      <w:pPr>
        <w:spacing w:before="75" w:after="0"/>
      </w:pPr>
      <w:r>
        <w:rPr/>
        <w:t xml:space="preserve">二、材料需求结构特征</w:t>
      </w:r>
    </w:p>
    <w:p>
      <w:pPr>
        <w:spacing w:before="75" w:after="0"/>
      </w:pPr>
      <w:r>
        <w:rPr/>
        <w:t xml:space="preserve">三、2026-2031年需求预测</w:t>
      </w:r>
    </w:p>
    <w:p>
      <w:pPr>
        <w:spacing w:before="75" w:after="0"/>
      </w:pPr>
      <w:r>
        <w:rPr/>
        <w:t xml:space="preserve">第二节 储能领域需求</w:t>
      </w:r>
    </w:p>
    <w:p>
      <w:pPr>
        <w:spacing w:before="75" w:after="0"/>
      </w:pPr>
      <w:r>
        <w:rPr/>
        <w:t xml:space="preserve">一、2024-2026年材料需求规模</w:t>
      </w:r>
    </w:p>
    <w:p>
      <w:pPr>
        <w:spacing w:before="75" w:after="0"/>
      </w:pPr>
      <w:r>
        <w:rPr/>
        <w:t xml:space="preserve">二、材料需求结构特征</w:t>
      </w:r>
    </w:p>
    <w:p>
      <w:pPr>
        <w:spacing w:before="75" w:after="0"/>
      </w:pPr>
      <w:r>
        <w:rPr/>
        <w:t xml:space="preserve">三、2026-2031年需求预测</w:t>
      </w:r>
    </w:p>
    <w:p>
      <w:pPr>
        <w:spacing w:before="75" w:after="0"/>
      </w:pPr>
      <w:r>
        <w:rPr/>
        <w:t xml:space="preserve">第三节 消费电子领域需求</w:t>
      </w:r>
    </w:p>
    <w:p>
      <w:pPr>
        <w:spacing w:before="75" w:after="0"/>
      </w:pPr>
      <w:r>
        <w:rPr/>
        <w:t xml:space="preserve">一、2024-2026年材料需求规模</w:t>
      </w:r>
    </w:p>
    <w:p>
      <w:pPr>
        <w:spacing w:before="75" w:after="0"/>
      </w:pPr>
      <w:r>
        <w:rPr/>
        <w:t xml:space="preserve">二、材料需求结构特征</w:t>
      </w:r>
    </w:p>
    <w:p>
      <w:pPr>
        <w:spacing w:before="75" w:after="0"/>
      </w:pPr>
      <w:r>
        <w:rPr/>
        <w:t xml:space="preserve">三、2026-2031年需求预测</w:t>
      </w:r>
    </w:p>
    <w:p>
      <w:pPr>
        <w:spacing w:before="75" w:after="0"/>
      </w:pPr>
      <w:r>
        <w:rPr/>
        <w:t xml:space="preserve">第四节 其他应用场景需求</w:t>
      </w:r>
    </w:p>
    <w:p>
      <w:pPr>
        <w:spacing w:before="75" w:after="0"/>
      </w:pPr>
      <w:r>
        <w:rPr/>
        <w:t xml:space="preserve">一、电动工具需求</w:t>
      </w:r>
    </w:p>
    <w:p>
      <w:pPr>
        <w:spacing w:before="75" w:after="0"/>
      </w:pPr>
      <w:r>
        <w:rPr/>
        <w:t xml:space="preserve">二、两轮交通工具需求</w:t>
      </w:r>
    </w:p>
    <w:p>
      <w:pPr>
        <w:spacing w:before="75" w:after="0"/>
      </w:pPr>
      <w:r>
        <w:rPr/>
        <w:t xml:space="preserve">三、工业特种装备需求</w:t>
      </w:r>
    </w:p>
    <w:p>
      <w:pPr>
        <w:spacing w:before="75" w:after="0"/>
      </w:pPr>
      <w:r>
        <w:rPr>
          <w:b w:val="1"/>
          <w:bCs w:val="1"/>
        </w:rPr>
        <w:t xml:space="preserve">第十章 中国锂电池材料行业竞争格局分析</w:t>
      </w:r>
    </w:p>
    <w:p>
      <w:pPr>
        <w:spacing w:before="75" w:after="0"/>
      </w:pPr>
      <w:r>
        <w:rPr/>
        <w:t xml:space="preserve">第一节 行业整体竞争态势</w:t>
      </w:r>
    </w:p>
    <w:p>
      <w:pPr>
        <w:spacing w:before="75" w:after="0"/>
      </w:pPr>
      <w:r>
        <w:rPr/>
        <w:t xml:space="preserve">一、行业生命周期判断</w:t>
      </w:r>
    </w:p>
    <w:p>
      <w:pPr>
        <w:spacing w:before="75" w:after="0"/>
      </w:pPr>
      <w:r>
        <w:rPr/>
        <w:t xml:space="preserve">二、行业竞争层级划分</w:t>
      </w:r>
    </w:p>
    <w:p>
      <w:pPr>
        <w:spacing w:before="75" w:after="0"/>
      </w:pPr>
      <w:r>
        <w:rPr/>
        <w:t xml:space="preserve">三、行业进入退出壁垒</w:t>
      </w:r>
    </w:p>
    <w:p>
      <w:pPr>
        <w:spacing w:before="75" w:after="0"/>
      </w:pPr>
      <w:r>
        <w:rPr/>
        <w:t xml:space="preserve">第二节 市场集中度测算</w:t>
      </w:r>
    </w:p>
    <w:p>
      <w:pPr>
        <w:spacing w:before="75" w:after="0"/>
      </w:pPr>
      <w:r>
        <w:rPr/>
        <w:t xml:space="preserve">一、各细分领域cr5、cr10指标</w:t>
      </w:r>
    </w:p>
    <w:p>
      <w:pPr>
        <w:spacing w:before="75" w:after="0"/>
      </w:pPr>
      <w:r>
        <w:rPr/>
        <w:t xml:space="preserve">二、hhi指数测算分析</w:t>
      </w:r>
    </w:p>
    <w:p>
      <w:pPr>
        <w:spacing w:before="75" w:after="0"/>
      </w:pPr>
      <w:r>
        <w:rPr/>
        <w:t xml:space="preserve">三、集中度变化趋势</w:t>
      </w:r>
    </w:p>
    <w:p>
      <w:pPr>
        <w:spacing w:before="75" w:after="0"/>
      </w:pPr>
      <w:r>
        <w:rPr/>
        <w:t xml:space="preserve">第三节 行业竞争维度分析</w:t>
      </w:r>
    </w:p>
    <w:p>
      <w:pPr>
        <w:spacing w:before="75" w:after="0"/>
      </w:pPr>
      <w:r>
        <w:rPr/>
        <w:t xml:space="preserve">一、成本维度竞争</w:t>
      </w:r>
    </w:p>
    <w:p>
      <w:pPr>
        <w:spacing w:before="75" w:after="0"/>
      </w:pPr>
      <w:r>
        <w:rPr/>
        <w:t xml:space="preserve">二、技术维度竞争</w:t>
      </w:r>
    </w:p>
    <w:p>
      <w:pPr>
        <w:spacing w:before="75" w:after="0"/>
      </w:pPr>
      <w:r>
        <w:rPr/>
        <w:t xml:space="preserve">三、产能与客户维度竞争</w:t>
      </w:r>
    </w:p>
    <w:p>
      <w:pPr>
        <w:spacing w:before="75" w:after="0"/>
      </w:pPr>
      <w:r>
        <w:rPr/>
        <w:t xml:space="preserve">第四节 产业整合态势</w:t>
      </w:r>
    </w:p>
    <w:p>
      <w:pPr>
        <w:spacing w:before="75" w:after="0"/>
      </w:pPr>
      <w:r>
        <w:rPr/>
        <w:t xml:space="preserve">一、产能扩张态势</w:t>
      </w:r>
    </w:p>
    <w:p>
      <w:pPr>
        <w:spacing w:before="75" w:after="0"/>
      </w:pPr>
      <w:r>
        <w:rPr/>
        <w:t xml:space="preserve">二、产业链一体化布局</w:t>
      </w:r>
    </w:p>
    <w:p>
      <w:pPr>
        <w:spacing w:before="75" w:after="0"/>
      </w:pPr>
      <w:r>
        <w:rPr/>
        <w:t xml:space="preserve">三、行业出清与洗牌特征</w:t>
      </w:r>
    </w:p>
    <w:p>
      <w:pPr>
        <w:spacing w:before="75" w:after="0"/>
      </w:pPr>
      <w:r>
        <w:rPr>
          <w:b w:val="1"/>
          <w:bCs w:val="1"/>
        </w:rPr>
        <w:t xml:space="preserve">第十一章 国内十大代表性企业深度分析</w:t>
      </w:r>
    </w:p>
    <w:p>
      <w:pPr>
        <w:spacing w:before="75" w:after="0"/>
      </w:pPr>
      <w:r>
        <w:rPr/>
        <w:t xml:space="preserve">第一节 当升科技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第二节 璞泰来</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第三节 天赐材料</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第四节 恩捷股份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第五节 湖南裕能</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第六节 容百科技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第七节 贝特瑞</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第八节 新宙邦</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第九节 星源材质</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t xml:space="preserve">第十节 嘉元科技</w:t>
      </w:r>
    </w:p>
    <w:p>
      <w:pPr>
        <w:spacing w:before="75" w:after="0"/>
      </w:pPr>
      <w:r>
        <w:rPr/>
        <w:t xml:space="preserve">一、企业概况</w:t>
      </w:r>
    </w:p>
    <w:p>
      <w:pPr>
        <w:spacing w:before="75" w:after="0"/>
      </w:pPr>
      <w:r>
        <w:rPr/>
        <w:t xml:space="preserve">二、产品与经营分析</w:t>
      </w:r>
    </w:p>
    <w:p>
      <w:pPr>
        <w:spacing w:before="75" w:after="0"/>
      </w:pPr>
      <w:r>
        <w:rPr/>
        <w:t xml:space="preserve">三、竞争优势与市场地位</w:t>
      </w:r>
    </w:p>
    <w:p>
      <w:pPr>
        <w:spacing w:before="75" w:after="0"/>
      </w:pPr>
      <w:r>
        <w:rPr/>
        <w:t xml:space="preserve">四、发展动态</w:t>
      </w:r>
    </w:p>
    <w:p>
      <w:pPr>
        <w:spacing w:before="75" w:after="0"/>
      </w:pPr>
      <w:r>
        <w:rPr>
          <w:b w:val="1"/>
          <w:bCs w:val="1"/>
        </w:rPr>
        <w:t xml:space="preserve">第十二章 中国锂电池材料进出口市场分析</w:t>
      </w:r>
    </w:p>
    <w:p>
      <w:pPr>
        <w:spacing w:before="75" w:after="0"/>
      </w:pPr>
      <w:r>
        <w:rPr/>
        <w:t xml:space="preserve">第一节 进出口总体规模</w:t>
      </w:r>
    </w:p>
    <w:p>
      <w:pPr>
        <w:spacing w:before="75" w:after="0"/>
      </w:pPr>
      <w:r>
        <w:rPr/>
        <w:t xml:space="preserve">一、2024-2026年进出口总量与金额</w:t>
      </w:r>
    </w:p>
    <w:p>
      <w:pPr>
        <w:spacing w:before="75" w:after="0"/>
      </w:pPr>
      <w:r>
        <w:rPr/>
        <w:t xml:space="preserve">二、进出口产品结构</w:t>
      </w:r>
    </w:p>
    <w:p>
      <w:pPr>
        <w:spacing w:before="75" w:after="0"/>
      </w:pPr>
      <w:r>
        <w:rPr/>
        <w:t xml:space="preserve">三、贸易规模变化特征</w:t>
      </w:r>
    </w:p>
    <w:p>
      <w:pPr>
        <w:spacing w:before="75" w:after="0"/>
      </w:pPr>
      <w:r>
        <w:rPr/>
        <w:t xml:space="preserve">第二节 进出口地域结构</w:t>
      </w:r>
    </w:p>
    <w:p>
      <w:pPr>
        <w:spacing w:before="75" w:after="0"/>
      </w:pPr>
      <w:r>
        <w:rPr/>
        <w:t xml:space="preserve">一、主要出口流向地区</w:t>
      </w:r>
    </w:p>
    <w:p>
      <w:pPr>
        <w:spacing w:before="75" w:after="0"/>
      </w:pPr>
      <w:r>
        <w:rPr/>
        <w:t xml:space="preserve">二、主要进口来源地区</w:t>
      </w:r>
    </w:p>
    <w:p>
      <w:pPr>
        <w:spacing w:before="75" w:after="0"/>
      </w:pPr>
      <w:r>
        <w:rPr/>
        <w:t xml:space="preserve">三、区域贸易格局变化</w:t>
      </w:r>
    </w:p>
    <w:p>
      <w:pPr>
        <w:spacing w:before="75" w:after="0"/>
      </w:pPr>
      <w:r>
        <w:rPr/>
        <w:t xml:space="preserve">第三节 贸易竞争条件</w:t>
      </w:r>
    </w:p>
    <w:p>
      <w:pPr>
        <w:spacing w:before="75" w:after="0"/>
      </w:pPr>
      <w:r>
        <w:rPr/>
        <w:t xml:space="preserve">一、国内产品国际竞争力</w:t>
      </w:r>
    </w:p>
    <w:p>
      <w:pPr>
        <w:spacing w:before="75" w:after="0"/>
      </w:pPr>
      <w:r>
        <w:rPr/>
        <w:t xml:space="preserve">二、海外市场供给竞争</w:t>
      </w:r>
    </w:p>
    <w:p>
      <w:pPr>
        <w:spacing w:before="75" w:after="0"/>
      </w:pPr>
      <w:r>
        <w:rPr/>
        <w:t xml:space="preserve">三、贸易环境带来的影响</w:t>
      </w:r>
    </w:p>
    <w:p>
      <w:pPr>
        <w:spacing w:before="75" w:after="0"/>
      </w:pPr>
      <w:r>
        <w:rPr>
          <w:b w:val="1"/>
          <w:bCs w:val="1"/>
        </w:rPr>
        <w:t xml:space="preserve">第十三章 行业技术发展与专利态势分析</w:t>
      </w:r>
    </w:p>
    <w:p>
      <w:pPr>
        <w:spacing w:before="75" w:after="0"/>
      </w:pPr>
      <w:r>
        <w:rPr/>
        <w:t xml:space="preserve">第一节 行业主流技术现状</w:t>
      </w:r>
    </w:p>
    <w:p>
      <w:pPr>
        <w:spacing w:before="75" w:after="0"/>
      </w:pPr>
      <w:r>
        <w:rPr/>
        <w:t xml:space="preserve">一、各材料主流工艺技术水平</w:t>
      </w:r>
    </w:p>
    <w:p>
      <w:pPr>
        <w:spacing w:before="75" w:after="0"/>
      </w:pPr>
      <w:r>
        <w:rPr/>
        <w:t xml:space="preserve">二、关键性能指标对比</w:t>
      </w:r>
    </w:p>
    <w:p>
      <w:pPr>
        <w:spacing w:before="75" w:after="0"/>
      </w:pPr>
      <w:r>
        <w:rPr/>
        <w:t xml:space="preserve">三、国内与海外技术差距</w:t>
      </w:r>
    </w:p>
    <w:p>
      <w:pPr>
        <w:spacing w:before="75" w:after="0"/>
      </w:pPr>
      <w:r>
        <w:rPr/>
        <w:t xml:space="preserve">第二节 专利产出分析</w:t>
      </w:r>
    </w:p>
    <w:p>
      <w:pPr>
        <w:spacing w:before="75" w:after="0"/>
      </w:pPr>
      <w:r>
        <w:rPr/>
        <w:t xml:space="preserve">一、专利申请数量变化</w:t>
      </w:r>
    </w:p>
    <w:p>
      <w:pPr>
        <w:spacing w:before="75" w:after="0"/>
      </w:pPr>
      <w:r>
        <w:rPr/>
        <w:t xml:space="preserve">二、专利技术分布结构</w:t>
      </w:r>
    </w:p>
    <w:p>
      <w:pPr>
        <w:spacing w:before="75" w:after="0"/>
      </w:pPr>
      <w:r>
        <w:rPr/>
        <w:t xml:space="preserve">三、专利申请人结构</w:t>
      </w:r>
    </w:p>
    <w:p>
      <w:pPr>
        <w:spacing w:before="75" w:after="0"/>
      </w:pPr>
      <w:r>
        <w:rPr/>
        <w:t xml:space="preserve">第三节 未来技术演进方向</w:t>
      </w:r>
    </w:p>
    <w:p>
      <w:pPr>
        <w:spacing w:before="75" w:after="0"/>
      </w:pPr>
      <w:r>
        <w:rPr/>
        <w:t xml:space="preserve">一、正极材料技术方向</w:t>
      </w:r>
    </w:p>
    <w:p>
      <w:pPr>
        <w:spacing w:before="75" w:after="0"/>
      </w:pPr>
      <w:r>
        <w:rPr/>
        <w:t xml:space="preserve">二、负极材料技术方向</w:t>
      </w:r>
    </w:p>
    <w:p>
      <w:pPr>
        <w:spacing w:before="75" w:after="0"/>
      </w:pPr>
      <w:r>
        <w:rPr/>
        <w:t xml:space="preserve">三、电解液、隔膜技术方向</w:t>
      </w:r>
    </w:p>
    <w:p>
      <w:pPr>
        <w:spacing w:before="75" w:after="0"/>
      </w:pPr>
      <w:r>
        <w:rPr/>
        <w:t xml:space="preserve">第四节 技术产业化制约因素</w:t>
      </w:r>
    </w:p>
    <w:p>
      <w:pPr>
        <w:spacing w:before="75" w:after="0"/>
      </w:pPr>
      <w:r>
        <w:rPr/>
        <w:t xml:space="preserve">一、工艺实现难度</w:t>
      </w:r>
    </w:p>
    <w:p>
      <w:pPr>
        <w:spacing w:before="75" w:after="0"/>
      </w:pPr>
      <w:r>
        <w:rPr/>
        <w:t xml:space="preserve">二、成本落地约束</w:t>
      </w:r>
    </w:p>
    <w:p>
      <w:pPr>
        <w:spacing w:before="75" w:after="0"/>
      </w:pPr>
      <w:r>
        <w:rPr/>
        <w:t xml:space="preserve">三、规模化生产障碍</w:t>
      </w:r>
    </w:p>
    <w:p>
      <w:pPr>
        <w:spacing w:before="75" w:after="0"/>
      </w:pPr>
      <w:r>
        <w:rPr>
          <w:b w:val="1"/>
          <w:bCs w:val="1"/>
        </w:rPr>
        <w:t xml:space="preserve">第十四章 2026-2031年行业驱动因素与风险研判</w:t>
      </w:r>
    </w:p>
    <w:p>
      <w:pPr>
        <w:spacing w:before="75" w:after="0"/>
      </w:pPr>
      <w:r>
        <w:rPr/>
        <w:t xml:space="preserve">第一节 行业核心驱动因素</w:t>
      </w:r>
    </w:p>
    <w:p>
      <w:pPr>
        <w:spacing w:before="75" w:after="0"/>
      </w:pPr>
      <w:r>
        <w:rPr/>
        <w:t xml:space="preserve">一、下游终端需求拉动</w:t>
      </w:r>
    </w:p>
    <w:p>
      <w:pPr>
        <w:spacing w:before="75" w:after="0"/>
      </w:pPr>
      <w:r>
        <w:rPr/>
        <w:t xml:space="preserve">二、制造工艺迭代升级</w:t>
      </w:r>
    </w:p>
    <w:p>
      <w:pPr>
        <w:spacing w:before="75" w:after="0"/>
      </w:pPr>
      <w:r>
        <w:rPr/>
        <w:t xml:space="preserve">三、产业链一体化降本</w:t>
      </w:r>
    </w:p>
    <w:p>
      <w:pPr>
        <w:spacing w:before="75" w:after="0"/>
      </w:pPr>
      <w:r>
        <w:rPr/>
        <w:t xml:space="preserve">第二节 行业主要风险因素</w:t>
      </w:r>
    </w:p>
    <w:p>
      <w:pPr>
        <w:spacing w:before="75" w:after="0"/>
      </w:pPr>
      <w:r>
        <w:rPr/>
        <w:t xml:space="preserve">一、上游原料价格波动风险</w:t>
      </w:r>
    </w:p>
    <w:p>
      <w:pPr>
        <w:spacing w:before="75" w:after="0"/>
      </w:pPr>
      <w:r>
        <w:rPr/>
        <w:t xml:space="preserve">二、阶段性产能过剩风险</w:t>
      </w:r>
    </w:p>
    <w:p>
      <w:pPr>
        <w:spacing w:before="75" w:after="0"/>
      </w:pPr>
      <w:r>
        <w:rPr/>
        <w:t xml:space="preserve">三、技术路线迭代风险</w:t>
      </w:r>
    </w:p>
    <w:p>
      <w:pPr>
        <w:spacing w:before="75" w:after="0"/>
      </w:pPr>
      <w:r>
        <w:rPr/>
        <w:t xml:space="preserve">第三节 风险传导路径分析</w:t>
      </w:r>
    </w:p>
    <w:p>
      <w:pPr>
        <w:spacing w:before="75" w:after="0"/>
      </w:pPr>
      <w:r>
        <w:rPr/>
        <w:t xml:space="preserve">一、成本端传导路径</w:t>
      </w:r>
    </w:p>
    <w:p>
      <w:pPr>
        <w:spacing w:before="75" w:after="0"/>
      </w:pPr>
      <w:r>
        <w:rPr/>
        <w:t xml:space="preserve">二、供给端传导路径</w:t>
      </w:r>
    </w:p>
    <w:p>
      <w:pPr>
        <w:spacing w:before="75" w:after="0"/>
      </w:pPr>
      <w:r>
        <w:rPr/>
        <w:t xml:space="preserve">三、需求端传导路径</w:t>
      </w:r>
    </w:p>
    <w:p>
      <w:pPr>
        <w:spacing w:before="75" w:after="0"/>
      </w:pPr>
      <w:r>
        <w:rPr/>
        <w:t xml:space="preserve">第四节 行业风险承受能力评估</w:t>
      </w:r>
    </w:p>
    <w:p>
      <w:pPr>
        <w:spacing w:before="75" w:after="0"/>
      </w:pPr>
      <w:r>
        <w:rPr/>
        <w:t xml:space="preserve">一、企业抗风险能力分层</w:t>
      </w:r>
    </w:p>
    <w:p>
      <w:pPr>
        <w:spacing w:before="75" w:after="0"/>
      </w:pPr>
      <w:r>
        <w:rPr/>
        <w:t xml:space="preserve">二、细分板块风险差异</w:t>
      </w:r>
    </w:p>
    <w:p>
      <w:pPr>
        <w:spacing w:before="75" w:after="0"/>
      </w:pPr>
      <w:r>
        <w:rPr/>
        <w:t xml:space="preserve">三、风险缓释可行路径</w:t>
      </w:r>
    </w:p>
    <w:p>
      <w:pPr>
        <w:spacing w:before="75" w:after="0"/>
      </w:pPr>
      <w:r>
        <w:rPr>
          <w:b w:val="1"/>
          <w:bCs w:val="1"/>
        </w:rPr>
        <w:t xml:space="preserve">第十五章 2026-2031年中国锂电池材料行业发展前景预测</w:t>
      </w:r>
    </w:p>
    <w:p>
      <w:pPr>
        <w:spacing w:before="75" w:after="0"/>
      </w:pPr>
      <w:r>
        <w:rPr/>
        <w:t xml:space="preserve">第一节 行业整体发展预测</w:t>
      </w:r>
    </w:p>
    <w:p>
      <w:pPr>
        <w:spacing w:before="75" w:after="0"/>
      </w:pPr>
      <w:r>
        <w:rPr/>
        <w:t xml:space="preserve">一、行业发展周期判断</w:t>
      </w:r>
    </w:p>
    <w:p>
      <w:pPr>
        <w:spacing w:before="75" w:after="0"/>
      </w:pPr>
      <w:r>
        <w:rPr/>
        <w:t xml:space="preserve">二、2026-2031年整体发展图景</w:t>
      </w:r>
    </w:p>
    <w:p>
      <w:pPr>
        <w:spacing w:before="75" w:after="0"/>
      </w:pPr>
      <w:r>
        <w:rPr/>
        <w:t xml:space="preserve">三、行业增长中枢变化</w:t>
      </w:r>
    </w:p>
    <w:p>
      <w:pPr>
        <w:spacing w:before="75" w:after="0"/>
      </w:pPr>
      <w:r>
        <w:rPr/>
        <w:t xml:space="preserve">第二节 各细分板块前景预测</w:t>
      </w:r>
    </w:p>
    <w:p>
      <w:pPr>
        <w:spacing w:before="75" w:after="0"/>
      </w:pPr>
      <w:r>
        <w:rPr/>
        <w:t xml:space="preserve">一、正极材料发展前景</w:t>
      </w:r>
    </w:p>
    <w:p>
      <w:pPr>
        <w:spacing w:before="75" w:after="0"/>
      </w:pPr>
      <w:r>
        <w:rPr/>
        <w:t xml:space="preserve">二、负极材料发展前景</w:t>
      </w:r>
    </w:p>
    <w:p>
      <w:pPr>
        <w:spacing w:before="75" w:after="0"/>
      </w:pPr>
      <w:r>
        <w:rPr/>
        <w:t xml:space="preserve">三、电解液、隔膜、辅材发展前景</w:t>
      </w:r>
    </w:p>
    <w:p>
      <w:pPr>
        <w:spacing w:before="75" w:after="0"/>
      </w:pPr>
      <w:r>
        <w:rPr/>
        <w:t xml:space="preserve">第三节 市场格局演变预判</w:t>
      </w:r>
    </w:p>
    <w:p>
      <w:pPr>
        <w:spacing w:before="75" w:after="0"/>
      </w:pPr>
      <w:r>
        <w:rPr/>
        <w:t xml:space="preserve">一、市场集中度变化预判</w:t>
      </w:r>
    </w:p>
    <w:p>
      <w:pPr>
        <w:spacing w:before="75" w:after="0"/>
      </w:pPr>
      <w:r>
        <w:rPr/>
        <w:t xml:space="preserve">二、细分赛道格局分化</w:t>
      </w:r>
    </w:p>
    <w:p>
      <w:pPr>
        <w:spacing w:before="75" w:after="0"/>
      </w:pPr>
      <w:r>
        <w:rPr/>
        <w:t xml:space="preserve">三、一体化企业发展空间</w:t>
      </w:r>
    </w:p>
    <w:p>
      <w:pPr>
        <w:spacing w:before="75" w:after="0"/>
      </w:pPr>
      <w:r>
        <w:rPr/>
        <w:t xml:space="preserve">第四节 产业发展趋势总结</w:t>
      </w:r>
    </w:p>
    <w:p>
      <w:pPr>
        <w:spacing w:before="75" w:after="0"/>
      </w:pPr>
      <w:r>
        <w:rPr/>
        <w:t xml:space="preserve">一、产能格局趋势</w:t>
      </w:r>
    </w:p>
    <w:p>
      <w:pPr>
        <w:spacing w:before="75" w:after="0"/>
      </w:pPr>
      <w:r>
        <w:rPr/>
        <w:t xml:space="preserve">二、技术迭代趋势</w:t>
      </w:r>
    </w:p>
    <w:p>
      <w:pPr>
        <w:spacing w:before="75" w:after="0"/>
      </w:pPr>
      <w:r>
        <w:rPr/>
        <w:t xml:space="preserve">三、供应链全球化趋势</w:t>
      </w:r>
    </w:p>
    <w:p>
      <w:pPr>
        <w:spacing w:before="75" w:after="0"/>
      </w:pPr>
      <w:r>
        <w:rPr>
          <w:b w:val="1"/>
          <w:bCs w:val="1"/>
        </w:rPr>
        <w:t xml:space="preserve">第十六章 行业投资机会与策略建议</w:t>
      </w:r>
    </w:p>
    <w:p>
      <w:pPr>
        <w:spacing w:before="75" w:after="0"/>
      </w:pPr>
      <w:r>
        <w:rPr/>
        <w:t xml:space="preserve">第一节 行业投资机会梳理</w:t>
      </w:r>
    </w:p>
    <w:p>
      <w:pPr>
        <w:spacing w:before="75" w:after="0"/>
      </w:pPr>
      <w:r>
        <w:rPr/>
        <w:t xml:space="preserve">一、细分赛道投资机会</w:t>
      </w:r>
    </w:p>
    <w:p>
      <w:pPr>
        <w:spacing w:before="75" w:after="0"/>
      </w:pPr>
      <w:r>
        <w:rPr/>
        <w:t xml:space="preserve">二、产业链环节投资机会</w:t>
      </w:r>
    </w:p>
    <w:p>
      <w:pPr>
        <w:spacing w:before="75" w:after="0"/>
      </w:pPr>
      <w:r>
        <w:rPr/>
        <w:t xml:space="preserve">三、技术升级方向投资机会</w:t>
      </w:r>
    </w:p>
    <w:p>
      <w:pPr>
        <w:spacing w:before="75" w:after="0"/>
      </w:pPr>
      <w:r>
        <w:rPr/>
        <w:t xml:space="preserve">第二节 投资准入要点分析</w:t>
      </w:r>
    </w:p>
    <w:p>
      <w:pPr>
        <w:spacing w:before="75" w:after="0"/>
      </w:pPr>
      <w:r>
        <w:rPr/>
        <w:t xml:space="preserve">一、项目可行性核心关注点</w:t>
      </w:r>
    </w:p>
    <w:p>
      <w:pPr>
        <w:spacing w:before="75" w:after="0"/>
      </w:pPr>
      <w:r>
        <w:rPr/>
        <w:t xml:space="preserve">二、产能建设关键约束条件</w:t>
      </w:r>
    </w:p>
    <w:p>
      <w:pPr>
        <w:spacing w:before="75" w:after="0"/>
      </w:pPr>
      <w:r>
        <w:rPr/>
        <w:t xml:space="preserve">三、技术与客户验证要求</w:t>
      </w:r>
    </w:p>
    <w:p>
      <w:pPr>
        <w:spacing w:before="75" w:after="0"/>
      </w:pPr>
      <w:r>
        <w:rPr/>
        <w:t xml:space="preserve">第三节 企业经营策略建议</w:t>
      </w:r>
    </w:p>
    <w:p>
      <w:pPr>
        <w:spacing w:before="75" w:after="0"/>
      </w:pPr>
      <w:r>
        <w:rPr/>
        <w:t xml:space="preserve">一、产品技术布局策略</w:t>
      </w:r>
    </w:p>
    <w:p>
      <w:pPr>
        <w:spacing w:before="75" w:after="0"/>
      </w:pPr>
      <w:r>
        <w:rPr/>
        <w:t xml:space="preserve">二、产能规划与成本策略</w:t>
      </w:r>
    </w:p>
    <w:p>
      <w:pPr>
        <w:spacing w:before="75" w:after="0"/>
      </w:pPr>
      <w:r>
        <w:rPr/>
        <w:t xml:space="preserve">三、客户与供应链布局策略</w:t>
      </w:r>
    </w:p>
    <w:p>
      <w:pPr>
        <w:spacing w:before="75" w:after="0"/>
      </w:pPr>
      <w:r>
        <w:rPr/>
        <w:t xml:space="preserve">第四节 投资风险规避建议</w:t>
      </w:r>
    </w:p>
    <w:p>
      <w:pPr>
        <w:spacing w:before="75" w:after="0"/>
      </w:pPr>
      <w:r>
        <w:rPr/>
        <w:t xml:space="preserve">一、产能扩张风险规避</w:t>
      </w:r>
    </w:p>
    <w:p>
      <w:pPr>
        <w:spacing w:before="75" w:after="0"/>
      </w:pPr>
      <w:r>
        <w:rPr/>
        <w:t xml:space="preserve">二、技术路线风险规避</w:t>
      </w:r>
    </w:p>
    <w:p>
      <w:pPr>
        <w:spacing w:before="75" w:after="0"/>
      </w:pPr>
      <w:r>
        <w:rPr/>
        <w:t xml:space="preserve">三、价格周期风险规避</w:t>
      </w:r>
    </w:p>
    <w:p>
      <w:pPr>
        <w:spacing w:before="75" w:after="0"/>
      </w:pPr>
      <w:r>
        <w:rPr>
          <w:b w:val="1"/>
          <w:bCs w:val="1"/>
        </w:rPr>
        <w:t xml:space="preserve">第十七章 研究结论</w:t>
      </w:r>
    </w:p>
    <w:p>
      <w:pPr>
        <w:spacing w:before="75" w:after="0"/>
      </w:pPr>
      <w:r>
        <w:rPr/>
        <w:t xml:space="preserve">第一节 行业核心研究结论</w:t>
      </w:r>
    </w:p>
    <w:p>
      <w:pPr>
        <w:spacing w:before="75" w:after="0"/>
      </w:pPr>
      <w:r>
        <w:rPr/>
        <w:t xml:space="preserve">一、市场规模层面结论</w:t>
      </w:r>
    </w:p>
    <w:p>
      <w:pPr>
        <w:spacing w:before="75" w:after="0"/>
      </w:pPr>
      <w:r>
        <w:rPr/>
        <w:t xml:space="preserve">二、供需竞争层面结论</w:t>
      </w:r>
    </w:p>
    <w:p>
      <w:pPr>
        <w:spacing w:before="75" w:after="0"/>
      </w:pPr>
      <w:r>
        <w:rPr/>
        <w:t xml:space="preserve">三、技术发展层面结论</w:t>
      </w:r>
    </w:p>
    <w:p>
      <w:pPr>
        <w:spacing w:before="75" w:after="0"/>
      </w:pPr>
      <w:r>
        <w:rPr/>
        <w:t xml:space="preserve">第二节 细分板块核心结论</w:t>
      </w:r>
    </w:p>
    <w:p>
      <w:pPr>
        <w:spacing w:before="75" w:after="0"/>
      </w:pPr>
      <w:r>
        <w:rPr/>
        <w:t xml:space="preserve">一、四大主材板块结论</w:t>
      </w:r>
    </w:p>
    <w:p>
      <w:pPr>
        <w:spacing w:before="75" w:after="0"/>
      </w:pPr>
      <w:r>
        <w:rPr/>
        <w:t xml:space="preserve">二、配套辅材板块结论</w:t>
      </w:r>
    </w:p>
    <w:p>
      <w:pPr>
        <w:spacing w:before="75" w:after="0"/>
      </w:pPr>
      <w:r>
        <w:rPr/>
        <w:t xml:space="preserve">三、下游需求匹配结论</w:t>
      </w:r>
    </w:p>
    <w:p>
      <w:pPr>
        <w:spacing w:before="75" w:after="0"/>
      </w:pPr>
      <w:r>
        <w:rPr/>
        <w:t xml:space="preserve">第三节 未来五年综合判断</w:t>
      </w:r>
    </w:p>
    <w:p>
      <w:pPr>
        <w:spacing w:before="75" w:after="0"/>
      </w:pPr>
      <w:r>
        <w:rPr/>
        <w:t xml:space="preserve">一、增长空间判断</w:t>
      </w:r>
    </w:p>
    <w:p>
      <w:pPr>
        <w:spacing w:before="75" w:after="0"/>
      </w:pPr>
      <w:r>
        <w:rPr/>
        <w:t xml:space="preserve">二、竞争格局判断</w:t>
      </w:r>
    </w:p>
    <w:p>
      <w:pPr>
        <w:spacing w:before="75" w:after="0"/>
      </w:pPr>
      <w:r>
        <w:rPr/>
        <w:t xml:space="preserve">三、产业演变判断</w:t>
      </w:r>
    </w:p>
    <w:p>
      <w:pPr>
        <w:spacing w:before="75" w:after="0"/>
      </w:pPr>
      <w:r>
        <w:rPr>
          <w:b w:val="1"/>
          <w:bCs w:val="1"/>
        </w:rPr>
        <w:t xml:space="preserve">图表目录</w:t>
      </w:r>
    </w:p>
    <w:p>
      <w:pPr>
        <w:spacing w:before="75" w:after="0"/>
      </w:pPr>
      <w:r>
        <w:rPr/>
        <w:t xml:space="preserve">图表：锂电池材料全产业链结构</w:t>
      </w:r>
    </w:p>
    <w:p>
      <w:pPr>
        <w:spacing w:before="75" w:after="0"/>
      </w:pPr>
      <w:r>
        <w:rPr/>
        <w:t xml:space="preserve">图表：2024-2026年中国锂电池材料行业市场规模及增速</w:t>
      </w:r>
    </w:p>
    <w:p>
      <w:pPr>
        <w:spacing w:before="75" w:after="0"/>
      </w:pPr>
      <w:r>
        <w:rPr/>
        <w:t xml:space="preserve">图表：2026-2031年中国锂电池材料市场规模预测</w:t>
      </w:r>
    </w:p>
    <w:p>
      <w:pPr>
        <w:spacing w:before="75" w:after="0"/>
      </w:pPr>
      <w:r>
        <w:rPr/>
        <w:t xml:space="preserve">图表：2026年中国锂电池材料细分品类营收占比结构</w:t>
      </w:r>
    </w:p>
    <w:p>
      <w:pPr>
        <w:spacing w:before="75" w:after="0"/>
      </w:pPr>
      <w:r>
        <w:rPr/>
        <w:t xml:space="preserve">图表：2024-2026年中国正极材料出货量及市场规模</w:t>
      </w:r>
    </w:p>
    <w:p>
      <w:pPr>
        <w:spacing w:before="75" w:after="0"/>
      </w:pPr>
      <w:r>
        <w:rPr/>
        <w:t xml:space="preserve">图表：2024-2026年中国负极材料出货量及市场规模</w:t>
      </w:r>
    </w:p>
    <w:p>
      <w:pPr>
        <w:spacing w:before="75" w:after="0"/>
      </w:pPr>
      <w:r>
        <w:rPr/>
        <w:t xml:space="preserve">图表：2024-2026年中国电解液出货量及市场规模</w:t>
      </w:r>
    </w:p>
    <w:p>
      <w:pPr>
        <w:spacing w:before="75" w:after="0"/>
      </w:pPr>
      <w:r>
        <w:rPr/>
        <w:t xml:space="preserve">图表：2024-2026年中国锂电隔膜出货量及市场规模</w:t>
      </w:r>
    </w:p>
    <w:p>
      <w:pPr>
        <w:spacing w:before="75" w:after="0"/>
      </w:pPr>
      <w:r>
        <w:rPr/>
        <w:t xml:space="preserve">图表：2024-2026年锂电配套辅材市场规模</w:t>
      </w:r>
    </w:p>
    <w:p>
      <w:pPr>
        <w:spacing w:before="75" w:after="0"/>
      </w:pPr>
      <w:r>
        <w:rPr/>
        <w:t xml:space="preserve">图表：2026年锂电池材料下游应用需求占比结构</w:t>
      </w:r>
    </w:p>
    <w:p>
      <w:pPr>
        <w:spacing w:before="75" w:after="0"/>
      </w:pPr>
      <w:r>
        <w:rPr/>
        <w:t xml:space="preserve">图表：锂电池材料各细分领域cr5集中度对比</w:t>
      </w:r>
    </w:p>
    <w:p>
      <w:pPr>
        <w:spacing w:before="75" w:after="0"/>
      </w:pPr>
      <w:r>
        <w:rPr/>
        <w:t xml:space="preserve">图表：2024-2026年锂电池材料进出口金额变化</w:t>
      </w:r>
    </w:p>
    <w:p>
      <w:pPr>
        <w:spacing w:before="75" w:after="0"/>
      </w:pPr>
      <w:r>
        <w:rPr/>
        <w:t xml:space="preserve">图表：锂电池材料行业专利申请数量趋势</w:t>
      </w:r>
    </w:p>
    <w:p>
      <w:pPr>
        <w:spacing w:before="75" w:after="0"/>
      </w:pPr>
      <w:r>
        <w:rPr/>
        <w:t xml:space="preserve">图表：2026-2031年各细分材料市场规模预测对比</w:t>
      </w:r>
    </w:p>
    <w:p>
      <w:pPr>
        <w:spacing w:before="75" w:after="0"/>
      </w:pPr>
      <w:r>
        <w:rPr/>
        <w:t xml:space="preserve">图表：2024-2026年中国锂电池材料行业整体规模统计</w:t>
      </w:r>
    </w:p>
    <w:p>
      <w:pPr>
        <w:spacing w:before="75" w:after="0"/>
      </w:pPr>
      <w:r>
        <w:rPr/>
        <w:t xml:space="preserve">图表：2026-2031年中国锂电池材料市场规模预测</w:t>
      </w:r>
    </w:p>
    <w:p>
      <w:pPr>
        <w:spacing w:before="75" w:after="0"/>
      </w:pPr>
      <w:r>
        <w:rPr/>
        <w:t xml:space="preserve">图表：2026年正极材料细分产品市场规模统计</w:t>
      </w:r>
    </w:p>
    <w:p>
      <w:pPr>
        <w:spacing w:before="75" w:after="0"/>
      </w:pPr>
      <w:r>
        <w:rPr/>
        <w:t xml:space="preserve">图表：2026年负极材料细分产品市场规模统计</w:t>
      </w:r>
    </w:p>
    <w:p>
      <w:pPr>
        <w:spacing w:before="75" w:after="0"/>
      </w:pPr>
      <w:r>
        <w:rPr/>
        <w:t xml:space="preserve">图表：2026年电解液细分产品市场规模统计</w:t>
      </w:r>
    </w:p>
    <w:p>
      <w:pPr>
        <w:spacing w:before="75" w:after="0"/>
      </w:pPr>
      <w:r>
        <w:rPr/>
        <w:t xml:space="preserve">图表：2026年锂电隔膜细分产品市场规模统计</w:t>
      </w:r>
    </w:p>
    <w:p>
      <w:pPr>
        <w:spacing w:before="75" w:after="0"/>
      </w:pPr>
      <w:r>
        <w:rPr/>
        <w:t xml:space="preserve">图表：2026年锂电辅材细分产品市场规模统计</w:t>
      </w:r>
    </w:p>
    <w:p>
      <w:pPr>
        <w:spacing w:before="75" w:after="0"/>
      </w:pPr>
      <w:r>
        <w:rPr/>
        <w:t xml:space="preserve">图表：2024-2026年下游各领域锂电池材料需求规模统计</w:t>
      </w:r>
    </w:p>
    <w:p>
      <w:pPr>
        <w:spacing w:before="75" w:after="0"/>
      </w:pPr>
      <w:r>
        <w:rPr/>
        <w:t xml:space="preserve">图表：锂电池材料细分行业市场集中度cr5、cr10统计</w:t>
      </w:r>
    </w:p>
    <w:p>
      <w:pPr>
        <w:spacing w:before="75" w:after="0"/>
      </w:pPr>
      <w:r>
        <w:rPr/>
        <w:t xml:space="preserve">图表：十大代表性企业核心经营指标简</w:t>
      </w:r>
    </w:p>
    <w:p>
      <w:pPr>
        <w:spacing w:before="75" w:after="0"/>
      </w:pPr>
      <w:r>
        <w:rPr/>
        <w:t xml:space="preserve">图表：2024-2026年锂电池材料进出口统计数据</w:t>
      </w:r>
    </w:p>
    <w:p>
      <w:pPr>
        <w:spacing w:before="75" w:after="0"/>
      </w:pPr>
      <w:r>
        <w:rPr/>
        <w:t xml:space="preserve">图表：2026-2031年细分赛道市场规模预测汇总</w:t>
      </w:r>
    </w:p>
    <w:p>
      <w:pPr>
        <w:spacing w:before="75" w:after="0"/>
      </w:pPr>
      <w:r>
        <w:rPr/>
        <w:t xml:space="preserve">图表：行业驱动因素、风险因素梳理汇总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2026-2031年中国锂电池材料行业市场全景调研及发展前景预测分析报告</dc:title>
  <dc:description>2026-2031年中国锂电池材料行业市场全景调研及发展前景预测分析报告</dc:description>
  <dc:subject>2026-2031年中国锂电池材料行业市场全景调研及发展前景预测分析报告</dc:subject>
  <cp:keywords>研究报告</cp:keywords>
  <cp:category>研究报告</cp:category>
  <cp:lastModifiedBy>北京中道泰和信息咨询有限公司</cp:lastModifiedBy>
  <dcterms:created xsi:type="dcterms:W3CDTF">2026-08-31T21:11:11+08:00</dcterms:created>
  <dcterms:modified xsi:type="dcterms:W3CDTF">2026-08-31T21:11:11+08:00</dcterms:modified>
</cp:coreProperties>
</file>

<file path=docProps/custom.xml><?xml version="1.0" encoding="utf-8"?>
<Properties xmlns="http://schemas.openxmlformats.org/officeDocument/2006/custom-properties" xmlns:vt="http://schemas.openxmlformats.org/officeDocument/2006/docPropsVTypes"/>
</file>