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2026年全球人工智能终端行业市场规模、领先企业国内外市场份额及排名</w:t>
      </w:r>
    </w:p>
    <w:p>
      <w:pPr>
        <w:spacing w:after="150"/>
      </w:pPr>
      <w:r>
        <w:rPr>
          <w:b w:val="1"/>
          <w:bCs w:val="1"/>
        </w:rPr>
        <w:t xml:space="preserve">报告简介</w:t>
      </w:r>
    </w:p>
    <w:p>
      <w:pPr>
        <w:spacing w:after="150"/>
      </w:pPr>
      <w:r>
        <w:rPr/>
        <w:t xml:space="preserve">人工智能终端是承载端侧AI算力，依托专用处理单元、感知硬件与本地化大模型，实现智能感知、多模态交互、本地推理运算的硬件载体，区别于传统依赖云端算力的电子设备，产品形态覆盖AIPC、AI手机、智能穿戴、智能座舱终端、行业AI硬件、智能机器人等品类，广泛应用于个人消费、政企办公、工业生产、智慧家居、车载等多元场景，是人工智能技术落地现实世界的重要硬件入口。行业上游涵盖AI芯片、传感模组、存储单元、显示组件等核心元器件，中游聚焦整机硬件设计、软硬件协同调优、模型适配移植与整机品牌运营，下游面向全球消费市场与各垂直行业客户，横跨半导体硬件、人工智能算法、终端制造多个领域，端侧算力能效、软硬件适配能力、场景化体验构成行业核心竞争要素，全球不同区域厂商依托技术积累、供应链配套与渠道资源，形成差异化的市场竞争格局。</w:t>
      </w:r>
    </w:p>
    <w:p>
      <w:pPr>
        <w:spacing w:after="150"/>
      </w:pPr>
      <w:r>
        <w:rPr/>
        <w:t xml:space="preserve">当前全球人工智能终端行业处在技术快速迭代、商业化落地加速推进的阶段，大模型技术成熟带动终端产品革新，消费端与行业端需求同步释放。全球市场参与主体多元并存，既有具备全链条研发实力的跨国科技企业，也有快速跟进迭代的本土终端厂商，通用消费类人工智能终端市场竞争趋于活跃，面向工业、特种场景的行业级AI终端，在稳定性、安全可控、环境适应性方面具备较高技术壁垒。各领先企业依托算力合作资源、完整产品矩阵、全球渠道与服务网络，在不同国家和地区构建自身竞争优势，市场格局伴随芯片迭代、算法生态完善处于动态调整之中。未来，人工智能终端行业技术朝着端云协同架构、低功耗高能效算力、多模态深度交互、本地安全推理方向持续演进，垂直行业定制化终端、轻量化AI硬件、软硬件一体化解决方案成为产业重要发展主线。行业竞争不再单纯比拼硬件算力参数，逐步转向模型移植优化、场景体验打磨、生态建设、全球供应链管控与本地化服务能力的综合较量，能够打通芯片‑系统‑应用全链路适配的企业将构筑更强的竞争壁垒，海内外主流厂商的市场渗透水平与竞争位次也将随之持续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人工智能终端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一、人工智能终端定义</w:t>
      </w:r>
    </w:p>
    <w:p>
      <w:pPr>
        <w:spacing w:before="75" w:after="0"/>
      </w:pPr>
      <w:r>
        <w:rPr/>
        <w:t xml:space="preserve">二、人工智能终端产品特征</w:t>
      </w:r>
    </w:p>
    <w:p>
      <w:pPr>
        <w:spacing w:before="75" w:after="0"/>
      </w:pPr>
      <w:r>
        <w:rPr/>
        <w:t xml:space="preserve">第二节 人工智能终端行业归属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全球及国内人工智能终端市场规模</w:t>
      </w:r>
    </w:p>
    <w:p>
      <w:pPr>
        <w:spacing w:before="75" w:after="0"/>
      </w:pPr>
      <w:r>
        <w:rPr/>
        <w:t xml:space="preserve">一、2023-2026年全球人工智能终端市场规模</w:t>
      </w:r>
    </w:p>
    <w:p>
      <w:pPr>
        <w:spacing w:before="75" w:after="0"/>
      </w:pPr>
      <w:r>
        <w:rPr/>
        <w:t xml:space="preserve">二、2023-2026年国内人工智能终端市场规模</w:t>
      </w:r>
    </w:p>
    <w:p>
      <w:pPr>
        <w:spacing w:before="75" w:after="0"/>
      </w:pPr>
      <w:r>
        <w:rPr/>
        <w:t xml:space="preserve">第四节 人工智能终端行业发展现状分析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人工智能终端行业发展影响因素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全球人工智能终端行业发展状况概览</w:t>
      </w:r>
    </w:p>
    <w:p>
      <w:pPr>
        <w:spacing w:before="75" w:after="0"/>
      </w:pPr>
      <w:r>
        <w:rPr/>
        <w:t xml:space="preserve">一、全球人工智能终端产能及区域分布</w:t>
      </w:r>
    </w:p>
    <w:p>
      <w:pPr>
        <w:spacing w:before="75" w:after="0"/>
      </w:pPr>
      <w:r>
        <w:rPr/>
        <w:t xml:space="preserve">二、全球人工智能终端产品结构</w:t>
      </w:r>
    </w:p>
    <w:p>
      <w:pPr>
        <w:spacing w:before="75" w:after="0"/>
      </w:pPr>
      <w:r>
        <w:rPr/>
        <w:t xml:space="preserve">第二节 全球人工智能终端市场竞争分析</w:t>
      </w:r>
    </w:p>
    <w:p>
      <w:pPr>
        <w:spacing w:before="75" w:after="0"/>
      </w:pPr>
      <w:r>
        <w:rPr/>
        <w:t xml:space="preserve">一、全球人工智能终端市场集中度</w:t>
      </w:r>
    </w:p>
    <w:p>
      <w:pPr>
        <w:spacing w:before="75" w:after="0"/>
      </w:pPr>
      <w:r>
        <w:rPr/>
        <w:t xml:space="preserve">二、全球人工智能终端行业竞争梯队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全球人工智能终端领先企业市场占有率及排名(按营收)</w:t>
      </w:r>
    </w:p>
    <w:p>
      <w:pPr>
        <w:spacing w:before="75" w:after="0"/>
      </w:pPr>
      <w:r>
        <w:rPr/>
        <w:t xml:space="preserve">一、2024-2026年全球人工智能终端领先企业营业收入</w:t>
      </w:r>
    </w:p>
    <w:p>
      <w:pPr>
        <w:spacing w:before="75" w:after="0"/>
      </w:pPr>
      <w:r>
        <w:rPr/>
        <w:t xml:space="preserve">二、2024-2026年全球人工智能终端领先企业市场份额</w:t>
      </w:r>
    </w:p>
    <w:p>
      <w:pPr>
        <w:spacing w:before="75" w:after="0"/>
      </w:pPr>
      <w:r>
        <w:rPr/>
        <w:t xml:space="preserve">三、2024-2026年全球人工智能终端领先企业排名</w:t>
      </w:r>
    </w:p>
    <w:p>
      <w:pPr>
        <w:spacing w:before="75" w:after="0"/>
      </w:pPr>
      <w:r>
        <w:rPr/>
        <w:t xml:space="preserve">第四节 国内人工智能终端领先企业市场占有率及排名(按营收)</w:t>
      </w:r>
    </w:p>
    <w:p>
      <w:pPr>
        <w:spacing w:before="75" w:after="0"/>
      </w:pPr>
      <w:r>
        <w:rPr/>
        <w:t xml:space="preserve">一、2024-2026年国内人工智能终端领先企业营业收入</w:t>
      </w:r>
    </w:p>
    <w:p>
      <w:pPr>
        <w:spacing w:before="75" w:after="0"/>
      </w:pPr>
      <w:r>
        <w:rPr/>
        <w:t xml:space="preserve">二、2024-2026年国内人工智能终端领先企业市场份额</w:t>
      </w:r>
    </w:p>
    <w:p>
      <w:pPr>
        <w:spacing w:before="75" w:after="0"/>
      </w:pPr>
      <w:r>
        <w:rPr/>
        <w:t xml:space="preserve">三、2024-2026年国内人工智能终端领先企业排名</w:t>
      </w:r>
    </w:p>
    <w:p>
      <w:pPr>
        <w:spacing w:before="75" w:after="0"/>
      </w:pPr>
      <w:r>
        <w:rPr/>
        <w:t xml:space="preserve">第五节 2026年全球人工智能终端行业资本运作分析</w:t>
      </w:r>
    </w:p>
    <w:p>
      <w:pPr>
        <w:spacing w:before="75" w:after="0"/>
      </w:pPr>
      <w:r>
        <w:rPr/>
        <w:t xml:space="preserve">一、2026年全球人工智能终端行业重大投资并购事件</w:t>
      </w:r>
    </w:p>
    <w:p>
      <w:pPr>
        <w:spacing w:before="75" w:after="0"/>
      </w:pPr>
      <w:r>
        <w:rPr/>
        <w:t xml:space="preserve">二、2026年全球人工智能终端行业重大投资并购事件对行业的影响分析</w:t>
      </w:r>
    </w:p>
    <w:p>
      <w:pPr>
        <w:spacing w:before="75" w:after="0"/>
      </w:pPr>
      <w:r>
        <w:rPr>
          <w:b w:val="1"/>
          <w:bCs w:val="1"/>
        </w:rPr>
        <w:t xml:space="preserve">第三章 全球人工智能终端行业主要国家（地区）分析</w:t>
      </w:r>
    </w:p>
    <w:p>
      <w:pPr>
        <w:spacing w:before="75" w:after="0"/>
      </w:pPr>
      <w:r>
        <w:rPr/>
        <w:t xml:space="preserve">第一节 美国人工智能终端行业分析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三、2024-2026年美国人工智能终端市场规模</w:t>
      </w:r>
    </w:p>
    <w:p>
      <w:pPr>
        <w:spacing w:before="75" w:after="0"/>
      </w:pPr>
      <w:r>
        <w:rPr/>
        <w:t xml:space="preserve">四、2026-2031年美国人工智能终端市场规模预测</w:t>
      </w:r>
    </w:p>
    <w:p>
      <w:pPr>
        <w:spacing w:before="75" w:after="0"/>
      </w:pPr>
      <w:r>
        <w:rPr/>
        <w:t xml:space="preserve">五、美国人工智能终端行业典型企业分析</w:t>
      </w:r>
    </w:p>
    <w:p>
      <w:pPr>
        <w:spacing w:before="75" w:after="0"/>
      </w:pPr>
      <w:r>
        <w:rPr/>
        <w:t xml:space="preserve">第二节 德国人工智能终端行业分析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三、2024-2026年德国人工智能终端市场规模</w:t>
      </w:r>
    </w:p>
    <w:p>
      <w:pPr>
        <w:spacing w:before="75" w:after="0"/>
      </w:pPr>
      <w:r>
        <w:rPr/>
        <w:t xml:space="preserve">四、2026-2031年德国人工智能终端市场规模预测</w:t>
      </w:r>
    </w:p>
    <w:p>
      <w:pPr>
        <w:spacing w:before="75" w:after="0"/>
      </w:pPr>
      <w:r>
        <w:rPr/>
        <w:t xml:space="preserve">五、德国人工智能终端行业典型企业分析</w:t>
      </w:r>
    </w:p>
    <w:p>
      <w:pPr>
        <w:spacing w:before="75" w:after="0"/>
      </w:pPr>
      <w:r>
        <w:rPr/>
        <w:t xml:space="preserve">第三节 日本人工智能终端行业分析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三、2024-2026年日本人工智能终端市场规模</w:t>
      </w:r>
    </w:p>
    <w:p>
      <w:pPr>
        <w:spacing w:before="75" w:after="0"/>
      </w:pPr>
      <w:r>
        <w:rPr/>
        <w:t xml:space="preserve">四、2026-2031年日本人工智能终端市场规模预测</w:t>
      </w:r>
    </w:p>
    <w:p>
      <w:pPr>
        <w:spacing w:before="75" w:after="0"/>
      </w:pPr>
      <w:r>
        <w:rPr/>
        <w:t xml:space="preserve">五、日本人工智能终端行业典型企业分析</w:t>
      </w:r>
    </w:p>
    <w:p>
      <w:pPr>
        <w:spacing w:before="75" w:after="0"/>
      </w:pPr>
      <w:r>
        <w:rPr/>
        <w:t xml:space="preserve">第四节 韩国人工智能终端行业分析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三、2024-2026年韩国人工智能终端市场规模</w:t>
      </w:r>
    </w:p>
    <w:p>
      <w:pPr>
        <w:spacing w:before="75" w:after="0"/>
      </w:pPr>
      <w:r>
        <w:rPr/>
        <w:t xml:space="preserve">四、2026-2031年韩国人工智能终端市场规模预测</w:t>
      </w:r>
    </w:p>
    <w:p>
      <w:pPr>
        <w:spacing w:before="75" w:after="0"/>
      </w:pPr>
      <w:r>
        <w:rPr/>
        <w:t xml:space="preserve">五、韩国人工智能终端行业典型企业分析</w:t>
      </w:r>
    </w:p>
    <w:p>
      <w:pPr>
        <w:spacing w:before="75" w:after="0"/>
      </w:pPr>
      <w:r>
        <w:rPr/>
        <w:t xml:space="preserve">第五节 中国人工智能终端行业分析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三、2024-2026年中国人工智能终端市场规模</w:t>
      </w:r>
    </w:p>
    <w:p>
      <w:pPr>
        <w:spacing w:before="75" w:after="0"/>
      </w:pPr>
      <w:r>
        <w:rPr/>
        <w:t xml:space="preserve">四、2026-2031年中国人工智能终端市场规模预测</w:t>
      </w:r>
    </w:p>
    <w:p>
      <w:pPr>
        <w:spacing w:before="75" w:after="0"/>
      </w:pPr>
      <w:r>
        <w:rPr/>
        <w:t xml:space="preserve">五、中国人工智能终端行业典型企业分析</w:t>
      </w:r>
    </w:p>
    <w:p>
      <w:pPr>
        <w:spacing w:before="75" w:after="0"/>
      </w:pPr>
      <w:r>
        <w:rPr>
          <w:b w:val="1"/>
          <w:bCs w:val="1"/>
        </w:rPr>
        <w:t xml:space="preserve">第四章 人工智能终端细分行业分析</w:t>
      </w:r>
    </w:p>
    <w:p>
      <w:pPr>
        <w:spacing w:before="75" w:after="0"/>
      </w:pPr>
      <w:r>
        <w:rPr/>
        <w:t xml:space="preserve">第一节 ai手机</w:t>
      </w:r>
    </w:p>
    <w:p>
      <w:pPr>
        <w:spacing w:before="75" w:after="0"/>
      </w:pPr>
      <w:r>
        <w:rPr/>
        <w:t xml:space="preserve">一、全球ai手机市场规模(2022vs2026vs2030)</w:t>
      </w:r>
    </w:p>
    <w:p>
      <w:pPr>
        <w:spacing w:before="75" w:after="0"/>
      </w:pPr>
      <w:r>
        <w:rPr/>
        <w:t xml:space="preserve">二、全球ai手机主要供应商及其市场份额(按2026年营收)</w:t>
      </w:r>
    </w:p>
    <w:p>
      <w:pPr>
        <w:spacing w:before="75" w:after="0"/>
      </w:pPr>
      <w:r>
        <w:rPr/>
        <w:t xml:space="preserve">三、中国ai手机市场规模(2022vs2026vs2030)</w:t>
      </w:r>
    </w:p>
    <w:p>
      <w:pPr>
        <w:spacing w:before="75" w:after="0"/>
      </w:pPr>
      <w:r>
        <w:rPr/>
        <w:t xml:space="preserve">四、中国ai手机主要供应商及其市场份额(按2026年营收)</w:t>
      </w:r>
    </w:p>
    <w:p>
      <w:pPr>
        <w:spacing w:before="75" w:after="0"/>
      </w:pPr>
      <w:r>
        <w:rPr/>
        <w:t xml:space="preserve">五、ai手机未来发展趋势预测</w:t>
      </w:r>
    </w:p>
    <w:p>
      <w:pPr>
        <w:spacing w:before="75" w:after="0"/>
      </w:pPr>
      <w:r>
        <w:rPr/>
        <w:t xml:space="preserve">第二节 aipc</w:t>
      </w:r>
    </w:p>
    <w:p>
      <w:pPr>
        <w:spacing w:before="75" w:after="0"/>
      </w:pPr>
      <w:r>
        <w:rPr/>
        <w:t xml:space="preserve">一、全球aipc市场规模(2022vs2026vs2030)</w:t>
      </w:r>
    </w:p>
    <w:p>
      <w:pPr>
        <w:spacing w:before="75" w:after="0"/>
      </w:pPr>
      <w:r>
        <w:rPr/>
        <w:t xml:space="preserve">二、全球aipc主要供应商及其市场份额(按2026年营收)</w:t>
      </w:r>
    </w:p>
    <w:p>
      <w:pPr>
        <w:spacing w:before="75" w:after="0"/>
      </w:pPr>
      <w:r>
        <w:rPr/>
        <w:t xml:space="preserve">三、中国aipc市场规模(2022vs2026vs2030)</w:t>
      </w:r>
    </w:p>
    <w:p>
      <w:pPr>
        <w:spacing w:before="75" w:after="0"/>
      </w:pPr>
      <w:r>
        <w:rPr/>
        <w:t xml:space="preserve">四、中国aipc主要供应商及其市场份额(按2026年营收)</w:t>
      </w:r>
    </w:p>
    <w:p>
      <w:pPr>
        <w:spacing w:before="75" w:after="0"/>
      </w:pPr>
      <w:r>
        <w:rPr/>
        <w:t xml:space="preserve">五、aipc未来发展趋势预测</w:t>
      </w:r>
    </w:p>
    <w:p>
      <w:pPr>
        <w:spacing w:before="75" w:after="0"/>
      </w:pPr>
      <w:r>
        <w:rPr/>
        <w:t xml:space="preserve">第三节 ai可穿戴终端</w:t>
      </w:r>
    </w:p>
    <w:p>
      <w:pPr>
        <w:spacing w:before="75" w:after="0"/>
      </w:pPr>
      <w:r>
        <w:rPr/>
        <w:t xml:space="preserve">一、全球ai可穿戴终端市场规模(2022vs2026vs2030)</w:t>
      </w:r>
    </w:p>
    <w:p>
      <w:pPr>
        <w:spacing w:before="75" w:after="0"/>
      </w:pPr>
      <w:r>
        <w:rPr/>
        <w:t xml:space="preserve">二、全球ai可穿戴终端主要供应商及其市场份额(按2026年营收)</w:t>
      </w:r>
    </w:p>
    <w:p>
      <w:pPr>
        <w:spacing w:before="75" w:after="0"/>
      </w:pPr>
      <w:r>
        <w:rPr/>
        <w:t xml:space="preserve">三、中国ai可穿戴终端市场规模(2022vs2026vs2030)</w:t>
      </w:r>
    </w:p>
    <w:p>
      <w:pPr>
        <w:spacing w:before="75" w:after="0"/>
      </w:pPr>
      <w:r>
        <w:rPr/>
        <w:t xml:space="preserve">四、中国ai可穿戴终端主要供应商及其市场份额(按2026年营收)</w:t>
      </w:r>
    </w:p>
    <w:p>
      <w:pPr>
        <w:spacing w:before="75" w:after="0"/>
      </w:pPr>
      <w:r>
        <w:rPr/>
        <w:t xml:space="preserve">五、ai可穿戴终端未来发展趋势预测</w:t>
      </w:r>
    </w:p>
    <w:p>
      <w:pPr>
        <w:spacing w:before="75" w:after="0"/>
      </w:pPr>
      <w:r>
        <w:rPr/>
        <w:t xml:space="preserve">第四节 ai智能家居终端</w:t>
      </w:r>
    </w:p>
    <w:p>
      <w:pPr>
        <w:spacing w:before="75" w:after="0"/>
      </w:pPr>
      <w:r>
        <w:rPr/>
        <w:t xml:space="preserve">一、全球ai智能家居终端市场规模(2022vs2026vs2030)</w:t>
      </w:r>
    </w:p>
    <w:p>
      <w:pPr>
        <w:spacing w:before="75" w:after="0"/>
      </w:pPr>
      <w:r>
        <w:rPr/>
        <w:t xml:space="preserve">二、全球ai智能家居终端主要供应商及其市场份额(按2026年营收)</w:t>
      </w:r>
    </w:p>
    <w:p>
      <w:pPr>
        <w:spacing w:before="75" w:after="0"/>
      </w:pPr>
      <w:r>
        <w:rPr/>
        <w:t xml:space="preserve">三、中国ai智能家居终端市场规模(2022vs2026vs2030)</w:t>
      </w:r>
    </w:p>
    <w:p>
      <w:pPr>
        <w:spacing w:before="75" w:after="0"/>
      </w:pPr>
      <w:r>
        <w:rPr/>
        <w:t xml:space="preserve">四、中国ai智能家居终端主要供应商及其市场份额(按2026年营收)</w:t>
      </w:r>
    </w:p>
    <w:p>
      <w:pPr>
        <w:spacing w:before="75" w:after="0"/>
      </w:pPr>
      <w:r>
        <w:rPr/>
        <w:t xml:space="preserve">五、ai智能家居终端未来发展趋势预测</w:t>
      </w:r>
    </w:p>
    <w:p>
      <w:pPr>
        <w:spacing w:before="75" w:after="0"/>
      </w:pPr>
      <w:r>
        <w:rPr/>
        <w:t xml:space="preserve">第五节 车载ai终端</w:t>
      </w:r>
    </w:p>
    <w:p>
      <w:pPr>
        <w:spacing w:before="75" w:after="0"/>
      </w:pPr>
      <w:r>
        <w:rPr/>
        <w:t xml:space="preserve">一、全球车载ai终端市场规模(2022vs2026vs2030)</w:t>
      </w:r>
    </w:p>
    <w:p>
      <w:pPr>
        <w:spacing w:before="75" w:after="0"/>
      </w:pPr>
      <w:r>
        <w:rPr/>
        <w:t xml:space="preserve">二、全球车载ai终端主要供应商及其市场份额(按2026年营收)</w:t>
      </w:r>
    </w:p>
    <w:p>
      <w:pPr>
        <w:spacing w:before="75" w:after="0"/>
      </w:pPr>
      <w:r>
        <w:rPr/>
        <w:t xml:space="preserve">三、中国车载ai终端市场规模(2022vs2026vs2030)</w:t>
      </w:r>
    </w:p>
    <w:p>
      <w:pPr>
        <w:spacing w:before="75" w:after="0"/>
      </w:pPr>
      <w:r>
        <w:rPr/>
        <w:t xml:space="preserve">四、中国车载ai终端主要供应商及其市场份额(按2026年营收)</w:t>
      </w:r>
    </w:p>
    <w:p>
      <w:pPr>
        <w:spacing w:before="75" w:after="0"/>
      </w:pPr>
      <w:r>
        <w:rPr/>
        <w:t xml:space="preserve">五、车载ai终端未来发展趋势预测</w:t>
      </w:r>
    </w:p>
    <w:p>
      <w:pPr>
        <w:spacing w:before="75" w:after="0"/>
      </w:pPr>
      <w:r>
        <w:rPr>
          <w:b w:val="1"/>
          <w:bCs w:val="1"/>
        </w:rPr>
        <w:t xml:space="preserve">第五章 人工智能终端产业链分析</w:t>
      </w:r>
    </w:p>
    <w:p>
      <w:pPr>
        <w:spacing w:before="75" w:after="0"/>
      </w:pPr>
      <w:r>
        <w:rPr/>
        <w:t xml:space="preserve">第一节 人工智能终端产业链结构解析</w:t>
      </w:r>
    </w:p>
    <w:p>
      <w:pPr>
        <w:spacing w:before="75" w:after="0"/>
      </w:pPr>
      <w:r>
        <w:rPr/>
        <w:t xml:space="preserve">一、人工智能终端产业链结构示意图</w:t>
      </w:r>
    </w:p>
    <w:p>
      <w:pPr>
        <w:spacing w:before="75" w:after="0"/>
      </w:pPr>
      <w:r>
        <w:rPr/>
        <w:t xml:space="preserve">二、人工智能终端产业链全景图</w:t>
      </w:r>
    </w:p>
    <w:p>
      <w:pPr>
        <w:spacing w:before="75" w:after="0"/>
      </w:pPr>
      <w:r>
        <w:rPr/>
        <w:t xml:space="preserve">三、人工智能终端产业发展热力地图</w:t>
      </w:r>
    </w:p>
    <w:p>
      <w:pPr>
        <w:spacing w:before="75" w:after="0"/>
      </w:pPr>
      <w:r>
        <w:rPr/>
        <w:t xml:space="preserve">第二节 人工智能终端产业链上游分析</w:t>
      </w:r>
    </w:p>
    <w:p>
      <w:pPr>
        <w:spacing w:before="75" w:after="0"/>
      </w:pPr>
      <w:r>
        <w:rPr/>
        <w:t xml:space="preserve">一、人工智能终端成本结构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人工智能终端产业链中游分析</w:t>
      </w:r>
    </w:p>
    <w:p>
      <w:pPr>
        <w:spacing w:before="75" w:after="0"/>
      </w:pPr>
      <w:r>
        <w:rPr/>
        <w:t xml:space="preserve">一、人工智能终端中游行业分布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人工智能终端产业链下游分析</w:t>
      </w:r>
    </w:p>
    <w:p>
      <w:pPr>
        <w:spacing w:before="75" w:after="0"/>
      </w:pPr>
      <w:r>
        <w:rPr/>
        <w:t xml:space="preserve">一、人工智能终端下游行业分布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四、下游需求对人工智能终端行业的影响</w:t>
      </w:r>
    </w:p>
    <w:p>
      <w:pPr>
        <w:spacing w:before="75" w:after="0"/>
      </w:pPr>
      <w:r>
        <w:rPr>
          <w:b w:val="1"/>
          <w:bCs w:val="1"/>
        </w:rPr>
        <w:t xml:space="preserve">第六章 人工智能终端领先企业分析</w:t>
      </w:r>
    </w:p>
    <w:p>
      <w:pPr>
        <w:spacing w:before="75" w:after="0"/>
      </w:pPr>
      <w:r>
        <w:rPr/>
        <w:t xml:space="preserve">第一节 联想集团有限公司</w:t>
      </w:r>
    </w:p>
    <w:p>
      <w:pPr>
        <w:spacing w:before="75" w:after="0"/>
      </w:pPr>
      <w:r>
        <w:rPr/>
        <w:t xml:space="preserve">一、企业基本概况</w:t>
      </w:r>
    </w:p>
    <w:p>
      <w:pPr>
        <w:spacing w:before="75" w:after="0"/>
      </w:pPr>
      <w:r>
        <w:rPr/>
        <w:t xml:space="preserve">二、企业人工智能终端产品分析</w:t>
      </w:r>
    </w:p>
    <w:p>
      <w:pPr>
        <w:spacing w:before="75" w:after="0"/>
      </w:pPr>
      <w:r>
        <w:rPr/>
        <w:t xml:space="preserve">三、2024‑2026年企业人工智能终端业务经营分析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华为技术有限公司</w:t>
      </w:r>
    </w:p>
    <w:p>
      <w:pPr>
        <w:spacing w:before="75" w:after="0"/>
      </w:pPr>
      <w:r>
        <w:rPr/>
        <w:t xml:space="preserve">一、企业基本概况</w:t>
      </w:r>
    </w:p>
    <w:p>
      <w:pPr>
        <w:spacing w:before="75" w:after="0"/>
      </w:pPr>
      <w:r>
        <w:rPr/>
        <w:t xml:space="preserve">二、企业人工智能终端产品分析</w:t>
      </w:r>
    </w:p>
    <w:p>
      <w:pPr>
        <w:spacing w:before="75" w:after="0"/>
      </w:pPr>
      <w:r>
        <w:rPr/>
        <w:t xml:space="preserve">三、2024‑2026年企业人工智能终端业务经营分析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北京小米科技有限责任公司</w:t>
      </w:r>
    </w:p>
    <w:p>
      <w:pPr>
        <w:spacing w:before="75" w:after="0"/>
      </w:pPr>
      <w:r>
        <w:rPr/>
        <w:t xml:space="preserve">一、企业基本概况</w:t>
      </w:r>
    </w:p>
    <w:p>
      <w:pPr>
        <w:spacing w:before="75" w:after="0"/>
      </w:pPr>
      <w:r>
        <w:rPr/>
        <w:t xml:space="preserve">二、企业人工智能终端产品分析</w:t>
      </w:r>
    </w:p>
    <w:p>
      <w:pPr>
        <w:spacing w:before="75" w:after="0"/>
      </w:pPr>
      <w:r>
        <w:rPr/>
        <w:t xml:space="preserve">三、2024‑2026年企业人工智能终端业务经营分析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科大讯飞股份有限公司</w:t>
      </w:r>
    </w:p>
    <w:p>
      <w:pPr>
        <w:spacing w:before="75" w:after="0"/>
      </w:pPr>
      <w:r>
        <w:rPr/>
        <w:t xml:space="preserve">一、企业基本概况</w:t>
      </w:r>
    </w:p>
    <w:p>
      <w:pPr>
        <w:spacing w:before="75" w:after="0"/>
      </w:pPr>
      <w:r>
        <w:rPr/>
        <w:t xml:space="preserve">二、企业人工智能终端产品分析</w:t>
      </w:r>
    </w:p>
    <w:p>
      <w:pPr>
        <w:spacing w:before="75" w:after="0"/>
      </w:pPr>
      <w:r>
        <w:rPr/>
        <w:t xml:space="preserve">三、2024‑2026年企业人工智能终端业务经营分析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上海小度技术有限公司</w:t>
      </w:r>
    </w:p>
    <w:p>
      <w:pPr>
        <w:spacing w:before="75" w:after="0"/>
      </w:pPr>
      <w:r>
        <w:rPr/>
        <w:t xml:space="preserve">一、企业基本概况</w:t>
      </w:r>
    </w:p>
    <w:p>
      <w:pPr>
        <w:spacing w:before="75" w:after="0"/>
      </w:pPr>
      <w:r>
        <w:rPr/>
        <w:t xml:space="preserve">二、企业人工智能终端产品分析</w:t>
      </w:r>
    </w:p>
    <w:p>
      <w:pPr>
        <w:spacing w:before="75" w:after="0"/>
      </w:pPr>
      <w:r>
        <w:rPr/>
        <w:t xml:space="preserve">三、2024‑2026年企业人工智能终端业务经营分析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oppo广东移动通信有限公司</w:t>
      </w:r>
    </w:p>
    <w:p>
      <w:pPr>
        <w:spacing w:before="75" w:after="0"/>
      </w:pPr>
      <w:r>
        <w:rPr/>
        <w:t xml:space="preserve">一、企业基本概况</w:t>
      </w:r>
    </w:p>
    <w:p>
      <w:pPr>
        <w:spacing w:before="75" w:after="0"/>
      </w:pPr>
      <w:r>
        <w:rPr/>
        <w:t xml:space="preserve">二、企业人工智能终端产品分析</w:t>
      </w:r>
    </w:p>
    <w:p>
      <w:pPr>
        <w:spacing w:before="75" w:after="0"/>
      </w:pPr>
      <w:r>
        <w:rPr/>
        <w:t xml:space="preserve">三、2024‑2026年企业人工智能终端业务经营分析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维沃移动通信有限公司</w:t>
      </w:r>
    </w:p>
    <w:p>
      <w:pPr>
        <w:spacing w:before="75" w:after="0"/>
      </w:pPr>
      <w:r>
        <w:rPr/>
        <w:t xml:space="preserve">一、企业基本概况</w:t>
      </w:r>
    </w:p>
    <w:p>
      <w:pPr>
        <w:spacing w:before="75" w:after="0"/>
      </w:pPr>
      <w:r>
        <w:rPr/>
        <w:t xml:space="preserve">二、企业人工智能终端产品分析</w:t>
      </w:r>
    </w:p>
    <w:p>
      <w:pPr>
        <w:spacing w:before="75" w:after="0"/>
      </w:pPr>
      <w:r>
        <w:rPr/>
        <w:t xml:space="preserve">三、2024‑2026年企业人工智能终端业务经营分析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荣耀终端股份有限公司</w:t>
      </w:r>
    </w:p>
    <w:p>
      <w:pPr>
        <w:spacing w:before="75" w:after="0"/>
      </w:pPr>
      <w:r>
        <w:rPr/>
        <w:t xml:space="preserve">一、企业基本概况</w:t>
      </w:r>
    </w:p>
    <w:p>
      <w:pPr>
        <w:spacing w:before="75" w:after="0"/>
      </w:pPr>
      <w:r>
        <w:rPr/>
        <w:t xml:space="preserve">二、企业人工智能终端产品分析</w:t>
      </w:r>
    </w:p>
    <w:p>
      <w:pPr>
        <w:spacing w:before="75" w:after="0"/>
      </w:pPr>
      <w:r>
        <w:rPr/>
        <w:t xml:space="preserve">三、2024‑2026年企业人工智能终端业务经营分析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浙江海康威视数字技术股份有限公司</w:t>
      </w:r>
    </w:p>
    <w:p>
      <w:pPr>
        <w:spacing w:before="75" w:after="0"/>
      </w:pPr>
      <w:r>
        <w:rPr/>
        <w:t xml:space="preserve">一、企业基本概况</w:t>
      </w:r>
    </w:p>
    <w:p>
      <w:pPr>
        <w:spacing w:before="75" w:after="0"/>
      </w:pPr>
      <w:r>
        <w:rPr/>
        <w:t xml:space="preserve">二、企业人工智能终端产品分析</w:t>
      </w:r>
    </w:p>
    <w:p>
      <w:pPr>
        <w:spacing w:before="75" w:after="0"/>
      </w:pPr>
      <w:r>
        <w:rPr/>
        <w:t xml:space="preserve">三、2024‑2026年企业人工智能终端业务经营分析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人工智能终端行业swot分析及发展策略</w:t>
      </w:r>
    </w:p>
    <w:p>
      <w:pPr>
        <w:spacing w:before="75" w:after="0"/>
      </w:pPr>
      <w:r>
        <w:rPr/>
        <w:t xml:space="preserve">第一节 人工智能终端行业发展驱动因素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人工智能终端行业发展swot分析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基于swot分析的人工智能终端行业发展策略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人工智能终端行业商业模式及运营模式</w:t>
      </w:r>
    </w:p>
    <w:p>
      <w:pPr>
        <w:spacing w:before="75" w:after="0"/>
      </w:pPr>
      <w:r>
        <w:rPr/>
        <w:t xml:space="preserve">第一节 人工智能终端行业商业模式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人工智能终端行业运营模式分析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人工智能终端行业发展潜力研究结论</w:t>
      </w:r>
    </w:p>
    <w:p>
      <w:pPr>
        <w:spacing w:before="75" w:after="0"/>
      </w:pPr>
      <w:r>
        <w:rPr/>
        <w:t xml:space="preserve">第二节 人工智能终端主要供应商排名研究结论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图表：全球人工智能终端产品结构</w:t>
      </w:r>
    </w:p>
    <w:p>
      <w:pPr>
        <w:spacing w:before="75" w:after="0"/>
      </w:pPr>
      <w:r>
        <w:rPr/>
        <w:t xml:space="preserve">图表：全球人工智能终端市场集中度</w:t>
      </w:r>
    </w:p>
    <w:p>
      <w:pPr>
        <w:spacing w:before="75" w:after="0"/>
      </w:pPr>
      <w:r>
        <w:rPr/>
        <w:t xml:space="preserve">图表：人工智能终端行业发展趋势</w:t>
      </w:r>
    </w:p>
    <w:p>
      <w:pPr>
        <w:spacing w:before="75" w:after="0"/>
      </w:pPr>
      <w:r>
        <w:rPr/>
        <w:t xml:space="preserve">图表：人工智能终端行业供应链分析</w:t>
      </w:r>
    </w:p>
    <w:p>
      <w:pPr>
        <w:spacing w:before="75" w:after="0"/>
      </w:pPr>
      <w:r>
        <w:rPr/>
        <w:t xml:space="preserve">图表：人工智能终端行业销售模式分析</w:t>
      </w:r>
    </w:p>
    <w:p>
      <w:pPr>
        <w:spacing w:before="75" w:after="0"/>
      </w:pPr>
      <w:r>
        <w:rPr/>
        <w:t xml:space="preserve">图表：人工智能终端产业链结构示意图</w:t>
      </w:r>
    </w:p>
    <w:p>
      <w:pPr>
        <w:spacing w:before="75" w:after="0"/>
      </w:pPr>
      <w:r>
        <w:rPr/>
        <w:t xml:space="preserve">图表：2024-2026年全球人工智能终端市场规模</w:t>
      </w:r>
    </w:p>
    <w:p>
      <w:pPr>
        <w:spacing w:before="75" w:after="0"/>
      </w:pPr>
      <w:r>
        <w:rPr/>
        <w:t xml:space="preserve">图表：2024-2026年中国人工智能终端市场规模</w:t>
      </w:r>
    </w:p>
    <w:p>
      <w:pPr>
        <w:spacing w:before="75" w:after="0"/>
      </w:pPr>
      <w:r>
        <w:rPr/>
        <w:t xml:space="preserve">图表：2026年全球人工智能终端产能区域分布图</w:t>
      </w:r>
    </w:p>
    <w:p>
      <w:pPr>
        <w:spacing w:before="75" w:after="0"/>
      </w:pPr>
      <w:r>
        <w:rPr/>
        <w:t xml:space="preserve">图表：全球主要人工智能终端供应商市场份额及排名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本文地址：https://www.51baogao.cn/baogao/20260904/4069502.shtml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04/406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2026年全球人工智能终端行业市场规模、领先企业国内外市场份额及排名</dc:title>
  <dc:description>2026年全球人工智能终端行业市场规模、领先企业国内外市场份额及排名</dc:description>
  <dc:subject>2026年全球人工智能终端行业市场规模、领先企业国内外市场份额及排名</dc:subject>
  <cp:keywords>研究报告</cp:keywords>
  <cp:category>研究报告</cp:category>
  <cp:lastModifiedBy>北京中道泰和信息咨询有限公司</cp:lastModifiedBy>
  <dcterms:created xsi:type="dcterms:W3CDTF">2026-09-04T09:49:20+08:00</dcterms:created>
  <dcterms:modified xsi:type="dcterms:W3CDTF">2026-09-04T09:49:20+08:00</dcterms:modified>
</cp:coreProperties>
</file>

<file path=docProps/custom.xml><?xml version="1.0" encoding="utf-8"?>
<Properties xmlns="http://schemas.openxmlformats.org/officeDocument/2006/custom-properties" xmlns:vt="http://schemas.openxmlformats.org/officeDocument/2006/docPropsVTypes"/>
</file>