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2026-2031年中国硅烷偶联剂行业全景调研及发展趋势预测研究报告</w:t>
      </w:r>
    </w:p>
    <w:p>
      <w:pPr>
        <w:spacing w:after="150"/>
      </w:pPr>
      <w:r>
        <w:rPr>
          <w:b w:val="1"/>
          <w:bCs w:val="1"/>
        </w:rPr>
        <w:t xml:space="preserve">报告简介</w:t>
      </w:r>
    </w:p>
    <w:p>
      <w:pPr>
        <w:spacing w:after="150"/>
      </w:pPr>
      <w:r>
        <w:rPr/>
        <w:t xml:space="preserve">硅烷偶联剂是一类兼具有机官能团与可水解硅氧烷基团的有机硅精细化学品，可作为无机填料与有机高分子基体之间的界面桥梁，改善两相界面结合力，提升复合材料力学、耐水、耐候等综合性能，广泛应用于复合材料、橡胶塑料、涂料油墨、胶粘剂、玻纤、新能源材料等领域。行业上游包含硅烷单体、醇类、催化剂等化工原料以及合成反应装备，中游聚焦配方开发、合成反应、提纯精制与产品复配，下游面向新材料、橡胶、涂料、新能源配套等各类制造企业，属于精细化工与新材料交叉赛道，是提升复合材料产品性能、实现材料体系改性的关键助剂。</w:t>
      </w:r>
    </w:p>
    <w:p>
      <w:pPr>
        <w:spacing w:after="150"/>
      </w:pPr>
      <w:r>
        <w:rPr/>
        <w:t xml:space="preserve">当前国内硅烷偶联剂行业正处在通用产品产能成熟、高端专用牌号逐步实现国产替代的发展阶段。下游新材料、新能源产业发展带动高端偶联剂需求持续增长，市场需求从单纯助剂采购，逐步延伸至材料改性方案、定制化产品配套等一体化技术服务。市场参与主体涵盖国际有机硅龙头企业、国内精细化工厂商以及细分牌号专精企业，通用型硅烷偶联剂市场竞争较为充分，适配新能源、高端复合材料场景的专用高端产品仍存在配方与应用验证门槛。行业同时面临合成工艺优化、产品纯度控制、下游配方适配难度大等现实挑战，产业资源持续向具备配方研发、应用测试与客户联合开发能力的企业集聚，行业竞争格局持续调整。未来，国内硅烷偶联剂行业将向着功能专用化、绿色清洁合成、高纯度化、复配一体化方向持续演进。绿色生产工艺不断落地，针对特定无机粉体与高分子体系的专用偶联剂牌号持续开发，产品服务模式从单一化学品供应转向材料界面改性整体解决方案输出。行业竞争不再局限于产品基础理化指标，核心壁垒体现在分子结构设计、提纯工艺、应用配方数据库、下游场景验证能力，新能源、高端玻纤复合材料、环保涂料等领域持续催生新的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偶联剂行业研究单位等公布和提供的大量资料。报告对我国硅烷偶联剂行业的供需状况、发展现状、子行业发展变化等进行了分析，重点分析了国内外硅烷偶联剂行业的发展现状、如何面对行业的发展挑战、行业的发展建议、行业竞争力，以及行业的投资分析和趋势预测等等。报告还综合了硅烷偶联剂行业的整体发展动态，对行业在产品方面提供了参考建议和具体解决办法。报告对于硅烷偶联剂产品生产企业、经销商、行业管理部门以及拟进入该行业的投资者具有重要的参考价值，对于研究我国硅烷偶联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硅烷偶联剂行业概述</w:t>
      </w:r>
    </w:p>
    <w:p>
      <w:pPr>
        <w:spacing w:before="75" w:after="0"/>
      </w:pPr>
      <w:r>
        <w:rPr/>
        <w:t xml:space="preserve">第一节 行业基本界定</w:t>
      </w:r>
    </w:p>
    <w:p>
      <w:pPr>
        <w:spacing w:before="75" w:after="0"/>
      </w:pPr>
      <w:r>
        <w:rPr/>
        <w:t xml:space="preserve">一、产品定义与化学原理</w:t>
      </w:r>
    </w:p>
    <w:p>
      <w:pPr>
        <w:spacing w:before="75" w:after="0"/>
      </w:pPr>
      <w:r>
        <w:rPr/>
        <w:t xml:space="preserve">二、产品功能与应用价值</w:t>
      </w:r>
    </w:p>
    <w:p>
      <w:pPr>
        <w:spacing w:before="75" w:after="0"/>
      </w:pPr>
      <w:r>
        <w:rPr/>
        <w:t xml:space="preserve">三、报告研究范围与统计口径</w:t>
      </w:r>
    </w:p>
    <w:p>
      <w:pPr>
        <w:spacing w:before="75" w:after="0"/>
      </w:pPr>
      <w:r>
        <w:rPr/>
        <w:t xml:space="preserve">第二节 产品分类体系</w:t>
      </w:r>
    </w:p>
    <w:p>
      <w:pPr>
        <w:spacing w:before="75" w:after="0"/>
      </w:pPr>
      <w:r>
        <w:rPr/>
        <w:t xml:space="preserve">一、按官能团类型划分</w:t>
      </w:r>
    </w:p>
    <w:p>
      <w:pPr>
        <w:spacing w:before="75" w:after="0"/>
      </w:pPr>
      <w:r>
        <w:rPr/>
        <w:t xml:space="preserve">二、按纯度等级划分</w:t>
      </w:r>
    </w:p>
    <w:p>
      <w:pPr>
        <w:spacing w:before="75" w:after="0"/>
      </w:pPr>
      <w:r>
        <w:rPr/>
        <w:t xml:space="preserve">三、按剂型形态划分</w:t>
      </w:r>
    </w:p>
    <w:p>
      <w:pPr>
        <w:spacing w:before="75" w:after="0"/>
      </w:pPr>
      <w:r>
        <w:rPr/>
        <w:t xml:space="preserve">第三节 行业研究基础说明</w:t>
      </w:r>
    </w:p>
    <w:p>
      <w:pPr>
        <w:spacing w:before="75" w:after="0"/>
      </w:pPr>
      <w:r>
        <w:rPr/>
        <w:t xml:space="preserve">一、研究思路与分析框架</w:t>
      </w:r>
    </w:p>
    <w:p>
      <w:pPr>
        <w:spacing w:before="75" w:after="0"/>
      </w:pPr>
      <w:r>
        <w:rPr/>
        <w:t xml:space="preserve">二、数据来源与测算方法</w:t>
      </w:r>
    </w:p>
    <w:p>
      <w:pPr>
        <w:spacing w:before="75" w:after="0"/>
      </w:pPr>
      <w:r>
        <w:rPr/>
        <w:t xml:space="preserve">三、报告研究周期界定</w:t>
      </w:r>
    </w:p>
    <w:p>
      <w:pPr>
        <w:spacing w:before="75" w:after="0"/>
      </w:pPr>
      <w:r>
        <w:rPr>
          <w:b w:val="1"/>
          <w:bCs w:val="1"/>
        </w:rPr>
        <w:t xml:space="preserve">第二章 全球硅烷偶联剂行业发展分析</w:t>
      </w:r>
    </w:p>
    <w:p>
      <w:pPr>
        <w:spacing w:before="75" w:after="0"/>
      </w:pPr>
      <w:r>
        <w:rPr/>
        <w:t xml:space="preserve">第一节 全球行业发展历程</w:t>
      </w:r>
    </w:p>
    <w:p>
      <w:pPr>
        <w:spacing w:before="75" w:after="0"/>
      </w:pPr>
      <w:r>
        <w:rPr/>
        <w:t xml:space="preserve">一、技术萌芽阶段</w:t>
      </w:r>
    </w:p>
    <w:p>
      <w:pPr>
        <w:spacing w:before="75" w:after="0"/>
      </w:pPr>
      <w:r>
        <w:rPr/>
        <w:t xml:space="preserve">二、产业化推广阶段</w:t>
      </w:r>
    </w:p>
    <w:p>
      <w:pPr>
        <w:spacing w:before="75" w:after="0"/>
      </w:pPr>
      <w:r>
        <w:rPr/>
        <w:t xml:space="preserve">三、全球化产能转移阶段</w:t>
      </w:r>
    </w:p>
    <w:p>
      <w:pPr>
        <w:spacing w:before="75" w:after="0"/>
      </w:pPr>
      <w:r>
        <w:rPr/>
        <w:t xml:space="preserve">第二节 全球市场供需格局</w:t>
      </w:r>
    </w:p>
    <w:p>
      <w:pPr>
        <w:spacing w:before="75" w:after="0"/>
      </w:pPr>
      <w:r>
        <w:rPr/>
        <w:t xml:space="preserve">一、全球产能与产量分析</w:t>
      </w:r>
    </w:p>
    <w:p>
      <w:pPr>
        <w:spacing w:before="75" w:after="0"/>
      </w:pPr>
      <w:r>
        <w:rPr/>
        <w:t xml:space="preserve">二、全球市场规模及增速</w:t>
      </w:r>
    </w:p>
    <w:p>
      <w:pPr>
        <w:spacing w:before="75" w:after="0"/>
      </w:pPr>
      <w:r>
        <w:rPr/>
        <w:t xml:space="preserve">三、全球贸易流量结构</w:t>
      </w:r>
    </w:p>
    <w:p>
      <w:pPr>
        <w:spacing w:before="75" w:after="0"/>
      </w:pPr>
      <w:r>
        <w:rPr/>
        <w:t xml:space="preserve">第三节 全球区域市场分析</w:t>
      </w:r>
    </w:p>
    <w:p>
      <w:pPr>
        <w:spacing w:before="75" w:after="0"/>
      </w:pPr>
      <w:r>
        <w:rPr/>
        <w:t xml:space="preserve">一、北美市场发展现状</w:t>
      </w:r>
    </w:p>
    <w:p>
      <w:pPr>
        <w:spacing w:before="75" w:after="0"/>
      </w:pPr>
      <w:r>
        <w:rPr/>
        <w:t xml:space="preserve">二、欧洲市场发展现状</w:t>
      </w:r>
    </w:p>
    <w:p>
      <w:pPr>
        <w:spacing w:before="75" w:after="0"/>
      </w:pPr>
      <w:r>
        <w:rPr/>
        <w:t xml:space="preserve">三、亚太其他区域市场现状</w:t>
      </w:r>
    </w:p>
    <w:p>
      <w:pPr>
        <w:spacing w:before="75" w:after="0"/>
      </w:pPr>
      <w:r>
        <w:rPr>
          <w:b w:val="1"/>
          <w:bCs w:val="1"/>
        </w:rPr>
        <w:t xml:space="preserve">第三章 中国硅烷偶联剂行业发展环境与发展历程</w:t>
      </w:r>
    </w:p>
    <w:p>
      <w:pPr>
        <w:spacing w:before="75" w:after="0"/>
      </w:pPr>
      <w:r>
        <w:rPr/>
        <w:t xml:space="preserve">第一节 国内行业发展阶段</w:t>
      </w:r>
    </w:p>
    <w:p>
      <w:pPr>
        <w:spacing w:before="75" w:after="0"/>
      </w:pPr>
      <w:r>
        <w:rPr/>
        <w:t xml:space="preserve">一、技术引进与小试阶段</w:t>
      </w:r>
    </w:p>
    <w:p>
      <w:pPr>
        <w:spacing w:before="75" w:after="0"/>
      </w:pPr>
      <w:r>
        <w:rPr/>
        <w:t xml:space="preserve">二、规模化国产化阶段</w:t>
      </w:r>
    </w:p>
    <w:p>
      <w:pPr>
        <w:spacing w:before="75" w:after="0"/>
      </w:pPr>
      <w:r>
        <w:rPr/>
        <w:t xml:space="preserve">三、高端产品突破阶段</w:t>
      </w:r>
    </w:p>
    <w:p>
      <w:pPr>
        <w:spacing w:before="75" w:after="0"/>
      </w:pPr>
      <w:r>
        <w:rPr/>
        <w:t xml:space="preserve">第二节 行业供需基本面特征</w:t>
      </w:r>
    </w:p>
    <w:p>
      <w:pPr>
        <w:spacing w:before="75" w:after="0"/>
      </w:pPr>
      <w:r>
        <w:rPr/>
        <w:t xml:space="preserve">一、行业供给端特征</w:t>
      </w:r>
    </w:p>
    <w:p>
      <w:pPr>
        <w:spacing w:before="75" w:after="0"/>
      </w:pPr>
      <w:r>
        <w:rPr/>
        <w:t xml:space="preserve">二、行业需求端特征</w:t>
      </w:r>
    </w:p>
    <w:p>
      <w:pPr>
        <w:spacing w:before="75" w:after="0"/>
      </w:pPr>
      <w:r>
        <w:rPr/>
        <w:t xml:space="preserve">三、行业盈利基本特征</w:t>
      </w:r>
    </w:p>
    <w:p>
      <w:pPr>
        <w:spacing w:before="75" w:after="0"/>
      </w:pPr>
      <w:r>
        <w:rPr/>
        <w:t xml:space="preserve">第三节 行业壁垒分析</w:t>
      </w:r>
    </w:p>
    <w:p>
      <w:pPr>
        <w:spacing w:before="75" w:after="0"/>
      </w:pPr>
      <w:r>
        <w:rPr/>
        <w:t xml:space="preserve">一、技术工艺壁垒</w:t>
      </w:r>
    </w:p>
    <w:p>
      <w:pPr>
        <w:spacing w:before="75" w:after="0"/>
      </w:pPr>
      <w:r>
        <w:rPr/>
        <w:t xml:space="preserve">二、连续化生产壁垒</w:t>
      </w:r>
    </w:p>
    <w:p>
      <w:pPr>
        <w:spacing w:before="75" w:after="0"/>
      </w:pPr>
      <w:r>
        <w:rPr/>
        <w:t xml:space="preserve">三、客户认证壁垒</w:t>
      </w:r>
    </w:p>
    <w:p>
      <w:pPr>
        <w:spacing w:before="75" w:after="0"/>
      </w:pPr>
      <w:r>
        <w:rPr>
          <w:b w:val="1"/>
          <w:bCs w:val="1"/>
        </w:rPr>
        <w:t xml:space="preserve">第四章 中国硅烷偶联剂产业链深度解析</w:t>
      </w:r>
    </w:p>
    <w:p>
      <w:pPr>
        <w:spacing w:before="75" w:after="0"/>
      </w:pPr>
      <w:r>
        <w:rPr/>
        <w:t xml:space="preserve">第一节 产业链整体结构</w:t>
      </w:r>
    </w:p>
    <w:p>
      <w:pPr>
        <w:spacing w:before="75" w:after="0"/>
      </w:pPr>
      <w:r>
        <w:rPr/>
        <w:t xml:space="preserve">一、上游原料环节构成</w:t>
      </w:r>
    </w:p>
    <w:p>
      <w:pPr>
        <w:spacing w:before="75" w:after="0"/>
      </w:pPr>
      <w:r>
        <w:rPr/>
        <w:t xml:space="preserve">二、中游制造环节构成</w:t>
      </w:r>
    </w:p>
    <w:p>
      <w:pPr>
        <w:spacing w:before="75" w:after="0"/>
      </w:pPr>
      <w:r>
        <w:rPr/>
        <w:t xml:space="preserve">三、下游应用环节构成</w:t>
      </w:r>
    </w:p>
    <w:p>
      <w:pPr>
        <w:spacing w:before="75" w:after="0"/>
      </w:pPr>
      <w:r>
        <w:rPr/>
        <w:t xml:space="preserve">第二节 上游产业链分析</w:t>
      </w:r>
    </w:p>
    <w:p>
      <w:pPr>
        <w:spacing w:before="75" w:after="0"/>
      </w:pPr>
      <w:r>
        <w:rPr/>
        <w:t xml:space="preserve">一、核心原料供给现状</w:t>
      </w:r>
    </w:p>
    <w:p>
      <w:pPr>
        <w:spacing w:before="75" w:after="0"/>
      </w:pPr>
      <w:r>
        <w:rPr/>
        <w:t xml:space="preserve">二、原料成本波动分析</w:t>
      </w:r>
    </w:p>
    <w:p>
      <w:pPr>
        <w:spacing w:before="75" w:after="0"/>
      </w:pPr>
      <w:r>
        <w:rPr/>
        <w:t xml:space="preserve">三、原料供给约束因素</w:t>
      </w:r>
    </w:p>
    <w:p>
      <w:pPr>
        <w:spacing w:before="75" w:after="0"/>
      </w:pPr>
      <w:r>
        <w:rPr/>
        <w:t xml:space="preserve">第三节 下游产业链分析</w:t>
      </w:r>
    </w:p>
    <w:p>
      <w:pPr>
        <w:spacing w:before="75" w:after="0"/>
      </w:pPr>
      <w:r>
        <w:rPr/>
        <w:t xml:space="preserve">一、下游行业需求传导逻辑</w:t>
      </w:r>
    </w:p>
    <w:p>
      <w:pPr>
        <w:spacing w:before="75" w:after="0"/>
      </w:pPr>
      <w:r>
        <w:rPr/>
        <w:t xml:space="preserve">二、下游客户采购模式</w:t>
      </w:r>
    </w:p>
    <w:p>
      <w:pPr>
        <w:spacing w:before="75" w:after="0"/>
      </w:pPr>
      <w:r>
        <w:rPr/>
        <w:t xml:space="preserve">三、下游行业迭代对产品的影响</w:t>
      </w:r>
    </w:p>
    <w:p>
      <w:pPr>
        <w:spacing w:before="75" w:after="0"/>
      </w:pPr>
      <w:r>
        <w:rPr>
          <w:b w:val="1"/>
          <w:bCs w:val="1"/>
        </w:rPr>
        <w:t xml:space="preserve">第五章 2024-2026年中国硅烷偶联剂市场规模分析</w:t>
      </w:r>
    </w:p>
    <w:p>
      <w:pPr>
        <w:spacing w:before="75" w:after="0"/>
      </w:pPr>
      <w:r>
        <w:rPr/>
        <w:t xml:space="preserve">第一节 整体市场规模</w:t>
      </w:r>
    </w:p>
    <w:p>
      <w:pPr>
        <w:spacing w:before="75" w:after="0"/>
      </w:pPr>
      <w:r>
        <w:rPr/>
        <w:t xml:space="preserve">一、行业营收规模变化</w:t>
      </w:r>
    </w:p>
    <w:p>
      <w:pPr>
        <w:spacing w:before="75" w:after="0"/>
      </w:pPr>
      <w:r>
        <w:rPr/>
        <w:t xml:space="preserve">二、行业销量规模变化</w:t>
      </w:r>
    </w:p>
    <w:p>
      <w:pPr>
        <w:spacing w:before="75" w:after="0"/>
      </w:pPr>
      <w:r>
        <w:rPr/>
        <w:t xml:space="preserve">三、行业市场均价走势</w:t>
      </w:r>
    </w:p>
    <w:p>
      <w:pPr>
        <w:spacing w:before="75" w:after="0"/>
      </w:pPr>
      <w:r>
        <w:rPr/>
        <w:t xml:space="preserve">第二节 细分品类市场规模</w:t>
      </w:r>
    </w:p>
    <w:p>
      <w:pPr>
        <w:spacing w:before="75" w:after="0"/>
      </w:pPr>
      <w:r>
        <w:rPr/>
        <w:t xml:space="preserve">一、氨基硅烷市场规模</w:t>
      </w:r>
    </w:p>
    <w:p>
      <w:pPr>
        <w:spacing w:before="75" w:after="0"/>
      </w:pPr>
      <w:r>
        <w:rPr/>
        <w:t xml:space="preserve">二、环氧基硅烷市场规模</w:t>
      </w:r>
    </w:p>
    <w:p>
      <w:pPr>
        <w:spacing w:before="75" w:after="0"/>
      </w:pPr>
      <w:r>
        <w:rPr/>
        <w:t xml:space="preserve">三、含硫硅烷市场规模</w:t>
      </w:r>
    </w:p>
    <w:p>
      <w:pPr>
        <w:spacing w:before="75" w:after="0"/>
      </w:pPr>
      <w:r>
        <w:rPr/>
        <w:t xml:space="preserve">第三节 区域市场规模分布</w:t>
      </w:r>
    </w:p>
    <w:p>
      <w:pPr>
        <w:spacing w:before="75" w:after="0"/>
      </w:pPr>
      <w:r>
        <w:rPr/>
        <w:t xml:space="preserve">一、华东区域市场规模</w:t>
      </w:r>
    </w:p>
    <w:p>
      <w:pPr>
        <w:spacing w:before="75" w:after="0"/>
      </w:pPr>
      <w:r>
        <w:rPr/>
        <w:t xml:space="preserve">二、华中区域市场规模</w:t>
      </w:r>
    </w:p>
    <w:p>
      <w:pPr>
        <w:spacing w:before="75" w:after="0"/>
      </w:pPr>
      <w:r>
        <w:rPr/>
        <w:t xml:space="preserve">三、其他区域市场规模</w:t>
      </w:r>
    </w:p>
    <w:p>
      <w:pPr>
        <w:spacing w:before="75" w:after="0"/>
      </w:pPr>
      <w:r>
        <w:rPr>
          <w:b w:val="1"/>
          <w:bCs w:val="1"/>
        </w:rPr>
        <w:t xml:space="preserve">第六章 2026-2031年中国硅烷偶联剂市场规模预测</w:t>
      </w:r>
    </w:p>
    <w:p>
      <w:pPr>
        <w:spacing w:before="75" w:after="0"/>
      </w:pPr>
      <w:r>
        <w:rPr/>
        <w:t xml:space="preserve">第一节 整体市场预测</w:t>
      </w:r>
    </w:p>
    <w:p>
      <w:pPr>
        <w:spacing w:before="75" w:after="0"/>
      </w:pPr>
      <w:r>
        <w:rPr/>
        <w:t xml:space="preserve">一、营收规模预测</w:t>
      </w:r>
    </w:p>
    <w:p>
      <w:pPr>
        <w:spacing w:before="75" w:after="0"/>
      </w:pPr>
      <w:r>
        <w:rPr/>
        <w:t xml:space="preserve">二、销量规模预测</w:t>
      </w:r>
    </w:p>
    <w:p>
      <w:pPr>
        <w:spacing w:before="75" w:after="0"/>
      </w:pPr>
      <w:r>
        <w:rPr/>
        <w:t xml:space="preserve">三、市场均价预测</w:t>
      </w:r>
    </w:p>
    <w:p>
      <w:pPr>
        <w:spacing w:before="75" w:after="0"/>
      </w:pPr>
      <w:r>
        <w:rPr/>
        <w:t xml:space="preserve">第二节 细分品类市场预测</w:t>
      </w:r>
    </w:p>
    <w:p>
      <w:pPr>
        <w:spacing w:before="75" w:after="0"/>
      </w:pPr>
      <w:r>
        <w:rPr/>
        <w:t xml:space="preserve">一、氨基硅烷市场前景预测</w:t>
      </w:r>
    </w:p>
    <w:p>
      <w:pPr>
        <w:spacing w:before="75" w:after="0"/>
      </w:pPr>
      <w:r>
        <w:rPr/>
        <w:t xml:space="preserve">二、环氧基硅烷市场前景预测</w:t>
      </w:r>
    </w:p>
    <w:p>
      <w:pPr>
        <w:spacing w:before="75" w:after="0"/>
      </w:pPr>
      <w:r>
        <w:rPr/>
        <w:t xml:space="preserve">三、含硫硅烷市场前景预测</w:t>
      </w:r>
    </w:p>
    <w:p>
      <w:pPr>
        <w:spacing w:before="75" w:after="0"/>
      </w:pPr>
      <w:r>
        <w:rPr/>
        <w:t xml:space="preserve">第三节 区域市场需求预测</w:t>
      </w:r>
    </w:p>
    <w:p>
      <w:pPr>
        <w:spacing w:before="75" w:after="0"/>
      </w:pPr>
      <w:r>
        <w:rPr/>
        <w:t xml:space="preserve">一、华东区域需求预测</w:t>
      </w:r>
    </w:p>
    <w:p>
      <w:pPr>
        <w:spacing w:before="75" w:after="0"/>
      </w:pPr>
      <w:r>
        <w:rPr/>
        <w:t xml:space="preserve">二、华中区域需求预测</w:t>
      </w:r>
    </w:p>
    <w:p>
      <w:pPr>
        <w:spacing w:before="75" w:after="0"/>
      </w:pPr>
      <w:r>
        <w:rPr/>
        <w:t xml:space="preserve">三、其他区域需求预测</w:t>
      </w:r>
    </w:p>
    <w:p>
      <w:pPr>
        <w:spacing w:before="75" w:after="0"/>
      </w:pPr>
      <w:r>
        <w:rPr>
          <w:b w:val="1"/>
          <w:bCs w:val="1"/>
        </w:rPr>
        <w:t xml:space="preserve">第七章 硅烷偶联剂细分产品市场分析</w:t>
      </w:r>
    </w:p>
    <w:p>
      <w:pPr>
        <w:spacing w:before="75" w:after="0"/>
      </w:pPr>
      <w:r>
        <w:rPr/>
        <w:t xml:space="preserve">第一节 氨基硅烷产品市场</w:t>
      </w:r>
    </w:p>
    <w:p>
      <w:pPr>
        <w:spacing w:before="75" w:after="0"/>
      </w:pPr>
      <w:r>
        <w:rPr/>
        <w:t xml:space="preserve">一、产品技术特点</w:t>
      </w:r>
    </w:p>
    <w:p>
      <w:pPr>
        <w:spacing w:before="75" w:after="0"/>
      </w:pPr>
      <w:r>
        <w:rPr/>
        <w:t xml:space="preserve">二、市场供需现状</w:t>
      </w:r>
    </w:p>
    <w:p>
      <w:pPr>
        <w:spacing w:before="75" w:after="0"/>
      </w:pPr>
      <w:r>
        <w:rPr/>
        <w:t xml:space="preserve">三、未来增长空间</w:t>
      </w:r>
    </w:p>
    <w:p>
      <w:pPr>
        <w:spacing w:before="75" w:after="0"/>
      </w:pPr>
      <w:r>
        <w:rPr/>
        <w:t xml:space="preserve">第二节 环氧基硅烷产品市场</w:t>
      </w:r>
    </w:p>
    <w:p>
      <w:pPr>
        <w:spacing w:before="75" w:after="0"/>
      </w:pPr>
      <w:r>
        <w:rPr/>
        <w:t xml:space="preserve">一、产品技术特点</w:t>
      </w:r>
    </w:p>
    <w:p>
      <w:pPr>
        <w:spacing w:before="75" w:after="0"/>
      </w:pPr>
      <w:r>
        <w:rPr/>
        <w:t xml:space="preserve">二、市场供需现状</w:t>
      </w:r>
    </w:p>
    <w:p>
      <w:pPr>
        <w:spacing w:before="75" w:after="0"/>
      </w:pPr>
      <w:r>
        <w:rPr/>
        <w:t xml:space="preserve">三、未来增长空间</w:t>
      </w:r>
    </w:p>
    <w:p>
      <w:pPr>
        <w:spacing w:before="75" w:after="0"/>
      </w:pPr>
      <w:r>
        <w:rPr/>
        <w:t xml:space="preserve">第三节 含硫硅烷产品市场</w:t>
      </w:r>
    </w:p>
    <w:p>
      <w:pPr>
        <w:spacing w:before="75" w:after="0"/>
      </w:pPr>
      <w:r>
        <w:rPr/>
        <w:t xml:space="preserve">一、产品技术特点</w:t>
      </w:r>
    </w:p>
    <w:p>
      <w:pPr>
        <w:spacing w:before="75" w:after="0"/>
      </w:pPr>
      <w:r>
        <w:rPr/>
        <w:t xml:space="preserve">二、市场供需现状</w:t>
      </w:r>
    </w:p>
    <w:p>
      <w:pPr>
        <w:spacing w:before="75" w:after="0"/>
      </w:pPr>
      <w:r>
        <w:rPr/>
        <w:t xml:space="preserve">三、未来增长空间</w:t>
      </w:r>
    </w:p>
    <w:p>
      <w:pPr>
        <w:spacing w:before="75" w:after="0"/>
      </w:pPr>
      <w:r>
        <w:rPr/>
        <w:t xml:space="preserve">第四节 其他品类硅烷偶联剂</w:t>
      </w:r>
    </w:p>
    <w:p>
      <w:pPr>
        <w:spacing w:before="75" w:after="0"/>
      </w:pPr>
      <w:r>
        <w:rPr/>
        <w:t xml:space="preserve">一、乙烯基硅烷</w:t>
      </w:r>
    </w:p>
    <w:p>
      <w:pPr>
        <w:spacing w:before="75" w:after="0"/>
      </w:pPr>
      <w:r>
        <w:rPr/>
        <w:t xml:space="preserve">二、甲基丙烯酰氧基硅烷</w:t>
      </w:r>
    </w:p>
    <w:p>
      <w:pPr>
        <w:spacing w:before="75" w:after="0"/>
      </w:pPr>
      <w:r>
        <w:rPr/>
        <w:t xml:space="preserve">三、巯基硅烷</w:t>
      </w:r>
    </w:p>
    <w:p>
      <w:pPr>
        <w:spacing w:before="75" w:after="0"/>
      </w:pPr>
      <w:r>
        <w:rPr>
          <w:b w:val="1"/>
          <w:bCs w:val="1"/>
        </w:rPr>
        <w:t xml:space="preserve">第八章 硅烷偶联剂下游应用市场分析</w:t>
      </w:r>
    </w:p>
    <w:p>
      <w:pPr>
        <w:spacing w:before="75" w:after="0"/>
      </w:pPr>
      <w:r>
        <w:rPr/>
        <w:t xml:space="preserve">第一节 橡胶轮胎领域</w:t>
      </w:r>
    </w:p>
    <w:p>
      <w:pPr>
        <w:spacing w:before="75" w:after="0"/>
      </w:pPr>
      <w:r>
        <w:rPr/>
        <w:t xml:space="preserve">一、市场需求规模</w:t>
      </w:r>
    </w:p>
    <w:p>
      <w:pPr>
        <w:spacing w:before="75" w:after="0"/>
      </w:pPr>
      <w:r>
        <w:rPr/>
        <w:t xml:space="preserve">二、产品使用场景</w:t>
      </w:r>
    </w:p>
    <w:p>
      <w:pPr>
        <w:spacing w:before="75" w:after="0"/>
      </w:pPr>
      <w:r>
        <w:rPr/>
        <w:t xml:space="preserve">三、需求增长潜力</w:t>
      </w:r>
    </w:p>
    <w:p>
      <w:pPr>
        <w:spacing w:before="75" w:after="0"/>
      </w:pPr>
      <w:r>
        <w:rPr/>
        <w:t xml:space="preserve">第二节 复合材料与玻纤领域</w:t>
      </w:r>
    </w:p>
    <w:p>
      <w:pPr>
        <w:spacing w:before="75" w:after="0"/>
      </w:pPr>
      <w:r>
        <w:rPr/>
        <w:t xml:space="preserve">一、市场需求规模</w:t>
      </w:r>
    </w:p>
    <w:p>
      <w:pPr>
        <w:spacing w:before="75" w:after="0"/>
      </w:pPr>
      <w:r>
        <w:rPr/>
        <w:t xml:space="preserve">二、产品使用场景</w:t>
      </w:r>
    </w:p>
    <w:p>
      <w:pPr>
        <w:spacing w:before="75" w:after="0"/>
      </w:pPr>
      <w:r>
        <w:rPr/>
        <w:t xml:space="preserve">三、需求增长潜力</w:t>
      </w:r>
    </w:p>
    <w:p>
      <w:pPr>
        <w:spacing w:before="75" w:after="0"/>
      </w:pPr>
      <w:r>
        <w:rPr/>
        <w:t xml:space="preserve">第三节 涂料、胶粘剂领域</w:t>
      </w:r>
    </w:p>
    <w:p>
      <w:pPr>
        <w:spacing w:before="75" w:after="0"/>
      </w:pPr>
      <w:r>
        <w:rPr/>
        <w:t xml:space="preserve">一、市场需求规模</w:t>
      </w:r>
    </w:p>
    <w:p>
      <w:pPr>
        <w:spacing w:before="75" w:after="0"/>
      </w:pPr>
      <w:r>
        <w:rPr/>
        <w:t xml:space="preserve">二、产品使用场景</w:t>
      </w:r>
    </w:p>
    <w:p>
      <w:pPr>
        <w:spacing w:before="75" w:after="0"/>
      </w:pPr>
      <w:r>
        <w:rPr/>
        <w:t xml:space="preserve">三、需求增长潜力</w:t>
      </w:r>
    </w:p>
    <w:p>
      <w:pPr>
        <w:spacing w:before="75" w:after="0"/>
      </w:pPr>
      <w:r>
        <w:rPr/>
        <w:t xml:space="preserve">第四节 电子材料及其他领域</w:t>
      </w:r>
    </w:p>
    <w:p>
      <w:pPr>
        <w:spacing w:before="75" w:after="0"/>
      </w:pPr>
      <w:r>
        <w:rPr/>
        <w:t xml:space="preserve">一、电子封装材料应用</w:t>
      </w:r>
    </w:p>
    <w:p>
      <w:pPr>
        <w:spacing w:before="75" w:after="0"/>
      </w:pPr>
      <w:r>
        <w:rPr/>
        <w:t xml:space="preserve">二、无机填料改性应用</w:t>
      </w:r>
    </w:p>
    <w:p>
      <w:pPr>
        <w:spacing w:before="75" w:after="0"/>
      </w:pPr>
      <w:r>
        <w:rPr/>
        <w:t xml:space="preserve">三、其他新兴应用场景</w:t>
      </w:r>
    </w:p>
    <w:p>
      <w:pPr>
        <w:spacing w:before="75" w:after="0"/>
      </w:pPr>
      <w:r>
        <w:rPr>
          <w:b w:val="1"/>
          <w:bCs w:val="1"/>
        </w:rPr>
        <w:t xml:space="preserve">第九章 硅烷偶联剂行业生产工艺与技术发展分析</w:t>
      </w:r>
    </w:p>
    <w:p>
      <w:pPr>
        <w:spacing w:before="75" w:after="0"/>
      </w:pPr>
      <w:r>
        <w:rPr/>
        <w:t xml:space="preserve">第一节 主流生产工艺对比</w:t>
      </w:r>
    </w:p>
    <w:p>
      <w:pPr>
        <w:spacing w:before="75" w:after="0"/>
      </w:pPr>
      <w:r>
        <w:rPr/>
        <w:t xml:space="preserve">一、直接合成工艺</w:t>
      </w:r>
    </w:p>
    <w:p>
      <w:pPr>
        <w:spacing w:before="75" w:after="0"/>
      </w:pPr>
      <w:r>
        <w:rPr/>
        <w:t xml:space="preserve">二、醇解合成工艺</w:t>
      </w:r>
    </w:p>
    <w:p>
      <w:pPr>
        <w:spacing w:before="75" w:after="0"/>
      </w:pPr>
      <w:r>
        <w:rPr/>
        <w:t xml:space="preserve">三、连续化合成工艺</w:t>
      </w:r>
    </w:p>
    <w:p>
      <w:pPr>
        <w:spacing w:before="75" w:after="0"/>
      </w:pPr>
      <w:r>
        <w:rPr/>
        <w:t xml:space="preserve">第二节 行业技术现状</w:t>
      </w:r>
    </w:p>
    <w:p>
      <w:pPr>
        <w:spacing w:before="75" w:after="0"/>
      </w:pPr>
      <w:r>
        <w:rPr/>
        <w:t xml:space="preserve">一、国内现有技术水平</w:t>
      </w:r>
    </w:p>
    <w:p>
      <w:pPr>
        <w:spacing w:before="75" w:after="0"/>
      </w:pPr>
      <w:r>
        <w:rPr/>
        <w:t xml:space="preserve">二、国内外技术差距</w:t>
      </w:r>
    </w:p>
    <w:p>
      <w:pPr>
        <w:spacing w:before="75" w:after="0"/>
      </w:pPr>
      <w:r>
        <w:rPr/>
        <w:t xml:space="preserve">三、技术迭代方向</w:t>
      </w:r>
    </w:p>
    <w:p>
      <w:pPr>
        <w:spacing w:before="75" w:after="0"/>
      </w:pPr>
      <w:r>
        <w:rPr/>
        <w:t xml:space="preserve">第三节 行业研发趋势</w:t>
      </w:r>
    </w:p>
    <w:p>
      <w:pPr>
        <w:spacing w:before="75" w:after="0"/>
      </w:pPr>
      <w:r>
        <w:rPr/>
        <w:t xml:space="preserve">一、高纯度产品研发方向</w:t>
      </w:r>
    </w:p>
    <w:p>
      <w:pPr>
        <w:spacing w:before="75" w:after="0"/>
      </w:pPr>
      <w:r>
        <w:rPr/>
        <w:t xml:space="preserve">二、低voc环保型产品研发</w:t>
      </w:r>
    </w:p>
    <w:p>
      <w:pPr>
        <w:spacing w:before="75" w:after="0"/>
      </w:pPr>
      <w:r>
        <w:rPr/>
        <w:t xml:space="preserve">三、功能复合化硅烷研发</w:t>
      </w:r>
    </w:p>
    <w:p>
      <w:pPr>
        <w:spacing w:before="75" w:after="0"/>
      </w:pPr>
      <w:r>
        <w:rPr>
          <w:b w:val="1"/>
          <w:bCs w:val="1"/>
        </w:rPr>
        <w:t xml:space="preserve">第十章 硅烷偶联剂行业供给、产能与供需平衡分析</w:t>
      </w:r>
    </w:p>
    <w:p>
      <w:pPr>
        <w:spacing w:before="75" w:after="0"/>
      </w:pPr>
      <w:r>
        <w:rPr/>
        <w:t xml:space="preserve">第一节 国内产能分布情况</w:t>
      </w:r>
    </w:p>
    <w:p>
      <w:pPr>
        <w:spacing w:before="75" w:after="0"/>
      </w:pPr>
      <w:r>
        <w:rPr/>
        <w:t xml:space="preserve">一、全国总产能统计</w:t>
      </w:r>
    </w:p>
    <w:p>
      <w:pPr>
        <w:spacing w:before="75" w:after="0"/>
      </w:pPr>
      <w:r>
        <w:rPr/>
        <w:t xml:space="preserve">二、产能区域分布</w:t>
      </w:r>
    </w:p>
    <w:p>
      <w:pPr>
        <w:spacing w:before="75" w:after="0"/>
      </w:pPr>
      <w:r>
        <w:rPr/>
        <w:t xml:space="preserve">三、在建及规划产能</w:t>
      </w:r>
    </w:p>
    <w:p>
      <w:pPr>
        <w:spacing w:before="75" w:after="0"/>
      </w:pPr>
      <w:r>
        <w:rPr/>
        <w:t xml:space="preserve">第二节 产量与开工率分析</w:t>
      </w:r>
    </w:p>
    <w:p>
      <w:pPr>
        <w:spacing w:before="75" w:after="0"/>
      </w:pPr>
      <w:r>
        <w:rPr/>
        <w:t xml:space="preserve">一、历年产量变化</w:t>
      </w:r>
    </w:p>
    <w:p>
      <w:pPr>
        <w:spacing w:before="75" w:after="0"/>
      </w:pPr>
      <w:r>
        <w:rPr/>
        <w:t xml:space="preserve">二、行业开工率变动</w:t>
      </w:r>
    </w:p>
    <w:p>
      <w:pPr>
        <w:spacing w:before="75" w:after="0"/>
      </w:pPr>
      <w:r>
        <w:rPr/>
        <w:t xml:space="preserve">三、产能释放节奏</w:t>
      </w:r>
    </w:p>
    <w:p>
      <w:pPr>
        <w:spacing w:before="75" w:after="0"/>
      </w:pPr>
      <w:r>
        <w:rPr/>
        <w:t xml:space="preserve">第三节 行业供需平衡测算</w:t>
      </w:r>
    </w:p>
    <w:p>
      <w:pPr>
        <w:spacing w:before="75" w:after="0"/>
      </w:pPr>
      <w:r>
        <w:rPr/>
        <w:t xml:space="preserve">一、供需缺口分析</w:t>
      </w:r>
    </w:p>
    <w:p>
      <w:pPr>
        <w:spacing w:before="75" w:after="0"/>
      </w:pPr>
      <w:r>
        <w:rPr/>
        <w:t xml:space="preserve">二、供需周期特征</w:t>
      </w:r>
    </w:p>
    <w:p>
      <w:pPr>
        <w:spacing w:before="75" w:after="0"/>
      </w:pPr>
      <w:r>
        <w:rPr/>
        <w:t xml:space="preserve">三、2026-2031年供需情景预测</w:t>
      </w:r>
    </w:p>
    <w:p>
      <w:pPr>
        <w:spacing w:before="75" w:after="0"/>
      </w:pPr>
      <w:r>
        <w:rPr>
          <w:b w:val="1"/>
          <w:bCs w:val="1"/>
        </w:rPr>
        <w:t xml:space="preserve">第十一章 硅烷偶联剂进出口贸易分析</w:t>
      </w:r>
    </w:p>
    <w:p>
      <w:pPr>
        <w:spacing w:before="75" w:after="0"/>
      </w:pPr>
      <w:r>
        <w:rPr/>
        <w:t xml:space="preserve">第一节 进口市场分析</w:t>
      </w:r>
    </w:p>
    <w:p>
      <w:pPr>
        <w:spacing w:before="75" w:after="0"/>
      </w:pPr>
      <w:r>
        <w:rPr/>
        <w:t xml:space="preserve">一、进口总量与金额</w:t>
      </w:r>
    </w:p>
    <w:p>
      <w:pPr>
        <w:spacing w:before="75" w:after="0"/>
      </w:pPr>
      <w:r>
        <w:rPr/>
        <w:t xml:space="preserve">二、进口产品结构</w:t>
      </w:r>
    </w:p>
    <w:p>
      <w:pPr>
        <w:spacing w:before="75" w:after="0"/>
      </w:pPr>
      <w:r>
        <w:rPr/>
        <w:t xml:space="preserve">三、进口来源分布</w:t>
      </w:r>
    </w:p>
    <w:p>
      <w:pPr>
        <w:spacing w:before="75" w:after="0"/>
      </w:pPr>
      <w:r>
        <w:rPr/>
        <w:t xml:space="preserve">第二节 出口市场分析</w:t>
      </w:r>
    </w:p>
    <w:p>
      <w:pPr>
        <w:spacing w:before="75" w:after="0"/>
      </w:pPr>
      <w:r>
        <w:rPr/>
        <w:t xml:space="preserve">一、出口总量与金额</w:t>
      </w:r>
    </w:p>
    <w:p>
      <w:pPr>
        <w:spacing w:before="75" w:after="0"/>
      </w:pPr>
      <w:r>
        <w:rPr/>
        <w:t xml:space="preserve">二、出口产品结构</w:t>
      </w:r>
    </w:p>
    <w:p>
      <w:pPr>
        <w:spacing w:before="75" w:after="0"/>
      </w:pPr>
      <w:r>
        <w:rPr/>
        <w:t xml:space="preserve">三、出口目的地分布</w:t>
      </w:r>
    </w:p>
    <w:p>
      <w:pPr>
        <w:spacing w:before="75" w:after="0"/>
      </w:pPr>
      <w:r>
        <w:rPr/>
        <w:t xml:space="preserve">第三节 贸易格局演变趋势</w:t>
      </w:r>
    </w:p>
    <w:p>
      <w:pPr>
        <w:spacing w:before="75" w:after="0"/>
      </w:pPr>
      <w:r>
        <w:rPr/>
        <w:t xml:space="preserve">一、进出口价格对比</w:t>
      </w:r>
    </w:p>
    <w:p>
      <w:pPr>
        <w:spacing w:before="75" w:after="0"/>
      </w:pPr>
      <w:r>
        <w:rPr/>
        <w:t xml:space="preserve">二、贸易竞争力变化</w:t>
      </w:r>
    </w:p>
    <w:p>
      <w:pPr>
        <w:spacing w:before="75" w:after="0"/>
      </w:pPr>
      <w:r>
        <w:rPr/>
        <w:t xml:space="preserve">三、未来进出口预测</w:t>
      </w:r>
    </w:p>
    <w:p>
      <w:pPr>
        <w:spacing w:before="75" w:after="0"/>
      </w:pPr>
      <w:r>
        <w:rPr>
          <w:b w:val="1"/>
          <w:bCs w:val="1"/>
        </w:rPr>
        <w:t xml:space="preserve">第十二章 行业竞争格局与市场竞争态势分析</w:t>
      </w:r>
    </w:p>
    <w:p>
      <w:pPr>
        <w:spacing w:before="75" w:after="0"/>
      </w:pPr>
      <w:r>
        <w:rPr/>
        <w:t xml:space="preserve">第一节 市场竞争梯队划分</w:t>
      </w:r>
    </w:p>
    <w:p>
      <w:pPr>
        <w:spacing w:before="75" w:after="0"/>
      </w:pPr>
      <w:r>
        <w:rPr/>
        <w:t xml:space="preserve">一、第一梯队企业特征</w:t>
      </w:r>
    </w:p>
    <w:p>
      <w:pPr>
        <w:spacing w:before="75" w:after="0"/>
      </w:pPr>
      <w:r>
        <w:rPr/>
        <w:t xml:space="preserve">二、第二梯队企业特征</w:t>
      </w:r>
    </w:p>
    <w:p>
      <w:pPr>
        <w:spacing w:before="75" w:after="0"/>
      </w:pPr>
      <w:r>
        <w:rPr/>
        <w:t xml:space="preserve">三、第三梯队企业特征</w:t>
      </w:r>
    </w:p>
    <w:p>
      <w:pPr>
        <w:spacing w:before="75" w:after="0"/>
      </w:pPr>
      <w:r>
        <w:rPr/>
        <w:t xml:space="preserve">第二节 2026年市场集中度分析</w:t>
      </w:r>
    </w:p>
    <w:p>
      <w:pPr>
        <w:spacing w:before="75" w:after="0"/>
      </w:pPr>
      <w:r>
        <w:rPr/>
        <w:t xml:space="preserve">一、cr3市场份额测算</w:t>
      </w:r>
    </w:p>
    <w:p>
      <w:pPr>
        <w:spacing w:before="75" w:after="0"/>
      </w:pPr>
      <w:r>
        <w:rPr/>
        <w:t xml:space="preserve">二、cr5市场份额测算</w:t>
      </w:r>
    </w:p>
    <w:p>
      <w:pPr>
        <w:spacing w:before="75" w:after="0"/>
      </w:pPr>
      <w:r>
        <w:rPr/>
        <w:t xml:space="preserve">三、cr10市场份额测算</w:t>
      </w:r>
    </w:p>
    <w:p>
      <w:pPr>
        <w:spacing w:before="75" w:after="0"/>
      </w:pPr>
      <w:r>
        <w:rPr/>
        <w:t xml:space="preserve">第三节 行业竞争维度分析</w:t>
      </w:r>
    </w:p>
    <w:p>
      <w:pPr>
        <w:spacing w:before="75" w:after="0"/>
      </w:pPr>
      <w:r>
        <w:rPr/>
        <w:t xml:space="preserve">一、产品竞争</w:t>
      </w:r>
    </w:p>
    <w:p>
      <w:pPr>
        <w:spacing w:before="75" w:after="0"/>
      </w:pPr>
      <w:r>
        <w:rPr/>
        <w:t xml:space="preserve">二、成本竞争</w:t>
      </w:r>
    </w:p>
    <w:p>
      <w:pPr>
        <w:spacing w:before="75" w:after="0"/>
      </w:pPr>
      <w:r>
        <w:rPr/>
        <w:t xml:space="preserve">三、技术与服务竞争</w:t>
      </w:r>
    </w:p>
    <w:p>
      <w:pPr>
        <w:spacing w:before="75" w:after="0"/>
      </w:pPr>
      <w:r>
        <w:rPr>
          <w:b w:val="1"/>
          <w:bCs w:val="1"/>
        </w:rPr>
        <w:t xml:space="preserve">第十三章 国内硅烷偶联剂重点企业分析</w:t>
      </w:r>
    </w:p>
    <w:p>
      <w:pPr>
        <w:spacing w:before="75" w:after="0"/>
      </w:pPr>
      <w:r>
        <w:rPr/>
        <w:t xml:space="preserve">第一节 江西晨光新材料股份有限公司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湖北江瀚新材料股份有限公司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湖北新蓝天新材料股份有限公司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唐山三孚硅业股份有限公司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浙江皇马科技股份有限公司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南京曙光化工集团有限公司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山东莱芜润达新材料有限公司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新安化工集团股份有限公司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湖北振华化学股份有限公司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江西华昊化工有限公司</w:t>
      </w:r>
    </w:p>
    <w:p>
      <w:pPr>
        <w:spacing w:before="75" w:after="0"/>
      </w:pPr>
      <w:r>
        <w:rPr/>
        <w:t xml:space="preserve">一、企业概况</w:t>
      </w:r>
    </w:p>
    <w:p>
      <w:pPr>
        <w:spacing w:before="75" w:after="0"/>
      </w:pPr>
      <w:r>
        <w:rPr/>
        <w:t xml:space="preserve">二、产品及经营分析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第十四章 2026-2031年行业发展趋势研判</w:t>
      </w:r>
    </w:p>
    <w:p>
      <w:pPr>
        <w:spacing w:before="75" w:after="0"/>
      </w:pPr>
      <w:r>
        <w:rPr/>
        <w:t xml:space="preserve">第一节 产品发展趋势</w:t>
      </w:r>
    </w:p>
    <w:p>
      <w:pPr>
        <w:spacing w:before="75" w:after="0"/>
      </w:pPr>
      <w:r>
        <w:rPr/>
        <w:t xml:space="preserve">一、高端化、高纯度趋势</w:t>
      </w:r>
    </w:p>
    <w:p>
      <w:pPr>
        <w:spacing w:before="75" w:after="0"/>
      </w:pPr>
      <w:r>
        <w:rPr/>
        <w:t xml:space="preserve">二、低voc环保产品趋势</w:t>
      </w:r>
    </w:p>
    <w:p>
      <w:pPr>
        <w:spacing w:before="75" w:after="0"/>
      </w:pPr>
      <w:r>
        <w:rPr/>
        <w:t xml:space="preserve">三、定制化复配产品趋势</w:t>
      </w:r>
    </w:p>
    <w:p>
      <w:pPr>
        <w:spacing w:before="75" w:after="0"/>
      </w:pPr>
      <w:r>
        <w:rPr/>
        <w:t xml:space="preserve">第二节 产能格局趋势</w:t>
      </w:r>
    </w:p>
    <w:p>
      <w:pPr>
        <w:spacing w:before="75" w:after="0"/>
      </w:pPr>
      <w:r>
        <w:rPr/>
        <w:t xml:space="preserve">一、产能向产业集群集中</w:t>
      </w:r>
    </w:p>
    <w:p>
      <w:pPr>
        <w:spacing w:before="75" w:after="0"/>
      </w:pPr>
      <w:r>
        <w:rPr/>
        <w:t xml:space="preserve">二、落后产能持续出清</w:t>
      </w:r>
    </w:p>
    <w:p>
      <w:pPr>
        <w:spacing w:before="75" w:after="0"/>
      </w:pPr>
      <w:r>
        <w:rPr/>
        <w:t xml:space="preserve">三、一体化配套项目增加</w:t>
      </w:r>
    </w:p>
    <w:p>
      <w:pPr>
        <w:spacing w:before="75" w:after="0"/>
      </w:pPr>
      <w:r>
        <w:rPr/>
        <w:t xml:space="preserve">第三节 市场需求趋势</w:t>
      </w:r>
    </w:p>
    <w:p>
      <w:pPr>
        <w:spacing w:before="75" w:after="0"/>
      </w:pPr>
      <w:r>
        <w:rPr/>
        <w:t xml:space="preserve">一、传统领域稳步增长</w:t>
      </w:r>
    </w:p>
    <w:p>
      <w:pPr>
        <w:spacing w:before="75" w:after="0"/>
      </w:pPr>
      <w:r>
        <w:rPr/>
        <w:t xml:space="preserve">二、新兴应用领域拉动需求</w:t>
      </w:r>
    </w:p>
    <w:p>
      <w:pPr>
        <w:spacing w:before="75" w:after="0"/>
      </w:pPr>
      <w:r>
        <w:rPr/>
        <w:t xml:space="preserve">三、下游客户采购模式变化</w:t>
      </w:r>
    </w:p>
    <w:p>
      <w:pPr>
        <w:spacing w:before="75" w:after="0"/>
      </w:pPr>
      <w:r>
        <w:rPr>
          <w:b w:val="1"/>
          <w:bCs w:val="1"/>
        </w:rPr>
        <w:t xml:space="preserve">第十五章 行业风险因素分析</w:t>
      </w:r>
    </w:p>
    <w:p>
      <w:pPr>
        <w:spacing w:before="75" w:after="0"/>
      </w:pPr>
      <w:r>
        <w:rPr/>
        <w:t xml:space="preserve">第一节 供给端风险</w:t>
      </w:r>
    </w:p>
    <w:p>
      <w:pPr>
        <w:spacing w:before="75" w:after="0"/>
      </w:pPr>
      <w:r>
        <w:rPr/>
        <w:t xml:space="preserve">一、原料价格波动风险</w:t>
      </w:r>
    </w:p>
    <w:p>
      <w:pPr>
        <w:spacing w:before="75" w:after="0"/>
      </w:pPr>
      <w:r>
        <w:rPr/>
        <w:t xml:space="preserve">二、产能过剩风险</w:t>
      </w:r>
    </w:p>
    <w:p>
      <w:pPr>
        <w:spacing w:before="75" w:after="0"/>
      </w:pPr>
      <w:r>
        <w:rPr/>
        <w:t xml:space="preserve">三、生产工艺安全风险</w:t>
      </w:r>
    </w:p>
    <w:p>
      <w:pPr>
        <w:spacing w:before="75" w:after="0"/>
      </w:pPr>
      <w:r>
        <w:rPr/>
        <w:t xml:space="preserve">第二节 需求端风险</w:t>
      </w:r>
    </w:p>
    <w:p>
      <w:pPr>
        <w:spacing w:before="75" w:after="0"/>
      </w:pPr>
      <w:r>
        <w:rPr/>
        <w:t xml:space="preserve">一、下游行业周期波动风险</w:t>
      </w:r>
    </w:p>
    <w:p>
      <w:pPr>
        <w:spacing w:before="75" w:after="0"/>
      </w:pPr>
      <w:r>
        <w:rPr/>
        <w:t xml:space="preserve">二、下游需求替代风险</w:t>
      </w:r>
    </w:p>
    <w:p>
      <w:pPr>
        <w:spacing w:before="75" w:after="0"/>
      </w:pPr>
      <w:r>
        <w:rPr/>
        <w:t xml:space="preserve">三、海外市场需求下滑风险</w:t>
      </w:r>
    </w:p>
    <w:p>
      <w:pPr>
        <w:spacing w:before="75" w:after="0"/>
      </w:pPr>
      <w:r>
        <w:rPr/>
        <w:t xml:space="preserve">第三节 其他风险</w:t>
      </w:r>
    </w:p>
    <w:p>
      <w:pPr>
        <w:spacing w:before="75" w:after="0"/>
      </w:pPr>
      <w:r>
        <w:rPr/>
        <w:t xml:space="preserve">一、技术迭代风险</w:t>
      </w:r>
    </w:p>
    <w:p>
      <w:pPr>
        <w:spacing w:before="75" w:after="0"/>
      </w:pPr>
      <w:r>
        <w:rPr/>
        <w:t xml:space="preserve">二、客户认证周期风险</w:t>
      </w:r>
    </w:p>
    <w:p>
      <w:pPr>
        <w:spacing w:before="75" w:after="0"/>
      </w:pPr>
      <w:r>
        <w:rPr/>
        <w:t xml:space="preserve">三、市场竞争加剧风险</w:t>
      </w:r>
    </w:p>
    <w:p>
      <w:pPr>
        <w:spacing w:before="75" w:after="0"/>
      </w:pPr>
      <w:r>
        <w:rPr>
          <w:b w:val="1"/>
          <w:bCs w:val="1"/>
        </w:rPr>
        <w:t xml:space="preserve">第十六章 行业投资机会与投资策略建议</w:t>
      </w:r>
    </w:p>
    <w:p>
      <w:pPr>
        <w:spacing w:before="75" w:after="0"/>
      </w:pPr>
      <w:r>
        <w:rPr/>
        <w:t xml:space="preserve">第一节 行业投资机会挖掘</w:t>
      </w:r>
    </w:p>
    <w:p>
      <w:pPr>
        <w:spacing w:before="75" w:after="0"/>
      </w:pPr>
      <w:r>
        <w:rPr/>
        <w:t xml:space="preserve">一、高端产品赛道机会</w:t>
      </w:r>
    </w:p>
    <w:p>
      <w:pPr>
        <w:spacing w:before="75" w:after="0"/>
      </w:pPr>
      <w:r>
        <w:rPr/>
        <w:t xml:space="preserve">二、一体化产业链投资机会</w:t>
      </w:r>
    </w:p>
    <w:p>
      <w:pPr>
        <w:spacing w:before="75" w:after="0"/>
      </w:pPr>
      <w:r>
        <w:rPr/>
        <w:t xml:space="preserve">三、新兴下游配套机会</w:t>
      </w:r>
    </w:p>
    <w:p>
      <w:pPr>
        <w:spacing w:before="75" w:after="0"/>
      </w:pPr>
      <w:r>
        <w:rPr/>
        <w:t xml:space="preserve">第二节 行业投资可行性评估</w:t>
      </w:r>
    </w:p>
    <w:p>
      <w:pPr>
        <w:spacing w:before="75" w:after="0"/>
      </w:pPr>
      <w:r>
        <w:rPr/>
        <w:t xml:space="preserve">一、项目盈利性评估维度</w:t>
      </w:r>
    </w:p>
    <w:p>
      <w:pPr>
        <w:spacing w:before="75" w:after="0"/>
      </w:pPr>
      <w:r>
        <w:rPr/>
        <w:t xml:space="preserve">二、项目周期评估维度</w:t>
      </w:r>
    </w:p>
    <w:p>
      <w:pPr>
        <w:spacing w:before="75" w:after="0"/>
      </w:pPr>
      <w:r>
        <w:rPr/>
        <w:t xml:space="preserve">三、项目风险评估维度</w:t>
      </w:r>
    </w:p>
    <w:p>
      <w:pPr>
        <w:spacing w:before="75" w:after="0"/>
      </w:pPr>
      <w:r>
        <w:rPr/>
        <w:t xml:space="preserve">第三节 企业经营策略建议</w:t>
      </w:r>
    </w:p>
    <w:p>
      <w:pPr>
        <w:spacing w:before="75" w:after="0"/>
      </w:pPr>
      <w:r>
        <w:rPr/>
        <w:t xml:space="preserve">一、产品布局策略</w:t>
      </w:r>
    </w:p>
    <w:p>
      <w:pPr>
        <w:spacing w:before="75" w:after="0"/>
      </w:pPr>
      <w:r>
        <w:rPr/>
        <w:t xml:space="preserve">二、市场拓展策略</w:t>
      </w:r>
    </w:p>
    <w:p>
      <w:pPr>
        <w:spacing w:before="75" w:after="0"/>
      </w:pPr>
      <w:r>
        <w:rPr/>
        <w:t xml:space="preserve">三、研发投入策略</w:t>
      </w:r>
    </w:p>
    <w:p>
      <w:pPr>
        <w:spacing w:before="75" w:after="0"/>
      </w:pPr>
      <w:r>
        <w:rPr>
          <w:b w:val="1"/>
          <w:bCs w:val="1"/>
        </w:rPr>
        <w:t xml:space="preserve">第十七章 研究结论</w:t>
      </w:r>
    </w:p>
    <w:p>
      <w:pPr>
        <w:spacing w:before="75" w:after="0"/>
      </w:pPr>
      <w:r>
        <w:rPr/>
        <w:t xml:space="preserve">第一节 行业核心结论汇总</w:t>
      </w:r>
    </w:p>
    <w:p>
      <w:pPr>
        <w:spacing w:before="75" w:after="0"/>
      </w:pPr>
      <w:r>
        <w:rPr/>
        <w:t xml:space="preserve">一、市场规模结论</w:t>
      </w:r>
    </w:p>
    <w:p>
      <w:pPr>
        <w:spacing w:before="75" w:after="0"/>
      </w:pPr>
      <w:r>
        <w:rPr/>
        <w:t xml:space="preserve">二、竞争格局结论</w:t>
      </w:r>
    </w:p>
    <w:p>
      <w:pPr>
        <w:spacing w:before="75" w:after="0"/>
      </w:pPr>
      <w:r>
        <w:rPr/>
        <w:t xml:space="preserve">三、供需趋势结论</w:t>
      </w:r>
    </w:p>
    <w:p>
      <w:pPr>
        <w:spacing w:before="75" w:after="0"/>
      </w:pPr>
      <w:r>
        <w:rPr/>
        <w:t xml:space="preserve">第二节 行业中长期发展判断</w:t>
      </w:r>
    </w:p>
    <w:p>
      <w:pPr>
        <w:spacing w:before="75" w:after="0"/>
      </w:pPr>
      <w:r>
        <w:rPr/>
        <w:t xml:space="preserve">一、2026-2031年行业增长中枢判断</w:t>
      </w:r>
    </w:p>
    <w:p>
      <w:pPr>
        <w:spacing w:before="75" w:after="0"/>
      </w:pPr>
      <w:r>
        <w:rPr/>
        <w:t xml:space="preserve">二、产品结构演变判断</w:t>
      </w:r>
    </w:p>
    <w:p>
      <w:pPr>
        <w:spacing w:before="75" w:after="0"/>
      </w:pPr>
      <w:r>
        <w:rPr/>
        <w:t xml:space="preserve">三、市场格局演变判断</w:t>
      </w:r>
    </w:p>
    <w:p>
      <w:pPr>
        <w:spacing w:before="75" w:after="0"/>
      </w:pPr>
      <w:r>
        <w:rPr/>
        <w:t xml:space="preserve">第三节 研究局限性说明</w:t>
      </w:r>
    </w:p>
    <w:p>
      <w:pPr>
        <w:spacing w:before="75" w:after="0"/>
      </w:pPr>
      <w:r>
        <w:rPr/>
        <w:t xml:space="preserve">一、数据统计局限性</w:t>
      </w:r>
    </w:p>
    <w:p>
      <w:pPr>
        <w:spacing w:before="75" w:after="0"/>
      </w:pPr>
      <w:r>
        <w:rPr/>
        <w:t xml:space="preserve">二、预测假设局限性</w:t>
      </w:r>
    </w:p>
    <w:p>
      <w:pPr>
        <w:spacing w:before="75" w:after="0"/>
      </w:pPr>
      <w:r>
        <w:rPr/>
        <w:t xml:space="preserve">三、外部变量不确定性说明</w:t>
      </w:r>
    </w:p>
    <w:p>
      <w:pPr>
        <w:spacing w:before="75" w:after="0"/>
      </w:pPr>
      <w:r>
        <w:rPr>
          <w:b w:val="1"/>
          <w:bCs w:val="1"/>
        </w:rPr>
        <w:t xml:space="preserve">图表目录</w:t>
      </w:r>
    </w:p>
    <w:p>
      <w:pPr>
        <w:spacing w:before="75" w:after="0"/>
      </w:pPr>
      <w:r>
        <w:rPr/>
        <w:t xml:space="preserve">图表：硅烷偶联剂产业链结构示意图</w:t>
      </w:r>
    </w:p>
    <w:p>
      <w:pPr>
        <w:spacing w:before="75" w:after="0"/>
      </w:pPr>
      <w:r>
        <w:rPr/>
        <w:t xml:space="preserve">图表：2024-2026年中国硅烷偶联剂市场营收规模变化</w:t>
      </w:r>
    </w:p>
    <w:p>
      <w:pPr>
        <w:spacing w:before="75" w:after="0"/>
      </w:pPr>
      <w:r>
        <w:rPr/>
        <w:t xml:space="preserve">图表：2024-2026年中国硅烷偶联剂销量变化趋势</w:t>
      </w:r>
    </w:p>
    <w:p>
      <w:pPr>
        <w:spacing w:before="75" w:after="0"/>
      </w:pPr>
      <w:r>
        <w:rPr/>
        <w:t xml:space="preserve">图表：2026年中国硅烷偶联剂细分品类市场份额结构(按营收)</w:t>
      </w:r>
    </w:p>
    <w:p>
      <w:pPr>
        <w:spacing w:before="75" w:after="0"/>
      </w:pPr>
      <w:r>
        <w:rPr/>
        <w:t xml:space="preserve">图表：2026年中国硅烷偶联剂下游应用领域需求占比</w:t>
      </w:r>
    </w:p>
    <w:p>
      <w:pPr>
        <w:spacing w:before="75" w:after="0"/>
      </w:pPr>
      <w:r>
        <w:rPr/>
        <w:t xml:space="preserve">图表：2024-2026年国内硅烷偶联剂产能、产量及开工率变化</w:t>
      </w:r>
    </w:p>
    <w:p>
      <w:pPr>
        <w:spacing w:before="75" w:after="0"/>
      </w:pPr>
      <w:r>
        <w:rPr/>
        <w:t xml:space="preserve">图表：2024-2026年硅烷偶联剂进出口数量走势</w:t>
      </w:r>
    </w:p>
    <w:p>
      <w:pPr>
        <w:spacing w:before="75" w:after="0"/>
      </w:pPr>
      <w:r>
        <w:rPr/>
        <w:t xml:space="preserve">图表：2026年国内硅烷偶联剂市场集中度cr3/cr5/cr10</w:t>
      </w:r>
    </w:p>
    <w:p>
      <w:pPr>
        <w:spacing w:before="75" w:after="0"/>
      </w:pPr>
      <w:r>
        <w:rPr/>
        <w:t xml:space="preserve">图表：2026-2031中国硅烷偶联剂整体市场营收预测曲线</w:t>
      </w:r>
    </w:p>
    <w:p>
      <w:pPr>
        <w:spacing w:before="75" w:after="0"/>
      </w:pPr>
      <w:r>
        <w:rPr/>
        <w:t xml:space="preserve">图表：2026-2031硅烷偶联剂细分品类需求规模预测</w:t>
      </w:r>
    </w:p>
    <w:p>
      <w:pPr>
        <w:spacing w:before="75" w:after="0"/>
      </w:pPr>
      <w:r>
        <w:rPr/>
        <w:t xml:space="preserve">图表：硅烷偶联剂主要产品分类及性能对照</w:t>
      </w:r>
    </w:p>
    <w:p>
      <w:pPr>
        <w:spacing w:before="75" w:after="0"/>
      </w:pPr>
      <w:r>
        <w:rPr/>
        <w:t xml:space="preserve">图表：2024-2026年中国硅烷偶联剂市场规模统计</w:t>
      </w:r>
    </w:p>
    <w:p>
      <w:pPr>
        <w:spacing w:before="75" w:after="0"/>
      </w:pPr>
      <w:r>
        <w:rPr/>
        <w:t xml:space="preserve">图表：2024-2026年硅烷偶联剂各细分品类市场规模</w:t>
      </w:r>
    </w:p>
    <w:p>
      <w:pPr>
        <w:spacing w:before="75" w:after="0"/>
      </w:pPr>
      <w:r>
        <w:rPr/>
        <w:t xml:space="preserve">图表：2024-2026年国内硅烷偶联剂产能、产量统计</w:t>
      </w:r>
    </w:p>
    <w:p>
      <w:pPr>
        <w:spacing w:before="75" w:after="0"/>
      </w:pPr>
      <w:r>
        <w:rPr/>
        <w:t xml:space="preserve">图表：2026年国内主要硅烷偶联剂企业产能统计</w:t>
      </w:r>
    </w:p>
    <w:p>
      <w:pPr>
        <w:spacing w:before="75" w:after="0"/>
      </w:pPr>
      <w:r>
        <w:rPr/>
        <w:t xml:space="preserve">图表：2024-2026年硅烷偶联剂进出口数据统计</w:t>
      </w:r>
    </w:p>
    <w:p>
      <w:pPr>
        <w:spacing w:before="75" w:after="0"/>
      </w:pPr>
      <w:r>
        <w:rPr/>
        <w:t xml:space="preserve">图表：2026年硅烷偶联剂下游各领域市场规模统计</w:t>
      </w:r>
    </w:p>
    <w:p>
      <w:pPr>
        <w:spacing w:before="75" w:after="0"/>
      </w:pPr>
      <w:r>
        <w:rPr/>
        <w:t xml:space="preserve">图表：2026-2031年中国硅烷偶联剂市场规模预测</w:t>
      </w:r>
    </w:p>
    <w:p>
      <w:pPr>
        <w:spacing w:before="75" w:after="0"/>
      </w:pPr>
      <w:r>
        <w:rPr/>
        <w:t xml:space="preserve">图表：2026-2031年硅烷偶联剂细分品类市场规模预测</w:t>
      </w:r>
    </w:p>
    <w:p>
      <w:pPr>
        <w:spacing w:before="75" w:after="0"/>
      </w:pPr>
      <w:r>
        <w:rPr/>
        <w:t xml:space="preserve">图表：国内硅烷偶联剂主流生产工艺对比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2026-2031年中国硅烷偶联剂行业全景调研及发展趋势预测研究报告</dc:title>
  <dc:description>2026-2031年中国硅烷偶联剂行业全景调研及发展趋势预测研究报告</dc:description>
  <dc:subject>2026-2031年中国硅烷偶联剂行业全景调研及发展趋势预测研究报告</dc:subject>
  <cp:keywords>研究报告</cp:keywords>
  <cp:category>研究报告</cp:category>
  <cp:lastModifiedBy>北京中道泰和信息咨询有限公司</cp:lastModifiedBy>
  <dcterms:created xsi:type="dcterms:W3CDTF">2026-09-11T09:48:58+08:00</dcterms:created>
  <dcterms:modified xsi:type="dcterms:W3CDTF">2026-09-11T09:48:58+08:00</dcterms:modified>
</cp:coreProperties>
</file>

<file path=docProps/custom.xml><?xml version="1.0" encoding="utf-8"?>
<Properties xmlns="http://schemas.openxmlformats.org/officeDocument/2006/custom-properties" xmlns:vt="http://schemas.openxmlformats.org/officeDocument/2006/docPropsVTypes"/>
</file>