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2026年全球与中国非机动脚踏车行业产销贸易趋势及重点国家出口潜力洞察分析报告</w:t>
      </w:r>
    </w:p>
    <w:p>
      <w:pPr>
        <w:spacing w:after="150"/>
      </w:pPr>
      <w:r>
        <w:rPr>
          <w:b w:val="1"/>
          <w:bCs w:val="1"/>
        </w:rPr>
        <w:t xml:space="preserve">报告简介</w:t>
      </w:r>
    </w:p>
    <w:p>
      <w:pPr>
        <w:spacing w:after="150"/>
      </w:pPr>
      <w:r>
        <w:rPr/>
        <w:t xml:space="preserve">非机动脚踏车依靠人力踩踏驱动前行，不搭载动力驱动装置，依靠传动结构带动车轮运转，产品类型包含普通通勤单车、运动自行车、山地车、公路车以及儿童脚踏车等，能够满足短途出行、户外休闲、竞技运动、儿童游乐等多元场景。非机动脚踏车产业涵盖管材与零部件加工、车架成型、整车装配、性能安全检测、仓储运输、跨境商贸等全链条环节，属于轻工制造领域重要分支，关联金属加工、橡塑配件、纺织辅件等配套产业。随着大众出行理念转变，户外休闲活动参与度提升，非机动脚踏车兼具代步与运动属性，持续获得不同消费群体青睐，产业发展与城市慢行系统建设、大众健康生活方式培育紧密关联。</w:t>
      </w:r>
    </w:p>
    <w:p>
      <w:pPr>
        <w:spacing w:after="150"/>
      </w:pPr>
      <w:r>
        <w:rPr/>
        <w:t xml:space="preserve">全球非机动脚踏车产业形成多区域分工协作的产销格局，不同区域依托工业基础、消费文化与区位条件，构建差异化产业布局。部分区域拥有成熟的整车制造配套能力，批量生产标准化通勤车型，满足大众日常使用;部分区域聚焦高端运动车型开发，面向户外爱好者、专业骑行群体打造轻量化、高性能产品。产业链配套体系持续完善，车架、变速器、轮组、刹车组件等零部件供应，整车安全检测、产品认证、跨境物流等配套环节逐步成熟，产销对接渠道持续拓宽，跨区域产品贸易往来保持活跃，整体产业形成联动互通的运行体系。</w:t>
      </w:r>
    </w:p>
    <w:p>
      <w:pPr>
        <w:spacing w:after="150"/>
      </w:pPr>
      <w:r>
        <w:rPr/>
        <w:t xml:space="preserve">非机动脚踏车产业的生产与贸易活动，跟随各地出行习惯与休闲消费变化持续调整。城市短途通勤、户外骑行运动构成主要需求来源，校园使用、儿童休闲代步带来稳定采购订单。生产端持续优化产品结构，不同定位车型同步推向市场，产品在轻量化、减震性能、外观设计、骑行舒适度等维度持续优化，车型品类不断丰富，适配不同人群、路况与使用场景。贸易端跨国商贸合作持续开展，不同区域依托自身产品优势实现供需互补，国际产品流通网络持续完善，产业市场化运行水平稳步提升。</w:t>
      </w:r>
    </w:p>
    <w:p>
      <w:pPr>
        <w:spacing w:after="150"/>
      </w:pPr>
      <w:r>
        <w:rPr/>
        <w:t xml:space="preserve">产业后续发展将围绕材料改良、整车性能优化、生产智能化改造、海外贸易市场调整多个方向推进。生产环节引入自动化加工与在线检测设备，降低产品品质波动，提升整车生产一致性。产品端在轻量化材料应用、安全防护设计、外观个性化方面持续优化，适配不同地域路况与气候条件的定制车型开发力度加大。绿色制造理念融入生产全流程，低能耗生产工艺、清洁加工手段逐步落地，减少制造环节资源消耗。贸易层面，市场主体调整海外市场布局方向，结合目标区域法规、消费偏好搭建稳定可持续的跨境供销渠道。</w:t>
      </w:r>
    </w:p>
    <w:p>
      <w:pPr>
        <w:spacing w:after="150"/>
      </w:pPr>
      <w:r>
        <w:rPr/>
        <w:t xml:space="preserve">非机动脚踏车产业在海外市场拓展过程中，依旧存在多项制约发展的现实难题。部分生产主体制造水平存在差距，基础通勤车型同质化现象突出，高端运动车型核心组件供给存在局限，难以匹配专业骑行群体需求。消费偏好、骑行配套设施完善程度等因素，会影响产品在部分区域市场的推广速度。跨国贸易过程中，不同国家执行的安全检测、环保、产品准入规则存在差异，跨境合规成本偏高，部分区域设置的贸易门槛，增加海外市场拓展难度。从投资视角观察，新材料车架研发、高端零部件量产、绿色产线建设、海外本地化适配与市场渠道搭建等方向，均存在可观的商业布局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非机动脚踏车行业进行了长期追踪，结合我们对非机动脚踏车相关企业的调查研究，对我国非机动脚踏车行业发展现状与前景、市场竞争格局与形势、赢利水平与企业发展、投资策略与风险预警、发展趋势与规划建议等进行深入研究，并重点分析了非机动脚踏车行业的前景与风险。报告揭示了非机动脚踏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非机动脚踏车行业相关概述</w:t>
      </w:r>
    </w:p>
    <w:p>
      <w:pPr>
        <w:spacing w:before="75" w:after="0"/>
      </w:pPr>
      <w:r>
        <w:rPr/>
        <w:t xml:space="preserve">第一节 行业定义及分类</w:t>
      </w:r>
    </w:p>
    <w:p>
      <w:pPr>
        <w:spacing w:before="75" w:after="0"/>
      </w:pPr>
      <w:r>
        <w:rPr/>
        <w:t xml:space="preserve">一、非机动脚踏车定义</w:t>
      </w:r>
    </w:p>
    <w:p>
      <w:pPr>
        <w:spacing w:before="75" w:after="0"/>
      </w:pPr>
      <w:r>
        <w:rPr/>
        <w:t xml:space="preserve">二、非机动脚踏车分类情况</w:t>
      </w:r>
    </w:p>
    <w:p>
      <w:pPr>
        <w:spacing w:before="75" w:after="0"/>
      </w:pPr>
      <w:r>
        <w:rPr/>
        <w:t xml:space="preserve">三、非机动脚踏车行业专业术语说明</w:t>
      </w:r>
    </w:p>
    <w:p>
      <w:pPr>
        <w:spacing w:before="75" w:after="0"/>
      </w:pPr>
      <w:r>
        <w:rPr/>
        <w:t xml:space="preserve">第二节 非机动脚踏车产业链图谱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全球非机动脚踏车行业产销态势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全球非机动脚踏车行业发展历程</w:t>
      </w:r>
    </w:p>
    <w:p>
      <w:pPr>
        <w:spacing w:before="75" w:after="0"/>
      </w:pPr>
      <w:r>
        <w:rPr/>
        <w:t xml:space="preserve">第五节 全球非机动脚踏车行业供给端分析</w:t>
      </w:r>
    </w:p>
    <w:p>
      <w:pPr>
        <w:spacing w:before="75" w:after="0"/>
      </w:pPr>
      <w:r>
        <w:rPr/>
        <w:t xml:space="preserve">一、2022-2026年全球非机动脚踏车生产情况</w:t>
      </w:r>
    </w:p>
    <w:p>
      <w:pPr>
        <w:spacing w:before="75" w:after="0"/>
      </w:pPr>
      <w:r>
        <w:rPr/>
        <w:t xml:space="preserve">二、2026年全球重点区域/头部生产国分析</w:t>
      </w:r>
    </w:p>
    <w:p>
      <w:pPr>
        <w:spacing w:before="75" w:after="0"/>
      </w:pPr>
      <w:r>
        <w:rPr/>
        <w:t xml:space="preserve">第六节 全球非机动脚踏车产业需求端分析</w:t>
      </w:r>
    </w:p>
    <w:p>
      <w:pPr>
        <w:spacing w:before="75" w:after="0"/>
      </w:pPr>
      <w:r>
        <w:rPr/>
        <w:t xml:space="preserve">一、2022-2026年全球非机动脚踏车消费量及市场容量分析</w:t>
      </w:r>
    </w:p>
    <w:p>
      <w:pPr>
        <w:spacing w:before="75" w:after="0"/>
      </w:pPr>
      <w:r>
        <w:rPr/>
        <w:t xml:space="preserve">二、2022-2026年全球重点区域需求分析</w:t>
      </w:r>
    </w:p>
    <w:p>
      <w:pPr>
        <w:spacing w:before="75" w:after="0"/>
      </w:pPr>
      <w:r>
        <w:rPr/>
        <w:t xml:space="preserve">三、2022-2026年全球非机动脚踏车需求场景分布情况</w:t>
      </w:r>
    </w:p>
    <w:p>
      <w:pPr>
        <w:spacing w:before="75" w:after="0"/>
      </w:pPr>
      <w:r>
        <w:rPr/>
        <w:t xml:space="preserve">四、2022-2026年全球非机动脚踏车价格走势分析</w:t>
      </w:r>
    </w:p>
    <w:p>
      <w:pPr>
        <w:spacing w:before="75" w:after="0"/>
      </w:pPr>
      <w:r>
        <w:rPr/>
        <w:t xml:space="preserve">第七节 全球非机动脚踏车产业发展前景研判</w:t>
      </w:r>
    </w:p>
    <w:p>
      <w:pPr>
        <w:spacing w:before="75" w:after="0"/>
      </w:pPr>
      <w:r>
        <w:rPr/>
        <w:t xml:space="preserve">一、2026-2031年全球非机动脚踏车供应预测</w:t>
      </w:r>
    </w:p>
    <w:p>
      <w:pPr>
        <w:spacing w:before="75" w:after="0"/>
      </w:pPr>
      <w:r>
        <w:rPr/>
        <w:t xml:space="preserve">二、2026-2031年全球非机动脚踏车需求预测</w:t>
      </w:r>
    </w:p>
    <w:p>
      <w:pPr>
        <w:spacing w:before="75" w:after="0"/>
      </w:pPr>
      <w:r>
        <w:rPr/>
        <w:t xml:space="preserve">三、2026-2031年全球非机动脚踏车产业规模预测</w:t>
      </w:r>
    </w:p>
    <w:p>
      <w:pPr>
        <w:spacing w:before="75" w:after="0"/>
      </w:pPr>
      <w:r>
        <w:rPr/>
        <w:t xml:space="preserve">四、2026-2031年全球非机动脚踏车价格走势预测</w:t>
      </w:r>
    </w:p>
    <w:p>
      <w:pPr>
        <w:spacing w:before="75" w:after="0"/>
      </w:pPr>
      <w:r>
        <w:rPr/>
        <w:t xml:space="preserve">五、2026-2031年全球重点区域非机动脚踏车需求潜力测算</w:t>
      </w:r>
    </w:p>
    <w:p>
      <w:pPr>
        <w:spacing w:before="75" w:after="0"/>
      </w:pPr>
      <w:r>
        <w:rPr>
          <w:b w:val="1"/>
          <w:bCs w:val="1"/>
        </w:rPr>
        <w:t xml:space="preserve">第三章 全球非机动脚踏车产业贸易态势分析</w:t>
      </w:r>
    </w:p>
    <w:p>
      <w:pPr>
        <w:spacing w:before="75" w:after="0"/>
      </w:pPr>
      <w:r>
        <w:rPr/>
        <w:t xml:space="preserve">第一节 全球非机动脚踏车出口情况</w:t>
      </w:r>
    </w:p>
    <w:p>
      <w:pPr>
        <w:spacing w:before="75" w:after="0"/>
      </w:pPr>
      <w:r>
        <w:rPr/>
        <w:t xml:space="preserve">一、2022-2026年全球非机动脚踏车出口数量分析</w:t>
      </w:r>
    </w:p>
    <w:p>
      <w:pPr>
        <w:spacing w:before="75" w:after="0"/>
      </w:pPr>
      <w:r>
        <w:rPr/>
        <w:t xml:space="preserve">二、2022-2026年全球非机动脚踏车出口金额分析</w:t>
      </w:r>
    </w:p>
    <w:p>
      <w:pPr>
        <w:spacing w:before="75" w:after="0"/>
      </w:pPr>
      <w:r>
        <w:rPr/>
        <w:t xml:space="preserve">三、2022-2026年全球非机动脚踏车出口均价分析</w:t>
      </w:r>
    </w:p>
    <w:p>
      <w:pPr>
        <w:spacing w:before="75" w:after="0"/>
      </w:pPr>
      <w:r>
        <w:rPr/>
        <w:t xml:space="preserve">第二节 全球非机动脚踏车进口情况</w:t>
      </w:r>
    </w:p>
    <w:p>
      <w:pPr>
        <w:spacing w:before="75" w:after="0"/>
      </w:pPr>
      <w:r>
        <w:rPr/>
        <w:t xml:space="preserve">一、2022-2026年全球非机动脚踏车进口数量分析</w:t>
      </w:r>
    </w:p>
    <w:p>
      <w:pPr>
        <w:spacing w:before="75" w:after="0"/>
      </w:pPr>
      <w:r>
        <w:rPr/>
        <w:t xml:space="preserve">二、2022-2026年全球非机动脚踏车进口金额分析</w:t>
      </w:r>
    </w:p>
    <w:p>
      <w:pPr>
        <w:spacing w:before="75" w:after="0"/>
      </w:pPr>
      <w:r>
        <w:rPr/>
        <w:t xml:space="preserve">三、2022-2026年全球非机动脚踏车进口均价分析</w:t>
      </w:r>
    </w:p>
    <w:p>
      <w:pPr>
        <w:spacing w:before="75" w:after="0"/>
      </w:pPr>
      <w:r>
        <w:rPr/>
        <w:t xml:space="preserve">第三节 全球非机动脚踏车进口区域集中度</w:t>
      </w:r>
    </w:p>
    <w:p>
      <w:pPr>
        <w:spacing w:before="75" w:after="0"/>
      </w:pPr>
      <w:r>
        <w:rPr/>
        <w:t xml:space="preserve">第四节 全球非机动脚踏车出口区域集中度</w:t>
      </w:r>
    </w:p>
    <w:p>
      <w:pPr>
        <w:spacing w:before="75" w:after="0"/>
      </w:pPr>
      <w:r>
        <w:rPr/>
        <w:t xml:space="preserve">第五节 全球重点区域非机动脚踏车发展情况</w:t>
      </w:r>
    </w:p>
    <w:p>
      <w:pPr>
        <w:spacing w:before="75" w:after="0"/>
      </w:pPr>
      <w:r>
        <w:rPr/>
        <w:t xml:space="preserve">一、美国市场</w:t>
      </w:r>
    </w:p>
    <w:p>
      <w:pPr>
        <w:spacing w:before="75" w:after="0"/>
      </w:pPr>
      <w:r>
        <w:rPr/>
        <w:t xml:space="preserve">1、2022-2026年美国非机动脚踏车发展历程</w:t>
      </w:r>
    </w:p>
    <w:p>
      <w:pPr>
        <w:spacing w:before="75" w:after="0"/>
      </w:pPr>
      <w:r>
        <w:rPr/>
        <w:t xml:space="preserve">2、2022-2026年美国非机动脚踏车市场规模</w:t>
      </w:r>
    </w:p>
    <w:p>
      <w:pPr>
        <w:spacing w:before="75" w:after="0"/>
      </w:pPr>
      <w:r>
        <w:rPr/>
        <w:t xml:space="preserve">3、2022-2026年美国非机动脚踏车价格走势</w:t>
      </w:r>
    </w:p>
    <w:p>
      <w:pPr>
        <w:spacing w:before="75" w:after="0"/>
      </w:pPr>
      <w:r>
        <w:rPr/>
        <w:t xml:space="preserve">4、2022-2026年美国非机动脚踏车发展存在问题</w:t>
      </w:r>
    </w:p>
    <w:p>
      <w:pPr>
        <w:spacing w:before="75" w:after="0"/>
      </w:pPr>
      <w:r>
        <w:rPr/>
        <w:t xml:space="preserve">5、2026-2031年美国非机动脚踏车未来发展趋势及潜力</w:t>
      </w:r>
    </w:p>
    <w:p>
      <w:pPr>
        <w:spacing w:before="75" w:after="0"/>
      </w:pPr>
      <w:r>
        <w:rPr/>
        <w:t xml:space="preserve">二、欧洲市场</w:t>
      </w:r>
    </w:p>
    <w:p>
      <w:pPr>
        <w:spacing w:before="75" w:after="0"/>
      </w:pPr>
      <w:r>
        <w:rPr/>
        <w:t xml:space="preserve">1、2022-2026年欧洲非机动脚踏车发展历程</w:t>
      </w:r>
    </w:p>
    <w:p>
      <w:pPr>
        <w:spacing w:before="75" w:after="0"/>
      </w:pPr>
      <w:r>
        <w:rPr/>
        <w:t xml:space="preserve">2、2022-2026年欧洲非机动脚踏车市场规模</w:t>
      </w:r>
    </w:p>
    <w:p>
      <w:pPr>
        <w:spacing w:before="75" w:after="0"/>
      </w:pPr>
      <w:r>
        <w:rPr/>
        <w:t xml:space="preserve">3、2022-2026年欧洲非机动脚踏车价格走势</w:t>
      </w:r>
    </w:p>
    <w:p>
      <w:pPr>
        <w:spacing w:before="75" w:after="0"/>
      </w:pPr>
      <w:r>
        <w:rPr/>
        <w:t xml:space="preserve">4、2022-2026年欧洲非机动脚踏车发展存在问题</w:t>
      </w:r>
    </w:p>
    <w:p>
      <w:pPr>
        <w:spacing w:before="75" w:after="0"/>
      </w:pPr>
      <w:r>
        <w:rPr/>
        <w:t xml:space="preserve">5、2026-2031年欧洲非机动脚踏车未来发展趋势及潜力</w:t>
      </w:r>
    </w:p>
    <w:p>
      <w:pPr>
        <w:spacing w:before="75" w:after="0"/>
      </w:pPr>
      <w:r>
        <w:rPr/>
        <w:t xml:space="preserve">三、日韩市场</w:t>
      </w:r>
    </w:p>
    <w:p>
      <w:pPr>
        <w:spacing w:before="75" w:after="0"/>
      </w:pPr>
      <w:r>
        <w:rPr/>
        <w:t xml:space="preserve">1、2022-2026年日韩非机动脚踏车发展历程</w:t>
      </w:r>
    </w:p>
    <w:p>
      <w:pPr>
        <w:spacing w:before="75" w:after="0"/>
      </w:pPr>
      <w:r>
        <w:rPr/>
        <w:t xml:space="preserve">2、2022-2026年日韩非机动脚踏车市场规模</w:t>
      </w:r>
    </w:p>
    <w:p>
      <w:pPr>
        <w:spacing w:before="75" w:after="0"/>
      </w:pPr>
      <w:r>
        <w:rPr/>
        <w:t xml:space="preserve">3、2022-2026年日韩非机动脚踏车价格走势</w:t>
      </w:r>
    </w:p>
    <w:p>
      <w:pPr>
        <w:spacing w:before="75" w:after="0"/>
      </w:pPr>
      <w:r>
        <w:rPr/>
        <w:t xml:space="preserve">4、2022-2026年日韩非机动脚踏车发展存在问题</w:t>
      </w:r>
    </w:p>
    <w:p>
      <w:pPr>
        <w:spacing w:before="75" w:after="0"/>
      </w:pPr>
      <w:r>
        <w:rPr/>
        <w:t xml:space="preserve">5、2026-2031年日韩非机动脚踏车未来发展趋势及潜力</w:t>
      </w:r>
    </w:p>
    <w:p>
      <w:pPr>
        <w:spacing w:before="75" w:after="0"/>
      </w:pPr>
      <w:r>
        <w:rPr>
          <w:b w:val="1"/>
          <w:bCs w:val="1"/>
        </w:rPr>
        <w:t xml:space="preserve">第三部分 中国产销贸易</w:t>
      </w:r>
    </w:p>
    <w:p>
      <w:pPr>
        <w:spacing w:before="75" w:after="0"/>
      </w:pPr>
      <w:r>
        <w:rPr>
          <w:b w:val="1"/>
          <w:bCs w:val="1"/>
        </w:rPr>
        <w:t xml:space="preserve">第四章 中国非机动脚踏车产业供需态势分析</w:t>
      </w:r>
    </w:p>
    <w:p>
      <w:pPr>
        <w:spacing w:before="75" w:after="0"/>
      </w:pPr>
      <w:r>
        <w:rPr/>
        <w:t xml:space="preserve">第一节 中国非机动脚踏车产业发展历程</w:t>
      </w:r>
    </w:p>
    <w:p>
      <w:pPr>
        <w:spacing w:before="75" w:after="0"/>
      </w:pPr>
      <w:r>
        <w:rPr/>
        <w:t xml:space="preserve">第二节 中国非机动脚踏车产业供给端分析</w:t>
      </w:r>
    </w:p>
    <w:p>
      <w:pPr>
        <w:spacing w:before="75" w:after="0"/>
      </w:pPr>
      <w:r>
        <w:rPr/>
        <w:t xml:space="preserve">1、中国非机动脚踏车行业产能及主要生产商分析</w:t>
      </w:r>
    </w:p>
    <w:p>
      <w:pPr>
        <w:spacing w:before="75" w:after="0"/>
      </w:pPr>
      <w:r>
        <w:rPr/>
        <w:t xml:space="preserve">2、2022-2026年中国非机动脚踏车行业产量分析</w:t>
      </w:r>
    </w:p>
    <w:p>
      <w:pPr>
        <w:spacing w:before="75" w:after="0"/>
      </w:pPr>
      <w:r>
        <w:rPr/>
        <w:t xml:space="preserve">第三节 中国非机动脚踏车产业需求端分析</w:t>
      </w:r>
    </w:p>
    <w:p>
      <w:pPr>
        <w:spacing w:before="75" w:after="0"/>
      </w:pPr>
      <w:r>
        <w:rPr/>
        <w:t xml:space="preserve">1、2022-2026年中国非机动脚踏车需求数量分析</w:t>
      </w:r>
    </w:p>
    <w:p>
      <w:pPr>
        <w:spacing w:before="75" w:after="0"/>
      </w:pPr>
      <w:r>
        <w:rPr/>
        <w:t xml:space="preserve">2、2022-2026年中国非机动脚踏车市场规模分析</w:t>
      </w:r>
    </w:p>
    <w:p>
      <w:pPr>
        <w:spacing w:before="75" w:after="0"/>
      </w:pPr>
      <w:r>
        <w:rPr/>
        <w:t xml:space="preserve">3、2022-2026年中国非机动脚踏车价格走势分析</w:t>
      </w:r>
    </w:p>
    <w:p>
      <w:pPr>
        <w:spacing w:before="75" w:after="0"/>
      </w:pPr>
      <w:r>
        <w:rPr/>
        <w:t xml:space="preserve">4、2022-2026年中国非机动脚踏车需求场景分布</w:t>
      </w:r>
    </w:p>
    <w:p>
      <w:pPr>
        <w:spacing w:before="75" w:after="0"/>
      </w:pPr>
      <w:r>
        <w:rPr/>
        <w:t xml:space="preserve">第四节 中国非机动脚踏车需求区域分布格局</w:t>
      </w:r>
    </w:p>
    <w:p>
      <w:pPr>
        <w:spacing w:before="75" w:after="0"/>
      </w:pPr>
      <w:r>
        <w:rPr/>
        <w:t xml:space="preserve">第五节 中国非机动脚踏车产业供需缺口数据分析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中国非机动脚踏车产业贸易态势分析</w:t>
      </w:r>
    </w:p>
    <w:p>
      <w:pPr>
        <w:spacing w:before="75" w:after="0"/>
      </w:pPr>
      <w:r>
        <w:rPr/>
        <w:t xml:space="preserve">第一节 2026年中国外贸市场发展回顾</w:t>
      </w:r>
    </w:p>
    <w:p>
      <w:pPr>
        <w:spacing w:before="75" w:after="0"/>
      </w:pPr>
      <w:r>
        <w:rPr/>
        <w:t xml:space="preserve">第二节 中国非机动脚踏车出口情况</w:t>
      </w:r>
    </w:p>
    <w:p>
      <w:pPr>
        <w:spacing w:before="75" w:after="0"/>
      </w:pPr>
      <w:r>
        <w:rPr/>
        <w:t xml:space="preserve">一、2022-2026年中国非机动脚踏车出口数量分析</w:t>
      </w:r>
    </w:p>
    <w:p>
      <w:pPr>
        <w:spacing w:before="75" w:after="0"/>
      </w:pPr>
      <w:r>
        <w:rPr/>
        <w:t xml:space="preserve">二、2022-2026年中国非机动脚踏车出口金额分析</w:t>
      </w:r>
    </w:p>
    <w:p>
      <w:pPr>
        <w:spacing w:before="75" w:after="0"/>
      </w:pPr>
      <w:r>
        <w:rPr/>
        <w:t xml:space="preserve">三、2022-2026年中国非机动脚踏车出口均价分析</w:t>
      </w:r>
    </w:p>
    <w:p>
      <w:pPr>
        <w:spacing w:before="75" w:after="0"/>
      </w:pPr>
      <w:r>
        <w:rPr/>
        <w:t xml:space="preserve">第三节 中国非机动脚踏车进口情况</w:t>
      </w:r>
    </w:p>
    <w:p>
      <w:pPr>
        <w:spacing w:before="75" w:after="0"/>
      </w:pPr>
      <w:r>
        <w:rPr/>
        <w:t xml:space="preserve">一、2022-2026年中国非机动脚踏车进口数量分析</w:t>
      </w:r>
    </w:p>
    <w:p>
      <w:pPr>
        <w:spacing w:before="75" w:after="0"/>
      </w:pPr>
      <w:r>
        <w:rPr/>
        <w:t xml:space="preserve">二、2022-2026年中国非机动脚踏车进口金额分析</w:t>
      </w:r>
    </w:p>
    <w:p>
      <w:pPr>
        <w:spacing w:before="75" w:after="0"/>
      </w:pPr>
      <w:r>
        <w:rPr/>
        <w:t xml:space="preserve">三、2022-2026年中国非机动脚踏车进口均价分析</w:t>
      </w:r>
    </w:p>
    <w:p>
      <w:pPr>
        <w:spacing w:before="75" w:after="0"/>
      </w:pPr>
      <w:r>
        <w:rPr/>
        <w:t xml:space="preserve">第四节 2026年中国非机动脚踏车贸易方式分析</w:t>
      </w:r>
    </w:p>
    <w:p>
      <w:pPr>
        <w:spacing w:before="75" w:after="0"/>
      </w:pPr>
      <w:r>
        <w:rPr/>
        <w:t xml:space="preserve">一、非机动脚踏车出口贸易方式分析</w:t>
      </w:r>
    </w:p>
    <w:p>
      <w:pPr>
        <w:spacing w:before="75" w:after="0"/>
      </w:pPr>
      <w:r>
        <w:rPr/>
        <w:t xml:space="preserve">二、非机动脚踏车进口贸易方式分析</w:t>
      </w:r>
    </w:p>
    <w:p>
      <w:pPr>
        <w:spacing w:before="75" w:after="0"/>
      </w:pPr>
      <w:r>
        <w:rPr/>
        <w:t xml:space="preserve">第五节 2026年中国非机动脚踏车出口区域集中度</w:t>
      </w:r>
    </w:p>
    <w:p>
      <w:pPr>
        <w:spacing w:before="75" w:after="0"/>
      </w:pPr>
      <w:r>
        <w:rPr/>
        <w:t xml:space="preserve">第六节 2026年中国非机动脚踏车进口区域集中度</w:t>
      </w:r>
    </w:p>
    <w:p>
      <w:pPr>
        <w:spacing w:before="75" w:after="0"/>
      </w:pPr>
      <w:r>
        <w:rPr/>
        <w:t xml:space="preserve">第七节 中国非机动脚踏车主要出口目的地——(top5)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中国非机动脚踏车贸易竞争指数分析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非机动脚踏车出口——目标市场消费潜力评估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目标市场非机动脚踏车产销态势</w:t>
      </w:r>
    </w:p>
    <w:p>
      <w:pPr>
        <w:spacing w:before="75" w:after="0"/>
      </w:pPr>
      <w:r>
        <w:rPr/>
        <w:t xml:space="preserve">一、2022-2026年目标市场非机动脚踏车生产情况</w:t>
      </w:r>
    </w:p>
    <w:p>
      <w:pPr>
        <w:spacing w:before="75" w:after="0"/>
      </w:pPr>
      <w:r>
        <w:rPr/>
        <w:t xml:space="preserve">1、行业主要生产商</w:t>
      </w:r>
    </w:p>
    <w:p>
      <w:pPr>
        <w:spacing w:before="75" w:after="0"/>
      </w:pPr>
      <w:r>
        <w:rPr/>
        <w:t xml:space="preserve">2、区域非机动脚踏车产量</w:t>
      </w:r>
    </w:p>
    <w:p>
      <w:pPr>
        <w:spacing w:before="75" w:after="0"/>
      </w:pPr>
      <w:r>
        <w:rPr/>
        <w:t xml:space="preserve">二、2022-2026年目标市场非机动脚踏车需求情况</w:t>
      </w:r>
    </w:p>
    <w:p>
      <w:pPr>
        <w:spacing w:before="75" w:after="0"/>
      </w:pPr>
      <w:r>
        <w:rPr/>
        <w:t xml:space="preserve">三、2022-2026年目标市场非机动脚踏车进口情况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目标市场从华进口非机动脚踏车产品分析</w:t>
      </w:r>
    </w:p>
    <w:p>
      <w:pPr>
        <w:spacing w:before="75" w:after="0"/>
      </w:pPr>
      <w:r>
        <w:rPr/>
        <w:t xml:space="preserve">一、2022-2026年目标市场从中国进口非机动脚踏车产品数量</w:t>
      </w:r>
    </w:p>
    <w:p>
      <w:pPr>
        <w:spacing w:before="75" w:after="0"/>
      </w:pPr>
      <w:r>
        <w:rPr/>
        <w:t xml:space="preserve">二、2022-2026年目标市场从中国进口非机动脚踏车产品金额</w:t>
      </w:r>
    </w:p>
    <w:p>
      <w:pPr>
        <w:spacing w:before="75" w:after="0"/>
      </w:pPr>
      <w:r>
        <w:rPr/>
        <w:t xml:space="preserve">三、2022-2026年目标市场从中国进口非机动脚踏车产品均价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2026-2031年目标市场非机动脚踏车出口潜力预判</w:t>
      </w:r>
    </w:p>
    <w:p>
      <w:pPr>
        <w:spacing w:before="75" w:after="0"/>
      </w:pPr>
      <w:r>
        <w:rPr/>
        <w:t xml:space="preserve">一、2026-2031年目标市场非机动脚踏车需求潜力预测</w:t>
      </w:r>
    </w:p>
    <w:p>
      <w:pPr>
        <w:spacing w:before="75" w:after="0"/>
      </w:pPr>
      <w:r>
        <w:rPr/>
        <w:t xml:space="preserve">二、2026-2031年目标市场非机动脚踏车进口体量预测</w:t>
      </w:r>
    </w:p>
    <w:p>
      <w:pPr>
        <w:spacing w:before="75" w:after="0"/>
      </w:pPr>
      <w:r>
        <w:rPr/>
        <w:t xml:space="preserve">三、2026-2031年中国出口目标市场非机动脚踏车体量预测</w:t>
      </w:r>
    </w:p>
    <w:p>
      <w:pPr>
        <w:spacing w:before="75" w:after="0"/>
      </w:pPr>
      <w:r>
        <w:rPr/>
        <w:t xml:space="preserve">四、2026-2031年中国产品目标市场份额预测</w:t>
      </w:r>
    </w:p>
    <w:p>
      <w:pPr>
        <w:spacing w:before="75" w:after="0"/>
      </w:pPr>
      <w:r>
        <w:rPr/>
        <w:t xml:space="preserve">第九节 2026-2031年目标市场非机动脚踏车出口风险研判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2026-2031年目标市场非机动脚踏车贸易市场布局策略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非机动脚踏车行业全球及中国竞争格局分析</w:t>
      </w:r>
    </w:p>
    <w:p>
      <w:pPr>
        <w:spacing w:before="75" w:after="0"/>
      </w:pPr>
      <w:r>
        <w:rPr/>
        <w:t xml:space="preserve">第一节 全球非机动脚踏车行业竞争梯队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中国非机动脚踏车行业竞争格局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非机动脚踏车行业政策环境与成本解析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非机动脚踏车行业投融资及生命周期研判</w:t>
      </w:r>
    </w:p>
    <w:p>
      <w:pPr>
        <w:spacing w:before="75" w:after="0"/>
      </w:pPr>
      <w:r>
        <w:rPr/>
        <w:t xml:space="preserve">第一节 全球非机动脚踏车行业投融资统计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中国非机动脚踏车行业投融资细分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非机动脚踏车行业总结、痛点与发展战略建议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图表：非机动脚踏车行业全产业链结构图谱示意图</w:t>
      </w:r>
    </w:p>
    <w:p>
      <w:pPr>
        <w:spacing w:before="75" w:after="0"/>
      </w:pPr>
      <w:r>
        <w:rPr/>
        <w:t xml:space="preserve">图表：2022-2026年全球非机动脚踏车产品产销规模趋势图</w:t>
      </w:r>
    </w:p>
    <w:p>
      <w:pPr>
        <w:spacing w:before="75" w:after="0"/>
      </w:pPr>
      <w:r>
        <w:rPr/>
        <w:t xml:space="preserve">图表：2026年全球非机动脚踏车生产区域分布占比饼图</w:t>
      </w:r>
    </w:p>
    <w:p>
      <w:pPr>
        <w:spacing w:before="75" w:after="0"/>
      </w:pPr>
      <w:r>
        <w:rPr/>
        <w:t xml:space="preserve">图表：2022-2026年全球非机动脚踏车产品市场价格波动走势图</w:t>
      </w:r>
    </w:p>
    <w:p>
      <w:pPr>
        <w:spacing w:before="75" w:after="0"/>
      </w:pPr>
      <w:r>
        <w:rPr/>
        <w:t xml:space="preserve">图表：2022-2026年全球非机动脚踏车进出口数量金额对比趋势图</w:t>
      </w:r>
    </w:p>
    <w:p>
      <w:pPr>
        <w:spacing w:before="75" w:after="0"/>
      </w:pPr>
      <w:r>
        <w:rPr/>
        <w:t xml:space="preserve">图表：2026年全球非机动脚踏车进出口区域集中度热力图</w:t>
      </w:r>
    </w:p>
    <w:p>
      <w:pPr>
        <w:spacing w:before="75" w:after="0"/>
      </w:pPr>
      <w:r>
        <w:rPr/>
        <w:t xml:space="preserve">图表：2022-2026年中国非机动脚踏车行业产能、产量变化趋势图</w:t>
      </w:r>
    </w:p>
    <w:p>
      <w:pPr>
        <w:spacing w:before="75" w:after="0"/>
      </w:pPr>
      <w:r>
        <w:rPr/>
        <w:t xml:space="preserve">图表：2022-2026年中国非机动脚踏车市场规模及增速走势图</w:t>
      </w:r>
    </w:p>
    <w:p>
      <w:pPr>
        <w:spacing w:before="75" w:after="0"/>
      </w:pPr>
      <w:r>
        <w:rPr/>
        <w:t xml:space="preserve">图表：2026年中国非机动脚踏车需求场景分布占比环形图</w:t>
      </w:r>
    </w:p>
    <w:p>
      <w:pPr>
        <w:spacing w:before="75" w:after="0"/>
      </w:pPr>
      <w:r>
        <w:rPr/>
        <w:t xml:space="preserve">图表：2026年中国非机动脚踏车进出口贸易方式结构占比饼图</w:t>
      </w:r>
    </w:p>
    <w:p>
      <w:pPr>
        <w:spacing w:before="75" w:after="0"/>
      </w:pPr>
      <w:r>
        <w:rPr/>
        <w:t xml:space="preserve">图表：2026年中国非机动脚踏车进出口省市分布热力图</w:t>
      </w:r>
    </w:p>
    <w:p>
      <w:pPr>
        <w:spacing w:before="75" w:after="0"/>
      </w:pPr>
      <w:r>
        <w:rPr/>
        <w:t xml:space="preserve">图表：2022-2026年中国对top5出口市场贸易份额变化趋势图</w:t>
      </w:r>
    </w:p>
    <w:p>
      <w:pPr>
        <w:spacing w:before="75" w:after="0"/>
      </w:pPr>
      <w:r>
        <w:rPr/>
        <w:t xml:space="preserve">图表：2026年目标市场非机动脚踏车产品进口来源结构分布图</w:t>
      </w:r>
    </w:p>
    <w:p>
      <w:pPr>
        <w:spacing w:before="75" w:after="0"/>
      </w:pPr>
      <w:r>
        <w:rPr/>
        <w:t xml:space="preserve">图表：2022-2026年中国产品在目标市场份额变化走势图</w:t>
      </w:r>
    </w:p>
    <w:p>
      <w:pPr>
        <w:spacing w:before="75" w:after="0"/>
      </w:pPr>
      <w:r>
        <w:rPr/>
        <w:t xml:space="preserve">图表：全球非机动脚踏车行业企业竞争格局市场份额对比图</w:t>
      </w:r>
    </w:p>
    <w:p>
      <w:pPr>
        <w:spacing w:before="75" w:after="0"/>
      </w:pPr>
      <w:r>
        <w:rPr/>
        <w:t xml:space="preserve">图表：2022-2026年非机动脚踏车行业成本结构占比堆叠图</w:t>
      </w:r>
    </w:p>
    <w:p>
      <w:pPr>
        <w:spacing w:before="75" w:after="0"/>
      </w:pPr>
      <w:r>
        <w:rPr/>
        <w:t xml:space="preserve">图表：2022-2026年非机动脚踏车行业投融资规模变化趋势图</w:t>
      </w:r>
    </w:p>
    <w:p>
      <w:pPr>
        <w:spacing w:before="75" w:after="0"/>
      </w:pPr>
      <w:r>
        <w:rPr/>
        <w:t xml:space="preserve">图表：2026-2031年全球非机动脚踏车产业规模预测趋势图</w:t>
      </w:r>
    </w:p>
    <w:p>
      <w:pPr>
        <w:spacing w:before="75" w:after="0"/>
      </w:pPr>
      <w:r>
        <w:rPr/>
        <w:t xml:space="preserve">图表：非机动脚踏车行业生命周期阶段量化研判示意图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2026年全球与中国非机动脚踏车行业产销贸易趋势及重点国家出口潜力洞察分析报告</dc:title>
  <dc:description>2026年全球与中国非机动脚踏车行业产销贸易趋势及重点国家出口潜力洞察分析报告</dc:description>
  <dc:subject>2026年全球与中国非机动脚踏车行业产销贸易趋势及重点国家出口潜力洞察分析报告</dc:subject>
  <cp:keywords>研究报告</cp:keywords>
  <cp:category>研究报告</cp:category>
  <cp:lastModifiedBy>北京中道泰和信息咨询有限公司</cp:lastModifiedBy>
  <dcterms:created xsi:type="dcterms:W3CDTF">2026-09-11T20:31:36+08:00</dcterms:created>
  <dcterms:modified xsi:type="dcterms:W3CDTF">2026-09-11T20:31:36+08:00</dcterms:modified>
</cp:coreProperties>
</file>

<file path=docProps/custom.xml><?xml version="1.0" encoding="utf-8"?>
<Properties xmlns="http://schemas.openxmlformats.org/officeDocument/2006/custom-properties" xmlns:vt="http://schemas.openxmlformats.org/officeDocument/2006/docPropsVTypes"/>
</file>