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2026-2031年中国智慧政务行业全景调研及发展趋势预测报告</w:t>
      </w:r>
    </w:p>
    <w:p>
      <w:pPr>
        <w:spacing w:after="150"/>
      </w:pPr>
      <w:r>
        <w:rPr>
          <w:b w:val="1"/>
          <w:bCs w:val="1"/>
        </w:rPr>
        <w:t xml:space="preserve">报告简介</w:t>
      </w:r>
    </w:p>
    <w:p>
      <w:pPr>
        <w:spacing w:after="150"/>
      </w:pPr>
      <w:r>
        <w:rPr/>
        <w:t xml:space="preserve">智慧政务行业是运用大数据、云计算、人工智能、区块链等数字技术，对政府政务服务、公共管理、社会治理、监督决策等业务进行数字化重构的产业体系，涵盖政务云平台、一体化办事系统、数字中台、政务大数据、智慧治理应用、安全运维等软硬件及配套服务。上游包含服务器、网络设备、操作系统、算法服务，下游面向各级政府部门，旨在打通跨部门业务壁垒，简化办事流程，提升公共服务供给与社会治理效能，是数字政府建设的核心支撑产业。</w:t>
      </w:r>
    </w:p>
    <w:p>
      <w:pPr>
        <w:spacing w:after="150"/>
      </w:pPr>
      <w:r>
        <w:rPr/>
        <w:t xml:space="preserve">当前国内智慧政务行业处于一体化平台深度落地、从线上办事向精细化治理升级的发展阶段。各地持续推进政务数据共享与业务协同，市场主体包含大型数字科技集团、政务信息化服务商、细分场景解决方案厂商。行业同时面临跨区域数据打通难度、数据安全与隐私合规、业务需求差异化、系统长效运营等挑战，项目建设逐步从重硬件采购转向重业务落地、重持续运营的模式。未来，中国智慧政务行业将朝着数据要素深度应用、AI赋能业务办理、一体化协同治理、安全体系常态化的方向演进。产业重心由单一业务系统开发，转向政务数据资源治理、跨部门业务联动、基层治理数字化的综合解决方案。行业竞争不再单纯比拼项目集成能力，而是业务理解能力、数据治理技术、安全保障体系以及长期运维服务能力的综合较量，面向基层的轻量化政务应用将成为重点发展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政务行业研究单位等公布和提供的大量资料。报告对我国智慧政务行业的供需状况、发展现状、子行业发展变化等进行了分析，重点分析了国内外智慧政务行业的发展现状、如何面对行业的发展挑战、行业的发展建议、行业竞争力，以及行业的投资分析和趋势预测等等。报告还综合了智慧政务行业的整体发展动态，对行业在产品方面提供了参考建议和具体解决办法。报告对于智慧政务产品生产企业、经销商、行业管理部门以及拟进入该行业的投资者具有重要的参考价值，对于研究我国智慧政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智慧政务行业基础概述</w:t>
      </w:r>
    </w:p>
    <w:p>
      <w:pPr>
        <w:spacing w:before="75" w:after="0"/>
      </w:pPr>
      <w:r>
        <w:rPr/>
        <w:t xml:space="preserve">第一节 行业界定与分类</w:t>
      </w:r>
    </w:p>
    <w:p>
      <w:pPr>
        <w:spacing w:before="75" w:after="0"/>
      </w:pPr>
      <w:r>
        <w:rPr/>
        <w:t xml:space="preserve">一、智慧政务行业定义</w:t>
      </w:r>
    </w:p>
    <w:p>
      <w:pPr>
        <w:spacing w:before="75" w:after="0"/>
      </w:pPr>
      <w:r>
        <w:rPr/>
        <w:t xml:space="preserve">二、智慧政务产品与服务分类</w:t>
      </w:r>
    </w:p>
    <w:p>
      <w:pPr>
        <w:spacing w:before="75" w:after="0"/>
      </w:pPr>
      <w:r>
        <w:rPr/>
        <w:t xml:space="preserve">三、行业边界与关联领域划分</w:t>
      </w:r>
    </w:p>
    <w:p>
      <w:pPr>
        <w:spacing w:before="75" w:after="0"/>
      </w:pPr>
      <w:r>
        <w:rPr/>
        <w:t xml:space="preserve">第二节 行业核心架构与技术体系</w:t>
      </w:r>
    </w:p>
    <w:p>
      <w:pPr>
        <w:spacing w:before="75" w:after="0"/>
      </w:pPr>
      <w:r>
        <w:rPr/>
        <w:t xml:space="preserve">一、业务应用架构</w:t>
      </w:r>
    </w:p>
    <w:p>
      <w:pPr>
        <w:spacing w:before="75" w:after="0"/>
      </w:pPr>
      <w:r>
        <w:rPr/>
        <w:t xml:space="preserve">二、数据资源架构</w:t>
      </w:r>
    </w:p>
    <w:p>
      <w:pPr>
        <w:spacing w:before="75" w:after="0"/>
      </w:pPr>
      <w:r>
        <w:rPr/>
        <w:t xml:space="preserve">三、底层支撑技术架构</w:t>
      </w:r>
    </w:p>
    <w:p>
      <w:pPr>
        <w:spacing w:before="75" w:after="0"/>
      </w:pPr>
      <w:r>
        <w:rPr/>
        <w:t xml:space="preserve">第三节 行业研究范围与方法</w:t>
      </w:r>
    </w:p>
    <w:p>
      <w:pPr>
        <w:spacing w:before="75" w:after="0"/>
      </w:pPr>
      <w:r>
        <w:rPr/>
        <w:t xml:space="preserve">一、研究范围界定</w:t>
      </w:r>
    </w:p>
    <w:p>
      <w:pPr>
        <w:spacing w:before="75" w:after="0"/>
      </w:pPr>
      <w:r>
        <w:rPr/>
        <w:t xml:space="preserve">二、数据采集方法</w:t>
      </w:r>
    </w:p>
    <w:p>
      <w:pPr>
        <w:spacing w:before="75" w:after="0"/>
      </w:pPr>
      <w:r>
        <w:rPr/>
        <w:t xml:space="preserve">三、预测模型说明</w:t>
      </w:r>
    </w:p>
    <w:p>
      <w:pPr>
        <w:spacing w:before="75" w:after="0"/>
      </w:pPr>
      <w:r>
        <w:rPr>
          <w:b w:val="1"/>
          <w:bCs w:val="1"/>
        </w:rPr>
        <w:t xml:space="preserve">第二章 智慧政务行业发展历程与行业生命周期</w:t>
      </w:r>
    </w:p>
    <w:p>
      <w:pPr>
        <w:spacing w:before="75" w:after="0"/>
      </w:pPr>
      <w:r>
        <w:rPr/>
        <w:t xml:space="preserve">第一节 行业发展阶段演进</w:t>
      </w:r>
    </w:p>
    <w:p>
      <w:pPr>
        <w:spacing w:before="75" w:after="0"/>
      </w:pPr>
      <w:r>
        <w:rPr/>
        <w:t xml:space="preserve">一、电子化阶段</w:t>
      </w:r>
    </w:p>
    <w:p>
      <w:pPr>
        <w:spacing w:before="75" w:after="0"/>
      </w:pPr>
      <w:r>
        <w:rPr/>
        <w:t xml:space="preserve">二、信息化阶段</w:t>
      </w:r>
    </w:p>
    <w:p>
      <w:pPr>
        <w:spacing w:before="75" w:after="0"/>
      </w:pPr>
      <w:r>
        <w:rPr/>
        <w:t xml:space="preserve">三、数字化阶段</w:t>
      </w:r>
    </w:p>
    <w:p>
      <w:pPr>
        <w:spacing w:before="75" w:after="0"/>
      </w:pPr>
      <w:r>
        <w:rPr/>
        <w:t xml:space="preserve">第二节 行业生命周期判断</w:t>
      </w:r>
    </w:p>
    <w:p>
      <w:pPr>
        <w:spacing w:before="75" w:after="0"/>
      </w:pPr>
      <w:r>
        <w:rPr/>
        <w:t xml:space="preserve">一、行业生命周期特征分析</w:t>
      </w:r>
    </w:p>
    <w:p>
      <w:pPr>
        <w:spacing w:before="75" w:after="0"/>
      </w:pPr>
      <w:r>
        <w:rPr/>
        <w:t xml:space="preserve">二、行业所处周期阶段判定</w:t>
      </w:r>
    </w:p>
    <w:p>
      <w:pPr>
        <w:spacing w:before="75" w:after="0"/>
      </w:pPr>
      <w:r>
        <w:rPr/>
        <w:t xml:space="preserve">三、生命周期演化驱动因素</w:t>
      </w:r>
    </w:p>
    <w:p>
      <w:pPr>
        <w:spacing w:before="75" w:after="0"/>
      </w:pPr>
      <w:r>
        <w:rPr/>
        <w:t xml:space="preserve">第三节 行业发展特征总结</w:t>
      </w:r>
    </w:p>
    <w:p>
      <w:pPr>
        <w:spacing w:before="75" w:after="0"/>
      </w:pPr>
      <w:r>
        <w:rPr/>
        <w:t xml:space="preserve">一、需求端特征</w:t>
      </w:r>
    </w:p>
    <w:p>
      <w:pPr>
        <w:spacing w:before="75" w:after="0"/>
      </w:pPr>
      <w:r>
        <w:rPr/>
        <w:t xml:space="preserve">二、供给端特征</w:t>
      </w:r>
    </w:p>
    <w:p>
      <w:pPr>
        <w:spacing w:before="75" w:after="0"/>
      </w:pPr>
      <w:r>
        <w:rPr/>
        <w:t xml:space="preserve">三、项目交付特征</w:t>
      </w:r>
    </w:p>
    <w:p>
      <w:pPr>
        <w:spacing w:before="75" w:after="0"/>
      </w:pPr>
      <w:r>
        <w:rPr>
          <w:b w:val="1"/>
          <w:bCs w:val="1"/>
        </w:rPr>
        <w:t xml:space="preserve">第三章 智慧政务行业产业链全景分析</w:t>
      </w:r>
    </w:p>
    <w:p>
      <w:pPr>
        <w:spacing w:before="75" w:after="0"/>
      </w:pPr>
      <w:r>
        <w:rPr/>
        <w:t xml:space="preserve">第一节 产业链整体图谱</w:t>
      </w:r>
    </w:p>
    <w:p>
      <w:pPr>
        <w:spacing w:before="75" w:after="0"/>
      </w:pPr>
      <w:r>
        <w:rPr/>
        <w:t xml:space="preserve">一、产业链层级划分</w:t>
      </w:r>
    </w:p>
    <w:p>
      <w:pPr>
        <w:spacing w:before="75" w:after="0"/>
      </w:pPr>
      <w:r>
        <w:rPr/>
        <w:t xml:space="preserve">二、产业链价值流转逻辑</w:t>
      </w:r>
    </w:p>
    <w:p>
      <w:pPr>
        <w:spacing w:before="75" w:after="0"/>
      </w:pPr>
      <w:r>
        <w:rPr/>
        <w:t xml:space="preserve">三、产业链参与主体结构</w:t>
      </w:r>
    </w:p>
    <w:p>
      <w:pPr>
        <w:spacing w:before="75" w:after="0"/>
      </w:pPr>
      <w:r>
        <w:rPr/>
        <w:t xml:space="preserve">第二节 上游产业分析</w:t>
      </w:r>
    </w:p>
    <w:p>
      <w:pPr>
        <w:spacing w:before="75" w:after="0"/>
      </w:pPr>
      <w:r>
        <w:rPr/>
        <w:t xml:space="preserve">一、基础设施硬件供应商</w:t>
      </w:r>
    </w:p>
    <w:p>
      <w:pPr>
        <w:spacing w:before="75" w:after="0"/>
      </w:pPr>
      <w:r>
        <w:rPr/>
        <w:t xml:space="preserve">二、基础软件与技术组件服务商</w:t>
      </w:r>
    </w:p>
    <w:p>
      <w:pPr>
        <w:spacing w:before="75" w:after="0"/>
      </w:pPr>
      <w:r>
        <w:rPr/>
        <w:t xml:space="preserve">三、算力与网络资源提供商</w:t>
      </w:r>
    </w:p>
    <w:p>
      <w:pPr>
        <w:spacing w:before="75" w:after="0"/>
      </w:pPr>
      <w:r>
        <w:rPr/>
        <w:t xml:space="preserve">第三节 中游产业分析</w:t>
      </w:r>
    </w:p>
    <w:p>
      <w:pPr>
        <w:spacing w:before="75" w:after="0"/>
      </w:pPr>
      <w:r>
        <w:rPr/>
        <w:t xml:space="preserve">一、智慧政务解决方案服务商</w:t>
      </w:r>
    </w:p>
    <w:p>
      <w:pPr>
        <w:spacing w:before="75" w:after="0"/>
      </w:pPr>
      <w:r>
        <w:rPr/>
        <w:t xml:space="preserve">二、平台开发与系统集成商</w:t>
      </w:r>
    </w:p>
    <w:p>
      <w:pPr>
        <w:spacing w:before="75" w:after="0"/>
      </w:pPr>
      <w:r>
        <w:rPr/>
        <w:t xml:space="preserve">三、运维运营服务提供商</w:t>
      </w:r>
    </w:p>
    <w:p>
      <w:pPr>
        <w:spacing w:before="75" w:after="0"/>
      </w:pPr>
      <w:r>
        <w:rPr/>
        <w:t xml:space="preserve">第四节 下游应用领域分析</w:t>
      </w:r>
    </w:p>
    <w:p>
      <w:pPr>
        <w:spacing w:before="75" w:after="0"/>
      </w:pPr>
      <w:r>
        <w:rPr/>
        <w:t xml:space="preserve">一、省级政务应用市场</w:t>
      </w:r>
    </w:p>
    <w:p>
      <w:pPr>
        <w:spacing w:before="75" w:after="0"/>
      </w:pPr>
      <w:r>
        <w:rPr/>
        <w:t xml:space="preserve">二、市县基层政务应用市场</w:t>
      </w:r>
    </w:p>
    <w:p>
      <w:pPr>
        <w:spacing w:before="75" w:after="0"/>
      </w:pPr>
      <w:r>
        <w:rPr/>
        <w:t xml:space="preserve">三、专项治理场景应用市场</w:t>
      </w:r>
    </w:p>
    <w:p>
      <w:pPr>
        <w:spacing w:before="75" w:after="0"/>
      </w:pPr>
      <w:r>
        <w:rPr>
          <w:b w:val="1"/>
          <w:bCs w:val="1"/>
        </w:rPr>
        <w:t xml:space="preserve">第四章 2024-2026年中国智慧政务行业市场规模分析</w:t>
      </w:r>
    </w:p>
    <w:p>
      <w:pPr>
        <w:spacing w:before="75" w:after="0"/>
      </w:pPr>
      <w:r>
        <w:rPr/>
        <w:t xml:space="preserve">第一节 行业整体市场规模</w:t>
      </w:r>
    </w:p>
    <w:p>
      <w:pPr>
        <w:spacing w:before="75" w:after="0"/>
      </w:pPr>
      <w:r>
        <w:rPr/>
        <w:t xml:space="preserve">一、行业市场总量统计</w:t>
      </w:r>
    </w:p>
    <w:p>
      <w:pPr>
        <w:spacing w:before="75" w:after="0"/>
      </w:pPr>
      <w:r>
        <w:rPr/>
        <w:t xml:space="preserve">二、市场规模增速变化分析</w:t>
      </w:r>
    </w:p>
    <w:p>
      <w:pPr>
        <w:spacing w:before="75" w:after="0"/>
      </w:pPr>
      <w:r>
        <w:rPr/>
        <w:t xml:space="preserve">三、市场规模结构拆分</w:t>
      </w:r>
    </w:p>
    <w:p>
      <w:pPr>
        <w:spacing w:before="75" w:after="0"/>
      </w:pPr>
      <w:r>
        <w:rPr/>
        <w:t xml:space="preserve">第二节 细分市场规模</w:t>
      </w:r>
    </w:p>
    <w:p>
      <w:pPr>
        <w:spacing w:before="75" w:after="0"/>
      </w:pPr>
      <w:r>
        <w:rPr/>
        <w:t xml:space="preserve">一、平台建设市场规模</w:t>
      </w:r>
    </w:p>
    <w:p>
      <w:pPr>
        <w:spacing w:before="75" w:after="0"/>
      </w:pPr>
      <w:r>
        <w:rPr/>
        <w:t xml:space="preserve">二、应用开发市场规模</w:t>
      </w:r>
    </w:p>
    <w:p>
      <w:pPr>
        <w:spacing w:before="75" w:after="0"/>
      </w:pPr>
      <w:r>
        <w:rPr/>
        <w:t xml:space="preserve">三、运维服务市场规模</w:t>
      </w:r>
    </w:p>
    <w:p>
      <w:pPr>
        <w:spacing w:before="75" w:after="0"/>
      </w:pPr>
      <w:r>
        <w:rPr/>
        <w:t xml:space="preserve">第三节 区域市场规模分布</w:t>
      </w:r>
    </w:p>
    <w:p>
      <w:pPr>
        <w:spacing w:before="75" w:after="0"/>
      </w:pPr>
      <w:r>
        <w:rPr/>
        <w:t xml:space="preserve">一、东部区域市场规模</w:t>
      </w:r>
    </w:p>
    <w:p>
      <w:pPr>
        <w:spacing w:before="75" w:after="0"/>
      </w:pPr>
      <w:r>
        <w:rPr/>
        <w:t xml:space="preserve">二、中部区域市场规模</w:t>
      </w:r>
    </w:p>
    <w:p>
      <w:pPr>
        <w:spacing w:before="75" w:after="0"/>
      </w:pPr>
      <w:r>
        <w:rPr/>
        <w:t xml:space="preserve">三、西部区域市场规模</w:t>
      </w:r>
    </w:p>
    <w:p>
      <w:pPr>
        <w:spacing w:before="75" w:after="0"/>
      </w:pPr>
      <w:r>
        <w:rPr/>
        <w:t xml:space="preserve">第四节 市场规模影响因子量化分析</w:t>
      </w:r>
    </w:p>
    <w:p>
      <w:pPr>
        <w:spacing w:before="75" w:after="0"/>
      </w:pPr>
      <w:r>
        <w:rPr/>
        <w:t xml:space="preserve">一、市场增长拉动因子</w:t>
      </w:r>
    </w:p>
    <w:p>
      <w:pPr>
        <w:spacing w:before="75" w:after="0"/>
      </w:pPr>
      <w:r>
        <w:rPr/>
        <w:t xml:space="preserve">二、市场增长制约因子</w:t>
      </w:r>
    </w:p>
    <w:p>
      <w:pPr>
        <w:spacing w:before="75" w:after="0"/>
      </w:pPr>
      <w:r>
        <w:rPr/>
        <w:t xml:space="preserve">三、因子贡献度测算</w:t>
      </w:r>
    </w:p>
    <w:p>
      <w:pPr>
        <w:spacing w:before="75" w:after="0"/>
      </w:pPr>
      <w:r>
        <w:rPr>
          <w:b w:val="1"/>
          <w:bCs w:val="1"/>
        </w:rPr>
        <w:t xml:space="preserve">第五章 2026-2031年中国智慧政务行业市场规模预测</w:t>
      </w:r>
    </w:p>
    <w:p>
      <w:pPr>
        <w:spacing w:before="75" w:after="0"/>
      </w:pPr>
      <w:r>
        <w:rPr/>
        <w:t xml:space="preserve">第一节 行业整体市场规模预测</w:t>
      </w:r>
    </w:p>
    <w:p>
      <w:pPr>
        <w:spacing w:before="75" w:after="0"/>
      </w:pPr>
      <w:r>
        <w:rPr/>
        <w:t xml:space="preserve">一、总量预测模型构建</w:t>
      </w:r>
    </w:p>
    <w:p>
      <w:pPr>
        <w:spacing w:before="75" w:after="0"/>
      </w:pPr>
      <w:r>
        <w:rPr/>
        <w:t xml:space="preserve">二、2026-2031年市场规模及增速预测</w:t>
      </w:r>
    </w:p>
    <w:p>
      <w:pPr>
        <w:spacing w:before="75" w:after="0"/>
      </w:pPr>
      <w:r>
        <w:rPr/>
        <w:t xml:space="preserve">三、市场增长空间测算</w:t>
      </w:r>
    </w:p>
    <w:p>
      <w:pPr>
        <w:spacing w:before="75" w:after="0"/>
      </w:pPr>
      <w:r>
        <w:rPr/>
        <w:t xml:space="preserve">第二节 细分市场规模预测</w:t>
      </w:r>
    </w:p>
    <w:p>
      <w:pPr>
        <w:spacing w:before="75" w:after="0"/>
      </w:pPr>
      <w:r>
        <w:rPr/>
        <w:t xml:space="preserve">一、平台建设市场规模预测</w:t>
      </w:r>
    </w:p>
    <w:p>
      <w:pPr>
        <w:spacing w:before="75" w:after="0"/>
      </w:pPr>
      <w:r>
        <w:rPr/>
        <w:t xml:space="preserve">二、应用开发市场规模预测</w:t>
      </w:r>
    </w:p>
    <w:p>
      <w:pPr>
        <w:spacing w:before="75" w:after="0"/>
      </w:pPr>
      <w:r>
        <w:rPr/>
        <w:t xml:space="preserve">三、运维服务市场规模预测</w:t>
      </w:r>
    </w:p>
    <w:p>
      <w:pPr>
        <w:spacing w:before="75" w:after="0"/>
      </w:pPr>
      <w:r>
        <w:rPr/>
        <w:t xml:space="preserve">第三节 区域市场规模预测</w:t>
      </w:r>
    </w:p>
    <w:p>
      <w:pPr>
        <w:spacing w:before="75" w:after="0"/>
      </w:pPr>
      <w:r>
        <w:rPr/>
        <w:t xml:space="preserve">一、东部区域市场规模预测</w:t>
      </w:r>
    </w:p>
    <w:p>
      <w:pPr>
        <w:spacing w:before="75" w:after="0"/>
      </w:pPr>
      <w:r>
        <w:rPr/>
        <w:t xml:space="preserve">二、中部区域市场规模预测</w:t>
      </w:r>
    </w:p>
    <w:p>
      <w:pPr>
        <w:spacing w:before="75" w:after="0"/>
      </w:pPr>
      <w:r>
        <w:rPr/>
        <w:t xml:space="preserve">三、西部区域市场规模预测</w:t>
      </w:r>
    </w:p>
    <w:p>
      <w:pPr>
        <w:spacing w:before="75" w:after="0"/>
      </w:pPr>
      <w:r>
        <w:rPr/>
        <w:t xml:space="preserve">第四节 市场规模情景假设分析</w:t>
      </w:r>
    </w:p>
    <w:p>
      <w:pPr>
        <w:spacing w:before="75" w:after="0"/>
      </w:pPr>
      <w:r>
        <w:rPr/>
        <w:t xml:space="preserve">一、基准情景预测</w:t>
      </w:r>
    </w:p>
    <w:p>
      <w:pPr>
        <w:spacing w:before="75" w:after="0"/>
      </w:pPr>
      <w:r>
        <w:rPr/>
        <w:t xml:space="preserve">二、乐观情景预测</w:t>
      </w:r>
    </w:p>
    <w:p>
      <w:pPr>
        <w:spacing w:before="75" w:after="0"/>
      </w:pPr>
      <w:r>
        <w:rPr/>
        <w:t xml:space="preserve">三、保守情景预测</w:t>
      </w:r>
    </w:p>
    <w:p>
      <w:pPr>
        <w:spacing w:before="75" w:after="0"/>
      </w:pPr>
      <w:r>
        <w:rPr>
          <w:b w:val="1"/>
          <w:bCs w:val="1"/>
        </w:rPr>
        <w:t xml:space="preserve">第六章 智慧政务行业细分市场研究</w:t>
      </w:r>
    </w:p>
    <w:p>
      <w:pPr>
        <w:spacing w:before="75" w:after="0"/>
      </w:pPr>
      <w:r>
        <w:rPr/>
        <w:t xml:space="preserve">第一节 政务服务平台市场</w:t>
      </w:r>
    </w:p>
    <w:p>
      <w:pPr>
        <w:spacing w:before="75" w:after="0"/>
      </w:pPr>
      <w:r>
        <w:rPr/>
        <w:t xml:space="preserve">一、市场发展现状</w:t>
      </w:r>
    </w:p>
    <w:p>
      <w:pPr>
        <w:spacing w:before="75" w:after="0"/>
      </w:pPr>
      <w:r>
        <w:rPr/>
        <w:t xml:space="preserve">二、市场需求结构</w:t>
      </w:r>
    </w:p>
    <w:p>
      <w:pPr>
        <w:spacing w:before="75" w:after="0"/>
      </w:pPr>
      <w:r>
        <w:rPr/>
        <w:t xml:space="preserve">三、市场发展潜力</w:t>
      </w:r>
    </w:p>
    <w:p>
      <w:pPr>
        <w:spacing w:before="75" w:after="0"/>
      </w:pPr>
      <w:r>
        <w:rPr/>
        <w:t xml:space="preserve">第二节 城市治理一网统管市场</w:t>
      </w:r>
    </w:p>
    <w:p>
      <w:pPr>
        <w:spacing w:before="75" w:after="0"/>
      </w:pPr>
      <w:r>
        <w:rPr/>
        <w:t xml:space="preserve">一、市场发展现状</w:t>
      </w:r>
    </w:p>
    <w:p>
      <w:pPr>
        <w:spacing w:before="75" w:after="0"/>
      </w:pPr>
      <w:r>
        <w:rPr/>
        <w:t xml:space="preserve">二、市场需求结构</w:t>
      </w:r>
    </w:p>
    <w:p>
      <w:pPr>
        <w:spacing w:before="75" w:after="0"/>
      </w:pPr>
      <w:r>
        <w:rPr/>
        <w:t xml:space="preserve">三、市场发展潜力</w:t>
      </w:r>
    </w:p>
    <w:p>
      <w:pPr>
        <w:spacing w:before="75" w:after="0"/>
      </w:pPr>
      <w:r>
        <w:rPr/>
        <w:t xml:space="preserve">第三节 政务协同办公市场</w:t>
      </w:r>
    </w:p>
    <w:p>
      <w:pPr>
        <w:spacing w:before="75" w:after="0"/>
      </w:pPr>
      <w:r>
        <w:rPr/>
        <w:t xml:space="preserve">一、市场发展现状</w:t>
      </w:r>
    </w:p>
    <w:p>
      <w:pPr>
        <w:spacing w:before="75" w:after="0"/>
      </w:pPr>
      <w:r>
        <w:rPr/>
        <w:t xml:space="preserve">二、市场需求结构</w:t>
      </w:r>
    </w:p>
    <w:p>
      <w:pPr>
        <w:spacing w:before="75" w:after="0"/>
      </w:pPr>
      <w:r>
        <w:rPr/>
        <w:t xml:space="preserve">三、市场发展潜力</w:t>
      </w:r>
    </w:p>
    <w:p>
      <w:pPr>
        <w:spacing w:before="75" w:after="0"/>
      </w:pPr>
      <w:r>
        <w:rPr/>
        <w:t xml:space="preserve">第四节 政务数据资源运营市场</w:t>
      </w:r>
    </w:p>
    <w:p>
      <w:pPr>
        <w:spacing w:before="75" w:after="0"/>
      </w:pPr>
      <w:r>
        <w:rPr/>
        <w:t xml:space="preserve">一、市场发展现状</w:t>
      </w:r>
    </w:p>
    <w:p>
      <w:pPr>
        <w:spacing w:before="75" w:after="0"/>
      </w:pPr>
      <w:r>
        <w:rPr/>
        <w:t xml:space="preserve">二、市场需求结构</w:t>
      </w:r>
    </w:p>
    <w:p>
      <w:pPr>
        <w:spacing w:before="75" w:after="0"/>
      </w:pPr>
      <w:r>
        <w:rPr/>
        <w:t xml:space="preserve">三、市场发展潜力</w:t>
      </w:r>
    </w:p>
    <w:p>
      <w:pPr>
        <w:spacing w:before="75" w:after="0"/>
      </w:pPr>
      <w:r>
        <w:rPr>
          <w:b w:val="1"/>
          <w:bCs w:val="1"/>
        </w:rPr>
        <w:t xml:space="preserve">第七章 智慧政务行业技术发展分析</w:t>
      </w:r>
    </w:p>
    <w:p>
      <w:pPr>
        <w:spacing w:before="75" w:after="0"/>
      </w:pPr>
      <w:r>
        <w:rPr/>
        <w:t xml:space="preserve">第一节 行业核心技术体系</w:t>
      </w:r>
    </w:p>
    <w:p>
      <w:pPr>
        <w:spacing w:before="75" w:after="0"/>
      </w:pPr>
      <w:r>
        <w:rPr/>
        <w:t xml:space="preserve">一、大数据技术应用</w:t>
      </w:r>
    </w:p>
    <w:p>
      <w:pPr>
        <w:spacing w:before="75" w:after="0"/>
      </w:pPr>
      <w:r>
        <w:rPr/>
        <w:t xml:space="preserve">二、人工智能技术应用</w:t>
      </w:r>
    </w:p>
    <w:p>
      <w:pPr>
        <w:spacing w:before="75" w:after="0"/>
      </w:pPr>
      <w:r>
        <w:rPr/>
        <w:t xml:space="preserve">三、云原生技术应用</w:t>
      </w:r>
    </w:p>
    <w:p>
      <w:pPr>
        <w:spacing w:before="75" w:after="0"/>
      </w:pPr>
      <w:r>
        <w:rPr/>
        <w:t xml:space="preserve">第二节 技术迭代现状分析</w:t>
      </w:r>
    </w:p>
    <w:p>
      <w:pPr>
        <w:spacing w:before="75" w:after="0"/>
      </w:pPr>
      <w:r>
        <w:rPr/>
        <w:t xml:space="preserve">一、技术成熟度评估</w:t>
      </w:r>
    </w:p>
    <w:p>
      <w:pPr>
        <w:spacing w:before="75" w:after="0"/>
      </w:pPr>
      <w:r>
        <w:rPr/>
        <w:t xml:space="preserve">二、技术落地难点分析</w:t>
      </w:r>
    </w:p>
    <w:p>
      <w:pPr>
        <w:spacing w:before="75" w:after="0"/>
      </w:pPr>
      <w:r>
        <w:rPr/>
        <w:t xml:space="preserve">三、技术商业化转化水平</w:t>
      </w:r>
    </w:p>
    <w:p>
      <w:pPr>
        <w:spacing w:before="75" w:after="0"/>
      </w:pPr>
      <w:r>
        <w:rPr/>
        <w:t xml:space="preserve">第三节 2026-2031年技术演进趋势</w:t>
      </w:r>
    </w:p>
    <w:p>
      <w:pPr>
        <w:spacing w:before="75" w:after="0"/>
      </w:pPr>
      <w:r>
        <w:rPr/>
        <w:t xml:space="preserve">一、技术融合发展方向</w:t>
      </w:r>
    </w:p>
    <w:p>
      <w:pPr>
        <w:spacing w:before="75" w:after="0"/>
      </w:pPr>
      <w:r>
        <w:rPr/>
        <w:t xml:space="preserve">二、技术落地场景拓展方向</w:t>
      </w:r>
    </w:p>
    <w:p>
      <w:pPr>
        <w:spacing w:before="75" w:after="0"/>
      </w:pPr>
      <w:r>
        <w:rPr/>
        <w:t xml:space="preserve">三、技术成本变化趋势</w:t>
      </w:r>
    </w:p>
    <w:p>
      <w:pPr>
        <w:spacing w:before="75" w:after="0"/>
      </w:pPr>
      <w:r>
        <w:rPr>
          <w:b w:val="1"/>
          <w:bCs w:val="1"/>
        </w:rPr>
        <w:t xml:space="preserve">第八章 智慧政务行业供给格局分析</w:t>
      </w:r>
    </w:p>
    <w:p>
      <w:pPr>
        <w:spacing w:before="75" w:after="0"/>
      </w:pPr>
      <w:r>
        <w:rPr/>
        <w:t xml:space="preserve">第一节 行业供给总量分析</w:t>
      </w:r>
    </w:p>
    <w:p>
      <w:pPr>
        <w:spacing w:before="75" w:after="0"/>
      </w:pPr>
      <w:r>
        <w:rPr/>
        <w:t xml:space="preserve">一、行业企业数量变化</w:t>
      </w:r>
    </w:p>
    <w:p>
      <w:pPr>
        <w:spacing w:before="75" w:after="0"/>
      </w:pPr>
      <w:r>
        <w:rPr/>
        <w:t xml:space="preserve">二、行业有效供给能力</w:t>
      </w:r>
    </w:p>
    <w:p>
      <w:pPr>
        <w:spacing w:before="75" w:after="0"/>
      </w:pPr>
      <w:r>
        <w:rPr/>
        <w:t xml:space="preserve">三、供给结构变化特征</w:t>
      </w:r>
    </w:p>
    <w:p>
      <w:pPr>
        <w:spacing w:before="75" w:after="0"/>
      </w:pPr>
      <w:r>
        <w:rPr/>
        <w:t xml:space="preserve">第二节 行业供给模式分析</w:t>
      </w:r>
    </w:p>
    <w:p>
      <w:pPr>
        <w:spacing w:before="75" w:after="0"/>
      </w:pPr>
      <w:r>
        <w:rPr/>
        <w:t xml:space="preserve">一、项目制交付模式</w:t>
      </w:r>
    </w:p>
    <w:p>
      <w:pPr>
        <w:spacing w:before="75" w:after="0"/>
      </w:pPr>
      <w:r>
        <w:rPr/>
        <w:t xml:space="preserve">二、平台订阅服务模式</w:t>
      </w:r>
    </w:p>
    <w:p>
      <w:pPr>
        <w:spacing w:before="75" w:after="0"/>
      </w:pPr>
      <w:r>
        <w:rPr/>
        <w:t xml:space="preserve">三、长期运营托管模式</w:t>
      </w:r>
    </w:p>
    <w:p>
      <w:pPr>
        <w:spacing w:before="75" w:after="0"/>
      </w:pPr>
      <w:r>
        <w:rPr/>
        <w:t xml:space="preserve">第三节 行业供给能力差异分析</w:t>
      </w:r>
    </w:p>
    <w:p>
      <w:pPr>
        <w:spacing w:before="75" w:after="0"/>
      </w:pPr>
      <w:r>
        <w:rPr/>
        <w:t xml:space="preserve">一、大型综合服务商供给能力</w:t>
      </w:r>
    </w:p>
    <w:p>
      <w:pPr>
        <w:spacing w:before="75" w:after="0"/>
      </w:pPr>
      <w:r>
        <w:rPr/>
        <w:t xml:space="preserve">二、垂直细分服务商供给能力</w:t>
      </w:r>
    </w:p>
    <w:p>
      <w:pPr>
        <w:spacing w:before="75" w:after="0"/>
      </w:pPr>
      <w:r>
        <w:rPr/>
        <w:t xml:space="preserve">三、区域本地化服务商供给能力</w:t>
      </w:r>
    </w:p>
    <w:p>
      <w:pPr>
        <w:spacing w:before="75" w:after="0"/>
      </w:pPr>
      <w:r>
        <w:rPr>
          <w:b w:val="1"/>
          <w:bCs w:val="1"/>
        </w:rPr>
        <w:t xml:space="preserve">第九章 智慧政务行业需求格局分析</w:t>
      </w:r>
    </w:p>
    <w:p>
      <w:pPr>
        <w:spacing w:before="75" w:after="0"/>
      </w:pPr>
      <w:r>
        <w:rPr/>
        <w:t xml:space="preserve">第一节 行业需求总量分析</w:t>
      </w:r>
    </w:p>
    <w:p>
      <w:pPr>
        <w:spacing w:before="75" w:after="0"/>
      </w:pPr>
      <w:r>
        <w:rPr/>
        <w:t xml:space="preserve">一、需求规模变化特征</w:t>
      </w:r>
    </w:p>
    <w:p>
      <w:pPr>
        <w:spacing w:before="75" w:after="0"/>
      </w:pPr>
      <w:r>
        <w:rPr/>
        <w:t xml:space="preserve">二、需求更新周期特征</w:t>
      </w:r>
    </w:p>
    <w:p>
      <w:pPr>
        <w:spacing w:before="75" w:after="0"/>
      </w:pPr>
      <w:r>
        <w:rPr/>
        <w:t xml:space="preserve">三、增量与存量需求结构</w:t>
      </w:r>
    </w:p>
    <w:p>
      <w:pPr>
        <w:spacing w:before="75" w:after="0"/>
      </w:pPr>
      <w:r>
        <w:rPr/>
        <w:t xml:space="preserve">第二节 需求结构分析</w:t>
      </w:r>
    </w:p>
    <w:p>
      <w:pPr>
        <w:spacing w:before="75" w:after="0"/>
      </w:pPr>
      <w:r>
        <w:rPr/>
        <w:t xml:space="preserve">一、新建项目需求</w:t>
      </w:r>
    </w:p>
    <w:p>
      <w:pPr>
        <w:spacing w:before="75" w:after="0"/>
      </w:pPr>
      <w:r>
        <w:rPr/>
        <w:t xml:space="preserve">二、升级改造需求</w:t>
      </w:r>
    </w:p>
    <w:p>
      <w:pPr>
        <w:spacing w:before="75" w:after="0"/>
      </w:pPr>
      <w:r>
        <w:rPr/>
        <w:t xml:space="preserve">三、持续运维服务需求</w:t>
      </w:r>
    </w:p>
    <w:p>
      <w:pPr>
        <w:spacing w:before="75" w:after="0"/>
      </w:pPr>
      <w:r>
        <w:rPr/>
        <w:t xml:space="preserve">第三节 需求偏好演变分析</w:t>
      </w:r>
    </w:p>
    <w:p>
      <w:pPr>
        <w:spacing w:before="75" w:after="0"/>
      </w:pPr>
      <w:r>
        <w:rPr/>
        <w:t xml:space="preserve">一、功能需求偏好变化</w:t>
      </w:r>
    </w:p>
    <w:p>
      <w:pPr>
        <w:spacing w:before="75" w:after="0"/>
      </w:pPr>
      <w:r>
        <w:rPr/>
        <w:t xml:space="preserve">二、交付模式偏好变化</w:t>
      </w:r>
    </w:p>
    <w:p>
      <w:pPr>
        <w:spacing w:before="75" w:after="0"/>
      </w:pPr>
      <w:r>
        <w:rPr/>
        <w:t xml:space="preserve">三、采购评价标准变化</w:t>
      </w:r>
    </w:p>
    <w:p>
      <w:pPr>
        <w:spacing w:before="75" w:after="0"/>
      </w:pPr>
      <w:r>
        <w:rPr>
          <w:b w:val="1"/>
          <w:bCs w:val="1"/>
        </w:rPr>
        <w:t xml:space="preserve">第十章 智慧政务行业竞争格局分析</w:t>
      </w:r>
    </w:p>
    <w:p>
      <w:pPr>
        <w:spacing w:before="75" w:after="0"/>
      </w:pPr>
      <w:r>
        <w:rPr/>
        <w:t xml:space="preserve">第一节 行业竞争结构</w:t>
      </w:r>
    </w:p>
    <w:p>
      <w:pPr>
        <w:spacing w:before="75" w:after="0"/>
      </w:pPr>
      <w:r>
        <w:rPr/>
        <w:t xml:space="preserve">一、行业内竞争程度</w:t>
      </w:r>
    </w:p>
    <w:p>
      <w:pPr>
        <w:spacing w:before="75" w:after="0"/>
      </w:pPr>
      <w:r>
        <w:rPr/>
        <w:t xml:space="preserve">二、潜在进入者威胁</w:t>
      </w:r>
    </w:p>
    <w:p>
      <w:pPr>
        <w:spacing w:before="75" w:after="0"/>
      </w:pPr>
      <w:r>
        <w:rPr/>
        <w:t xml:space="preserve">三、替代品竞争压力</w:t>
      </w:r>
    </w:p>
    <w:p>
      <w:pPr>
        <w:spacing w:before="75" w:after="0"/>
      </w:pPr>
      <w:r>
        <w:rPr/>
        <w:t xml:space="preserve">第二节 2026年市场份额格局</w:t>
      </w:r>
    </w:p>
    <w:p>
      <w:pPr>
        <w:spacing w:before="75" w:after="0"/>
      </w:pPr>
      <w:r>
        <w:rPr/>
        <w:t xml:space="preserve">一、头部企业市场份额</w:t>
      </w:r>
    </w:p>
    <w:p>
      <w:pPr>
        <w:spacing w:before="75" w:after="0"/>
      </w:pPr>
      <w:r>
        <w:rPr/>
        <w:t xml:space="preserve">二、腰部企业市场份额</w:t>
      </w:r>
    </w:p>
    <w:p>
      <w:pPr>
        <w:spacing w:before="75" w:after="0"/>
      </w:pPr>
      <w:r>
        <w:rPr/>
        <w:t xml:space="preserve">三、中小服务商市场份额</w:t>
      </w:r>
    </w:p>
    <w:p>
      <w:pPr>
        <w:spacing w:before="75" w:after="0"/>
      </w:pPr>
      <w:r>
        <w:rPr/>
        <w:t xml:space="preserve">第三节 竞争维度分析</w:t>
      </w:r>
    </w:p>
    <w:p>
      <w:pPr>
        <w:spacing w:before="75" w:after="0"/>
      </w:pPr>
      <w:r>
        <w:rPr/>
        <w:t xml:space="preserve">一、技术能力竞争</w:t>
      </w:r>
    </w:p>
    <w:p>
      <w:pPr>
        <w:spacing w:before="75" w:after="0"/>
      </w:pPr>
      <w:r>
        <w:rPr/>
        <w:t xml:space="preserve">二、项目实施能力竞争</w:t>
      </w:r>
    </w:p>
    <w:p>
      <w:pPr>
        <w:spacing w:before="75" w:after="0"/>
      </w:pPr>
      <w:r>
        <w:rPr/>
        <w:t xml:space="preserve">三、本地化服务能力竞争</w:t>
      </w:r>
    </w:p>
    <w:p>
      <w:pPr>
        <w:spacing w:before="75" w:after="0"/>
      </w:pPr>
      <w:r>
        <w:rPr/>
        <w:t xml:space="preserve">第四节 2026-2031年行业竞争格局演变预测</w:t>
      </w:r>
    </w:p>
    <w:p>
      <w:pPr>
        <w:spacing w:before="75" w:after="0"/>
      </w:pPr>
      <w:r>
        <w:rPr/>
        <w:t xml:space="preserve">一、市场集中度变化预测</w:t>
      </w:r>
    </w:p>
    <w:p>
      <w:pPr>
        <w:spacing w:before="75" w:after="0"/>
      </w:pPr>
      <w:r>
        <w:rPr/>
        <w:t xml:space="preserve">二、跨区域竞争趋势</w:t>
      </w:r>
    </w:p>
    <w:p>
      <w:pPr>
        <w:spacing w:before="75" w:after="0"/>
      </w:pPr>
      <w:r>
        <w:rPr/>
        <w:t xml:space="preserve">三、差异化竞争发展方向</w:t>
      </w:r>
    </w:p>
    <w:p>
      <w:pPr>
        <w:spacing w:before="75" w:after="0"/>
      </w:pPr>
      <w:r>
        <w:rPr>
          <w:b w:val="1"/>
          <w:bCs w:val="1"/>
        </w:rPr>
        <w:t xml:space="preserve">第十一章 智慧政务行业盈利水平分析</w:t>
      </w:r>
    </w:p>
    <w:p>
      <w:pPr>
        <w:spacing w:before="75" w:after="0"/>
      </w:pPr>
      <w:r>
        <w:rPr/>
        <w:t xml:space="preserve">第一节 行业整体盈利状况</w:t>
      </w:r>
    </w:p>
    <w:p>
      <w:pPr>
        <w:spacing w:before="75" w:after="0"/>
      </w:pPr>
      <w:r>
        <w:rPr/>
        <w:t xml:space="preserve">一、行业毛利率水平</w:t>
      </w:r>
    </w:p>
    <w:p>
      <w:pPr>
        <w:spacing w:before="75" w:after="0"/>
      </w:pPr>
      <w:r>
        <w:rPr/>
        <w:t xml:space="preserve">二、行业净利率水平</w:t>
      </w:r>
    </w:p>
    <w:p>
      <w:pPr>
        <w:spacing w:before="75" w:after="0"/>
      </w:pPr>
      <w:r>
        <w:rPr/>
        <w:t xml:space="preserve">三、行业费用结构分析</w:t>
      </w:r>
    </w:p>
    <w:p>
      <w:pPr>
        <w:spacing w:before="75" w:after="0"/>
      </w:pPr>
      <w:r>
        <w:rPr/>
        <w:t xml:space="preserve">第二节 不同细分业务盈利对比</w:t>
      </w:r>
    </w:p>
    <w:p>
      <w:pPr>
        <w:spacing w:before="75" w:after="0"/>
      </w:pPr>
      <w:r>
        <w:rPr/>
        <w:t xml:space="preserve">一、系统集成业务盈利水平</w:t>
      </w:r>
    </w:p>
    <w:p>
      <w:pPr>
        <w:spacing w:before="75" w:after="0"/>
      </w:pPr>
      <w:r>
        <w:rPr/>
        <w:t xml:space="preserve">二、软件开发业务盈利水平</w:t>
      </w:r>
    </w:p>
    <w:p>
      <w:pPr>
        <w:spacing w:before="75" w:after="0"/>
      </w:pPr>
      <w:r>
        <w:rPr/>
        <w:t xml:space="preserve">三、运维运营业务盈利水平</w:t>
      </w:r>
    </w:p>
    <w:p>
      <w:pPr>
        <w:spacing w:before="75" w:after="0"/>
      </w:pPr>
      <w:r>
        <w:rPr/>
        <w:t xml:space="preserve">第三节 盈利水平影响因素分析</w:t>
      </w:r>
    </w:p>
    <w:p>
      <w:pPr>
        <w:spacing w:before="75" w:after="0"/>
      </w:pPr>
      <w:r>
        <w:rPr/>
        <w:t xml:space="preserve">一、项目交付周期影响</w:t>
      </w:r>
    </w:p>
    <w:p>
      <w:pPr>
        <w:spacing w:before="75" w:after="0"/>
      </w:pPr>
      <w:r>
        <w:rPr/>
        <w:t xml:space="preserve">二、人力成本影响</w:t>
      </w:r>
    </w:p>
    <w:p>
      <w:pPr>
        <w:spacing w:before="75" w:after="0"/>
      </w:pPr>
      <w:r>
        <w:rPr/>
        <w:t xml:space="preserve">三、项目回款周期影响</w:t>
      </w:r>
    </w:p>
    <w:p>
      <w:pPr>
        <w:spacing w:before="75" w:after="0"/>
      </w:pPr>
      <w:r>
        <w:rPr/>
        <w:t xml:space="preserve">第四节 2026-2031年行业盈利趋势预测</w:t>
      </w:r>
    </w:p>
    <w:p>
      <w:pPr>
        <w:spacing w:before="75" w:after="0"/>
      </w:pPr>
      <w:r>
        <w:rPr/>
        <w:t xml:space="preserve">一、毛利率变化趋势</w:t>
      </w:r>
    </w:p>
    <w:p>
      <w:pPr>
        <w:spacing w:before="75" w:after="0"/>
      </w:pPr>
      <w:r>
        <w:rPr/>
        <w:t xml:space="preserve">二、净利率变化趋势</w:t>
      </w:r>
    </w:p>
    <w:p>
      <w:pPr>
        <w:spacing w:before="75" w:after="0"/>
      </w:pPr>
      <w:r>
        <w:rPr/>
        <w:t xml:space="preserve">三、盈利结构演变方向</w:t>
      </w:r>
    </w:p>
    <w:p>
      <w:pPr>
        <w:spacing w:before="75" w:after="0"/>
      </w:pPr>
      <w:r>
        <w:rPr>
          <w:b w:val="1"/>
          <w:bCs w:val="1"/>
        </w:rPr>
        <w:t xml:space="preserve">第十二章 智慧政务行业投资特性与投资效益分析</w:t>
      </w:r>
    </w:p>
    <w:p>
      <w:pPr>
        <w:spacing w:before="75" w:after="0"/>
      </w:pPr>
      <w:r>
        <w:rPr/>
        <w:t xml:space="preserve">第一节 行业投资特性</w:t>
      </w:r>
    </w:p>
    <w:p>
      <w:pPr>
        <w:spacing w:before="75" w:after="0"/>
      </w:pPr>
      <w:r>
        <w:rPr/>
        <w:t xml:space="preserve">一、项目投资规模特征</w:t>
      </w:r>
    </w:p>
    <w:p>
      <w:pPr>
        <w:spacing w:before="75" w:after="0"/>
      </w:pPr>
      <w:r>
        <w:rPr/>
        <w:t xml:space="preserve">二、投资回报周期特征</w:t>
      </w:r>
    </w:p>
    <w:p>
      <w:pPr>
        <w:spacing w:before="75" w:after="0"/>
      </w:pPr>
      <w:r>
        <w:rPr/>
        <w:t xml:space="preserve">三、项目投资风险特征</w:t>
      </w:r>
    </w:p>
    <w:p>
      <w:pPr>
        <w:spacing w:before="75" w:after="0"/>
      </w:pPr>
      <w:r>
        <w:rPr/>
        <w:t xml:space="preserve">第二节 行业投资成本构成</w:t>
      </w:r>
    </w:p>
    <w:p>
      <w:pPr>
        <w:spacing w:before="75" w:after="0"/>
      </w:pPr>
      <w:r>
        <w:rPr/>
        <w:t xml:space="preserve">一、研发投入成本</w:t>
      </w:r>
    </w:p>
    <w:p>
      <w:pPr>
        <w:spacing w:before="75" w:after="0"/>
      </w:pPr>
      <w:r>
        <w:rPr/>
        <w:t xml:space="preserve">二、项目实施成本</w:t>
      </w:r>
    </w:p>
    <w:p>
      <w:pPr>
        <w:spacing w:before="75" w:after="0"/>
      </w:pPr>
      <w:r>
        <w:rPr/>
        <w:t xml:space="preserve">三、市场拓展成本</w:t>
      </w:r>
    </w:p>
    <w:p>
      <w:pPr>
        <w:spacing w:before="75" w:after="0"/>
      </w:pPr>
      <w:r>
        <w:rPr/>
        <w:t xml:space="preserve">第三节 行业投资效益测算</w:t>
      </w:r>
    </w:p>
    <w:p>
      <w:pPr>
        <w:spacing w:before="75" w:after="0"/>
      </w:pPr>
      <w:r>
        <w:rPr/>
        <w:t xml:space="preserve">一、项目收入测算</w:t>
      </w:r>
    </w:p>
    <w:p>
      <w:pPr>
        <w:spacing w:before="75" w:after="0"/>
      </w:pPr>
      <w:r>
        <w:rPr/>
        <w:t xml:space="preserve">二、项目现金流测算</w:t>
      </w:r>
    </w:p>
    <w:p>
      <w:pPr>
        <w:spacing w:before="75" w:after="0"/>
      </w:pPr>
      <w:r>
        <w:rPr/>
        <w:t xml:space="preserve">三、投资收益指标测算</w:t>
      </w:r>
    </w:p>
    <w:p>
      <w:pPr>
        <w:spacing w:before="75" w:after="0"/>
      </w:pPr>
      <w:r>
        <w:rPr>
          <w:b w:val="1"/>
          <w:bCs w:val="1"/>
        </w:rPr>
        <w:t xml:space="preserve">第十三章 智慧政务行业风险分析</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二、市场竞争加剧风险</w:t>
      </w:r>
    </w:p>
    <w:p>
      <w:pPr>
        <w:spacing w:before="75" w:after="0"/>
      </w:pPr>
      <w:r>
        <w:rPr/>
        <w:t xml:space="preserve">三、项目价格下行风险</w:t>
      </w:r>
    </w:p>
    <w:p>
      <w:pPr>
        <w:spacing w:before="75" w:after="0"/>
      </w:pPr>
      <w:r>
        <w:rPr/>
        <w:t xml:space="preserve">第二节 经营风险</w:t>
      </w:r>
    </w:p>
    <w:p>
      <w:pPr>
        <w:spacing w:before="75" w:after="0"/>
      </w:pPr>
      <w:r>
        <w:rPr/>
        <w:t xml:space="preserve">一、项目交付延期风险</w:t>
      </w:r>
    </w:p>
    <w:p>
      <w:pPr>
        <w:spacing w:before="75" w:after="0"/>
      </w:pPr>
      <w:r>
        <w:rPr/>
        <w:t xml:space="preserve">二、项目回款风险</w:t>
      </w:r>
    </w:p>
    <w:p>
      <w:pPr>
        <w:spacing w:before="75" w:after="0"/>
      </w:pPr>
      <w:r>
        <w:rPr/>
        <w:t xml:space="preserve">三、核心人才流失风险</w:t>
      </w:r>
    </w:p>
    <w:p>
      <w:pPr>
        <w:spacing w:before="75" w:after="0"/>
      </w:pPr>
      <w:r>
        <w:rPr/>
        <w:t xml:space="preserve">第三节 技术风险</w:t>
      </w:r>
    </w:p>
    <w:p>
      <w:pPr>
        <w:spacing w:before="75" w:after="0"/>
      </w:pPr>
      <w:r>
        <w:rPr/>
        <w:t xml:space="preserve">一、技术迭代淘汰风险</w:t>
      </w:r>
    </w:p>
    <w:p>
      <w:pPr>
        <w:spacing w:before="75" w:after="0"/>
      </w:pPr>
      <w:r>
        <w:rPr/>
        <w:t xml:space="preserve">二、技术适配落地风险</w:t>
      </w:r>
    </w:p>
    <w:p>
      <w:pPr>
        <w:spacing w:before="75" w:after="0"/>
      </w:pPr>
      <w:r>
        <w:rPr/>
        <w:t xml:space="preserve">三、系统兼容迭代风险</w:t>
      </w:r>
    </w:p>
    <w:p>
      <w:pPr>
        <w:spacing w:before="75" w:after="0"/>
      </w:pPr>
      <w:r>
        <w:rPr/>
        <w:t xml:space="preserve">第四节 2026-2031年风险应对策略</w:t>
      </w:r>
    </w:p>
    <w:p>
      <w:pPr>
        <w:spacing w:before="75" w:after="0"/>
      </w:pPr>
      <w:r>
        <w:rPr/>
        <w:t xml:space="preserve">一、市场风险应对方案</w:t>
      </w:r>
    </w:p>
    <w:p>
      <w:pPr>
        <w:spacing w:before="75" w:after="0"/>
      </w:pPr>
      <w:r>
        <w:rPr/>
        <w:t xml:space="preserve">二、经营风险应对方案</w:t>
      </w:r>
    </w:p>
    <w:p>
      <w:pPr>
        <w:spacing w:before="75" w:after="0"/>
      </w:pPr>
      <w:r>
        <w:rPr/>
        <w:t xml:space="preserve">三、技术风险应对方案</w:t>
      </w:r>
    </w:p>
    <w:p>
      <w:pPr>
        <w:spacing w:before="75" w:after="0"/>
      </w:pPr>
      <w:r>
        <w:rPr>
          <w:b w:val="1"/>
          <w:bCs w:val="1"/>
        </w:rPr>
        <w:t xml:space="preserve">第十四章 2026-2031年智慧政务行业发展趋势预判</w:t>
      </w:r>
    </w:p>
    <w:p>
      <w:pPr>
        <w:spacing w:before="75" w:after="0"/>
      </w:pPr>
      <w:r>
        <w:rPr/>
        <w:t xml:space="preserve">第一节 市场发展趋势</w:t>
      </w:r>
    </w:p>
    <w:p>
      <w:pPr>
        <w:spacing w:before="75" w:after="0"/>
      </w:pPr>
      <w:r>
        <w:rPr/>
        <w:t xml:space="preserve">一、存量改造市场占比提升</w:t>
      </w:r>
    </w:p>
    <w:p>
      <w:pPr>
        <w:spacing w:before="75" w:after="0"/>
      </w:pPr>
      <w:r>
        <w:rPr/>
        <w:t xml:space="preserve">二、服务化采购占比提升</w:t>
      </w:r>
    </w:p>
    <w:p>
      <w:pPr>
        <w:spacing w:before="75" w:after="0"/>
      </w:pPr>
      <w:r>
        <w:rPr/>
        <w:t xml:space="preserve">三、跨区域一体化项目增多</w:t>
      </w:r>
    </w:p>
    <w:p>
      <w:pPr>
        <w:spacing w:before="75" w:after="0"/>
      </w:pPr>
      <w:r>
        <w:rPr/>
        <w:t xml:space="preserve">第二节 技术应用趋势</w:t>
      </w:r>
    </w:p>
    <w:p>
      <w:pPr>
        <w:spacing w:before="75" w:after="0"/>
      </w:pPr>
      <w:r>
        <w:rPr/>
        <w:t xml:space="preserve">一、生成式ai在政务场景规模化落地</w:t>
      </w:r>
    </w:p>
    <w:p>
      <w:pPr>
        <w:spacing w:before="75" w:after="0"/>
      </w:pPr>
      <w:r>
        <w:rPr/>
        <w:t xml:space="preserve">二、政务云原生平台普及</w:t>
      </w:r>
    </w:p>
    <w:p>
      <w:pPr>
        <w:spacing w:before="75" w:after="0"/>
      </w:pPr>
      <w:r>
        <w:rPr/>
        <w:t xml:space="preserve">三、数据要素应用场景持续拓展</w:t>
      </w:r>
    </w:p>
    <w:p>
      <w:pPr>
        <w:spacing w:before="75" w:after="0"/>
      </w:pPr>
      <w:r>
        <w:rPr/>
        <w:t xml:space="preserve">第三节 商业模式发展趋势</w:t>
      </w:r>
    </w:p>
    <w:p>
      <w:pPr>
        <w:spacing w:before="75" w:after="0"/>
      </w:pPr>
      <w:r>
        <w:rPr/>
        <w:t xml:space="preserve">一、从一次性项目转向长期运营服务</w:t>
      </w:r>
    </w:p>
    <w:p>
      <w:pPr>
        <w:spacing w:before="75" w:after="0"/>
      </w:pPr>
      <w:r>
        <w:rPr/>
        <w:t xml:space="preserve">二、模块化产品交付模式普及</w:t>
      </w:r>
    </w:p>
    <w:p>
      <w:pPr>
        <w:spacing w:before="75" w:after="0"/>
      </w:pPr>
      <w:r>
        <w:rPr/>
        <w:t xml:space="preserve">三、生态联合共建模式增多</w:t>
      </w:r>
    </w:p>
    <w:p>
      <w:pPr>
        <w:spacing w:before="75" w:after="0"/>
      </w:pPr>
      <w:r>
        <w:rPr/>
        <w:t xml:space="preserve">第四节 产业链发展趋势</w:t>
      </w:r>
    </w:p>
    <w:p>
      <w:pPr>
        <w:spacing w:before="75" w:after="0"/>
      </w:pPr>
      <w:r>
        <w:rPr/>
        <w:t xml:space="preserve">一、产业链分工进一步细化</w:t>
      </w:r>
    </w:p>
    <w:p>
      <w:pPr>
        <w:spacing w:before="75" w:after="0"/>
      </w:pPr>
      <w:r>
        <w:rPr/>
        <w:t xml:space="preserve">二、上下游协同程度提升</w:t>
      </w:r>
    </w:p>
    <w:p>
      <w:pPr>
        <w:spacing w:before="75" w:after="0"/>
      </w:pPr>
      <w:r>
        <w:rPr/>
        <w:t xml:space="preserve">三、本地化服务价值提升</w:t>
      </w:r>
    </w:p>
    <w:p>
      <w:pPr>
        <w:spacing w:before="75" w:after="0"/>
      </w:pPr>
      <w:r>
        <w:rPr>
          <w:b w:val="1"/>
          <w:bCs w:val="1"/>
        </w:rPr>
        <w:t xml:space="preserve">第十五章 智慧政务行业重点企业分析</w:t>
      </w:r>
    </w:p>
    <w:p>
      <w:pPr>
        <w:spacing w:before="75" w:after="0"/>
      </w:pPr>
      <w:r>
        <w:rPr/>
        <w:t xml:space="preserve">第一节 太极计算机股份有限公司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第二节 东软集团股份有限公司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第三节 万达信息股份有限公司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第四节 南威软件股份有限公司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第五节 首都信息发展股份有限公司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第六节 云赛智联股份有限公司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第七节 东华软件股份公司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第八节 易华录信息技术股份有限公司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第九节 广电运通集团股份有限公司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t xml:space="preserve">第十节 浪潮软件股份有限公司</w:t>
      </w:r>
    </w:p>
    <w:p>
      <w:pPr>
        <w:spacing w:before="75" w:after="0"/>
      </w:pPr>
      <w:r>
        <w:rPr/>
        <w:t xml:space="preserve">一、企业概况</w:t>
      </w:r>
    </w:p>
    <w:p>
      <w:pPr>
        <w:spacing w:before="75" w:after="0"/>
      </w:pPr>
      <w:r>
        <w:rPr/>
        <w:t xml:space="preserve">二、核心业务与产品体系</w:t>
      </w:r>
    </w:p>
    <w:p>
      <w:pPr>
        <w:spacing w:before="75" w:after="0"/>
      </w:pPr>
      <w:r>
        <w:rPr/>
        <w:t xml:space="preserve">三、企业竞争优势</w:t>
      </w:r>
    </w:p>
    <w:p>
      <w:pPr>
        <w:spacing w:before="75" w:after="0"/>
      </w:pPr>
      <w:r>
        <w:rPr/>
        <w:t xml:space="preserve">四、企业近期发展动态</w:t>
      </w:r>
    </w:p>
    <w:p>
      <w:pPr>
        <w:spacing w:before="75" w:after="0"/>
      </w:pPr>
      <w:r>
        <w:rPr>
          <w:b w:val="1"/>
          <w:bCs w:val="1"/>
        </w:rPr>
        <w:t xml:space="preserve">第十六章 智慧政务行业投资机会与战略建议</w:t>
      </w:r>
    </w:p>
    <w:p>
      <w:pPr>
        <w:spacing w:before="75" w:after="0"/>
      </w:pPr>
      <w:r>
        <w:rPr/>
        <w:t xml:space="preserve">第一节 行业投资机会挖掘</w:t>
      </w:r>
    </w:p>
    <w:p>
      <w:pPr>
        <w:spacing w:before="75" w:after="0"/>
      </w:pPr>
      <w:r>
        <w:rPr/>
        <w:t xml:space="preserve">一、细分赛道投资机会</w:t>
      </w:r>
    </w:p>
    <w:p>
      <w:pPr>
        <w:spacing w:before="75" w:after="0"/>
      </w:pPr>
      <w:r>
        <w:rPr/>
        <w:t xml:space="preserve">二、区域市场投资机会</w:t>
      </w:r>
    </w:p>
    <w:p>
      <w:pPr>
        <w:spacing w:before="75" w:after="0"/>
      </w:pPr>
      <w:r>
        <w:rPr/>
        <w:t xml:space="preserve">三、业务模式投资机会</w:t>
      </w:r>
    </w:p>
    <w:p>
      <w:pPr>
        <w:spacing w:before="75" w:after="0"/>
      </w:pPr>
      <w:r>
        <w:rPr/>
        <w:t xml:space="preserve">第二节 行业进入策略建议</w:t>
      </w:r>
    </w:p>
    <w:p>
      <w:pPr>
        <w:spacing w:before="75" w:after="0"/>
      </w:pPr>
      <w:r>
        <w:rPr/>
        <w:t xml:space="preserve">一、技术布局策略</w:t>
      </w:r>
    </w:p>
    <w:p>
      <w:pPr>
        <w:spacing w:before="75" w:after="0"/>
      </w:pPr>
      <w:r>
        <w:rPr/>
        <w:t xml:space="preserve">二、市场拓展策略</w:t>
      </w:r>
    </w:p>
    <w:p>
      <w:pPr>
        <w:spacing w:before="75" w:after="0"/>
      </w:pPr>
      <w:r>
        <w:rPr/>
        <w:t xml:space="preserve">三、合作伙伴生态策略</w:t>
      </w:r>
    </w:p>
    <w:p>
      <w:pPr>
        <w:spacing w:before="75" w:after="0"/>
      </w:pPr>
      <w:r>
        <w:rPr/>
        <w:t xml:space="preserve">第三节 企业经营发展建议</w:t>
      </w:r>
    </w:p>
    <w:p>
      <w:pPr>
        <w:spacing w:before="75" w:after="0"/>
      </w:pPr>
      <w:r>
        <w:rPr/>
        <w:t xml:space="preserve">一、产品化转型建议</w:t>
      </w:r>
    </w:p>
    <w:p>
      <w:pPr>
        <w:spacing w:before="75" w:after="0"/>
      </w:pPr>
      <w:r>
        <w:rPr/>
        <w:t xml:space="preserve">二、本地化服务体系建设建议</w:t>
      </w:r>
    </w:p>
    <w:p>
      <w:pPr>
        <w:spacing w:before="75" w:after="0"/>
      </w:pPr>
      <w:r>
        <w:rPr/>
        <w:t xml:space="preserve">三、项目风控体系建设建议</w:t>
      </w:r>
    </w:p>
    <w:p>
      <w:pPr>
        <w:spacing w:before="75" w:after="0"/>
      </w:pPr>
      <w:r>
        <w:rPr/>
        <w:t xml:space="preserve">第四节 投融资战略建议</w:t>
      </w:r>
    </w:p>
    <w:p>
      <w:pPr>
        <w:spacing w:before="75" w:after="0"/>
      </w:pPr>
      <w:r>
        <w:rPr/>
        <w:t xml:space="preserve">一、股权投资方向建议</w:t>
      </w:r>
    </w:p>
    <w:p>
      <w:pPr>
        <w:spacing w:before="75" w:after="0"/>
      </w:pPr>
      <w:r>
        <w:rPr/>
        <w:t xml:space="preserve">二、项目投资决策要点</w:t>
      </w:r>
    </w:p>
    <w:p>
      <w:pPr>
        <w:spacing w:before="75" w:after="0"/>
      </w:pPr>
      <w:r>
        <w:rPr/>
        <w:t xml:space="preserve">三、退出路径分析</w:t>
      </w:r>
    </w:p>
    <w:p>
      <w:pPr>
        <w:spacing w:before="75" w:after="0"/>
      </w:pPr>
      <w:r>
        <w:rPr>
          <w:b w:val="1"/>
          <w:bCs w:val="1"/>
        </w:rPr>
        <w:t xml:space="preserve">第十七章 研究结论</w:t>
      </w:r>
    </w:p>
    <w:p>
      <w:pPr>
        <w:spacing w:before="75" w:after="0"/>
      </w:pPr>
      <w:r>
        <w:rPr/>
        <w:t xml:space="preserve">第一节 行业整体发展结论</w:t>
      </w:r>
    </w:p>
    <w:p>
      <w:pPr>
        <w:spacing w:before="75" w:after="0"/>
      </w:pPr>
      <w:r>
        <w:rPr/>
        <w:t xml:space="preserve">第二节 市场规模与增长结论</w:t>
      </w:r>
    </w:p>
    <w:p>
      <w:pPr>
        <w:spacing w:before="75" w:after="0"/>
      </w:pPr>
      <w:r>
        <w:rPr/>
        <w:t xml:space="preserve">第三节 竞争格局与盈利结论</w:t>
      </w:r>
    </w:p>
    <w:p>
      <w:pPr>
        <w:spacing w:before="75" w:after="0"/>
      </w:pPr>
      <w:r>
        <w:rPr/>
        <w:t xml:space="preserve">第四节 未来发展前景结论</w:t>
      </w:r>
    </w:p>
    <w:p>
      <w:pPr>
        <w:spacing w:before="75" w:after="0"/>
      </w:pPr>
      <w:r>
        <w:rPr>
          <w:b w:val="1"/>
          <w:bCs w:val="1"/>
        </w:rPr>
        <w:t xml:space="preserve">图表目录</w:t>
      </w:r>
    </w:p>
    <w:p>
      <w:pPr>
        <w:spacing w:before="75" w:after="0"/>
      </w:pPr>
      <w:r>
        <w:rPr/>
        <w:t xml:space="preserve">图表：智慧政务行业产业链图谱</w:t>
      </w:r>
    </w:p>
    <w:p>
      <w:pPr>
        <w:spacing w:before="75" w:after="0"/>
      </w:pPr>
      <w:r>
        <w:rPr/>
        <w:t xml:space="preserve">图表：智慧政务行业生命周期曲线</w:t>
      </w:r>
    </w:p>
    <w:p>
      <w:pPr>
        <w:spacing w:before="75" w:after="0"/>
      </w:pPr>
      <w:r>
        <w:rPr/>
        <w:t xml:space="preserve">图表：2024-2026年中国智慧政务行业市场规模及增速统计</w:t>
      </w:r>
    </w:p>
    <w:p>
      <w:pPr>
        <w:spacing w:before="75" w:after="0"/>
      </w:pPr>
      <w:r>
        <w:rPr/>
        <w:t xml:space="preserve">图表：2024-2026年中国智慧政务细分市场规模对比</w:t>
      </w:r>
    </w:p>
    <w:p>
      <w:pPr>
        <w:spacing w:before="75" w:after="0"/>
      </w:pPr>
      <w:r>
        <w:rPr/>
        <w:t xml:space="preserve">图表：2024-2026年中国智慧政务区域市场规模占比</w:t>
      </w:r>
    </w:p>
    <w:p>
      <w:pPr>
        <w:spacing w:before="75" w:after="0"/>
      </w:pPr>
      <w:r>
        <w:rPr/>
        <w:t xml:space="preserve">图表：2026-2031年中国智慧政务行业市场规模预测</w:t>
      </w:r>
    </w:p>
    <w:p>
      <w:pPr>
        <w:spacing w:before="75" w:after="0"/>
      </w:pPr>
      <w:r>
        <w:rPr/>
        <w:t xml:space="preserve">图表：2026-2031年中国智慧政务细分市场规模预测</w:t>
      </w:r>
    </w:p>
    <w:p>
      <w:pPr>
        <w:spacing w:before="75" w:after="0"/>
      </w:pPr>
      <w:r>
        <w:rPr/>
        <w:t xml:space="preserve">图表：2026-2031年中国智慧政务区域市场规模预测</w:t>
      </w:r>
    </w:p>
    <w:p>
      <w:pPr>
        <w:spacing w:before="75" w:after="0"/>
      </w:pPr>
      <w:r>
        <w:rPr/>
        <w:t xml:space="preserve">图表：智慧政务细分市场需求规模对比</w:t>
      </w:r>
    </w:p>
    <w:p>
      <w:pPr>
        <w:spacing w:before="75" w:after="0"/>
      </w:pPr>
      <w:r>
        <w:rPr/>
        <w:t xml:space="preserve">图表：智慧政务行业核心技术成熟度评估矩阵</w:t>
      </w:r>
    </w:p>
    <w:p>
      <w:pPr>
        <w:spacing w:before="75" w:after="0"/>
      </w:pPr>
      <w:r>
        <w:rPr/>
        <w:t xml:space="preserve">图表：2024-2026年智慧政务行业企业数量变化趋势</w:t>
      </w:r>
    </w:p>
    <w:p>
      <w:pPr>
        <w:spacing w:before="75" w:after="0"/>
      </w:pPr>
      <w:r>
        <w:rPr/>
        <w:t xml:space="preserve">图表：智慧政务行业波特五力竞争模型</w:t>
      </w:r>
    </w:p>
    <w:p>
      <w:pPr>
        <w:spacing w:before="75" w:after="0"/>
      </w:pPr>
      <w:r>
        <w:rPr/>
        <w:t xml:space="preserve">图表：2026年中国智慧政务行业市场份额分布(按营收)</w:t>
      </w:r>
    </w:p>
    <w:p>
      <w:pPr>
        <w:spacing w:before="75" w:after="0"/>
      </w:pPr>
      <w:r>
        <w:rPr/>
        <w:t xml:space="preserve">图表：2024-2026年智慧政务行业盈利指标变化表</w:t>
      </w:r>
    </w:p>
    <w:p>
      <w:pPr>
        <w:spacing w:before="75" w:after="0"/>
      </w:pPr>
      <w:r>
        <w:rPr/>
        <w:t xml:space="preserve">图表：智慧政务不同业务板块毛利率对比</w:t>
      </w:r>
    </w:p>
    <w:p>
      <w:pPr>
        <w:spacing w:before="75" w:after="0"/>
      </w:pPr>
      <w:r>
        <w:rPr/>
        <w:t xml:space="preserve">图表：智慧政务项目投资现金流测算示例</w:t>
      </w:r>
    </w:p>
    <w:p>
      <w:pPr>
        <w:spacing w:before="75" w:after="0"/>
      </w:pPr>
      <w:r>
        <w:rPr/>
        <w:t xml:space="preserve">图表：智慧政务行业风险影响程度评估矩阵</w:t>
      </w:r>
    </w:p>
    <w:p>
      <w:pPr>
        <w:spacing w:before="75" w:after="0"/>
      </w:pPr>
      <w:r>
        <w:rPr/>
        <w:t xml:space="preserve">图表：2026-2031年智慧政务行业市场集中度预测趋势</w:t>
      </w:r>
    </w:p>
    <w:p>
      <w:pPr>
        <w:spacing w:before="75" w:after="0"/>
      </w:pPr>
      <w:r>
        <w:rPr/>
        <w:t xml:space="preserve">图表：2026年智慧政务重点企业营收规模对比</w:t>
      </w:r>
    </w:p>
    <w:p>
      <w:pPr>
        <w:spacing w:before="75" w:after="0"/>
      </w:pPr>
      <w:r>
        <w:rPr/>
        <w:t xml:space="preserve">图表：智慧政务行业投资吸引力评估矩阵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2026-2031年中国智慧政务行业全景调研及发展趋势预测报告</dc:title>
  <dc:description>2026-2031年中国智慧政务行业全景调研及发展趋势预测报告</dc:description>
  <dc:subject>2026-2031年中国智慧政务行业全景调研及发展趋势预测报告</dc:subject>
  <cp:keywords>研究报告</cp:keywords>
  <cp:category>研究报告</cp:category>
  <cp:lastModifiedBy>北京中道泰和信息咨询有限公司</cp:lastModifiedBy>
  <dcterms:created xsi:type="dcterms:W3CDTF">2026-09-17T09:31:58+08:00</dcterms:created>
  <dcterms:modified xsi:type="dcterms:W3CDTF">2026-09-17T09:31:58+08:00</dcterms:modified>
</cp:coreProperties>
</file>

<file path=docProps/custom.xml><?xml version="1.0" encoding="utf-8"?>
<Properties xmlns="http://schemas.openxmlformats.org/officeDocument/2006/custom-properties" xmlns:vt="http://schemas.openxmlformats.org/officeDocument/2006/docPropsVTypes"/>
</file>