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2026-2031年数字医疗产业现状及未来发展趋势分析报告</w:t>
      </w:r>
    </w:p>
    <w:p>
      <w:pPr>
        <w:spacing w:after="150"/>
      </w:pPr>
      <w:r>
        <w:rPr>
          <w:b w:val="1"/>
          <w:bCs w:val="1"/>
        </w:rPr>
        <w:t xml:space="preserve">报告简介</w:t>
      </w:r>
    </w:p>
    <w:p>
      <w:pPr>
        <w:spacing w:after="150"/>
      </w:pPr>
      <w:r>
        <w:rPr/>
        <w:t xml:space="preserve">数字医疗产业是以信息技术、人工智能、大数据、物联网等数字化技术为基础，覆盖在线诊疗、医疗信息化、医用软件、远程监护、健康管理、数字疗法等产品与服务的新兴医疗健康产业体系。上游包含算力基础设施、医疗算法、智能感知硬件、数据安全服务，下游面向医疗机构、药企、保险机构以及个人健康管理用户，是传统医疗卫生体系与数字技术深度融合形成的创新赛道，能够赋能医疗服务流程优化与健康管理模式革新。</w:t>
      </w:r>
    </w:p>
    <w:p>
      <w:pPr>
        <w:spacing w:after="150"/>
      </w:pPr>
      <w:r>
        <w:rPr/>
        <w:t xml:space="preserve">当前国内数字医疗产业处于规范化落地与场景持续拓展的转型阶段。相关监管框架不断完善，医疗机构、科技企业、医药主体多方参与产业建设，各类数字化医疗产品逐步在院内诊疗、慢病管理、基层医疗等场景开展试点应用。行业发展同时面临医疗数据安全与隐私保护、临床有效性验证、产品商业化落地路径等挑战，医疗业务的强监管属性要求产业创新必须和医疗质量、合规管理同步推进。未来，数字医疗产业将朝着临床价值导向、多系统互联互通、软硬件一体化、医疗AI深度赋能的方向演进。产业发展重心从单纯信息化工具搭建，转向面向真实临床需求的一体化解决方案开发，数字疗法、远程监测等产品逐步完成临床验证并融入常规诊疗流程。行业竞争不再局限于软件技术能力，而是临床场景理解、数据合规治理、医疗资源协同以及商业化运营能力的综合比拼，医工协同、产学研医联动成为产业创新的核心路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医疗行业研究单位等公布和提供的大量资料。报告对我国数字医疗行业的供需状况、发展现状、子行业发展变化等进行了分析，重点分析了国内外数字医疗行业的发展现状、如何面对行业的发展挑战、行业的发展建议、行业竞争力，以及行业的投资分析和趋势预测等等。报告还综合了数字医疗行业的整体发展动态，对行业在产品方面提供了参考建议和具体解决办法。报告对于数字医疗产品生产企业、经销商、行业管理部门以及拟进入该行业的投资者具有重要的参考价值，对于研究我国数字医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数字医疗产业市场概述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中国数字医疗产业链发展状况分析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中国数字医疗产业发展分析</w:t>
      </w:r>
    </w:p>
    <w:p>
      <w:pPr>
        <w:spacing w:before="75" w:after="0"/>
      </w:pPr>
      <w:r>
        <w:rPr/>
        <w:t xml:space="preserve">第一节 中国数字医疗产业发展现状</w:t>
      </w:r>
    </w:p>
    <w:p>
      <w:pPr>
        <w:spacing w:before="75" w:after="0"/>
      </w:pPr>
      <w:r>
        <w:rPr/>
        <w:t xml:space="preserve">第二节 中国数字医疗产业经济运行现状</w:t>
      </w:r>
    </w:p>
    <w:p>
      <w:pPr>
        <w:spacing w:before="75" w:after="0"/>
      </w:pPr>
      <w:r>
        <w:rPr/>
        <w:t xml:space="preserve">第三节 中国数字医疗产业存在的问题及发展障碍分析</w:t>
      </w:r>
    </w:p>
    <w:p>
      <w:pPr>
        <w:spacing w:before="75" w:after="0"/>
      </w:pPr>
      <w:r>
        <w:rPr>
          <w:b w:val="1"/>
          <w:bCs w:val="1"/>
        </w:rPr>
        <w:t xml:space="preserve">第四章 中国数字医疗市场现状及发展趋势</w:t>
      </w:r>
    </w:p>
    <w:p>
      <w:pPr>
        <w:spacing w:before="75" w:after="0"/>
      </w:pPr>
      <w:r>
        <w:rPr/>
        <w:t xml:space="preserve">第一节 中国数字医疗市场供给状况</w:t>
      </w:r>
    </w:p>
    <w:p>
      <w:pPr>
        <w:spacing w:before="75" w:after="0"/>
      </w:pPr>
      <w:r>
        <w:rPr/>
        <w:t xml:space="preserve">第二节 中国数字医疗市场需求状况</w:t>
      </w:r>
    </w:p>
    <w:p>
      <w:pPr>
        <w:spacing w:before="75" w:after="0"/>
      </w:pPr>
      <w:r>
        <w:rPr/>
        <w:t xml:space="preserve">第三节 中国数字医疗市场发展潜力及发展趋势</w:t>
      </w:r>
    </w:p>
    <w:p>
      <w:pPr>
        <w:spacing w:before="75" w:after="0"/>
      </w:pPr>
      <w:r>
        <w:rPr>
          <w:b w:val="1"/>
          <w:bCs w:val="1"/>
        </w:rPr>
        <w:t xml:space="preserve">第五章 中国数字医疗产业基本竞争战略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中国数字医疗产业市场竞争策略分析</w:t>
      </w:r>
    </w:p>
    <w:p>
      <w:pPr>
        <w:spacing w:before="75" w:after="0"/>
      </w:pPr>
      <w:r>
        <w:rPr/>
        <w:t xml:space="preserve">第一节 数字医疗产业市场五种竞争动力模式结构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数字医疗产业市场核心竞争力的塑造要素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中国数字医疗产业市场营销策略竞争分析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2026年中国数字医疗产业竞争格局分析</w:t>
      </w:r>
    </w:p>
    <w:p>
      <w:pPr>
        <w:spacing w:before="75" w:after="0"/>
      </w:pPr>
      <w:r>
        <w:rPr/>
        <w:t xml:space="preserve">第一节 2026年中国数字医疗产业竞争现状分析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2026年中国数字医疗产业集中度分析</w:t>
      </w:r>
    </w:p>
    <w:p>
      <w:pPr>
        <w:spacing w:before="75" w:after="0"/>
      </w:pPr>
      <w:r>
        <w:rPr/>
        <w:t xml:space="preserve">一、数字医疗企业分布分析</w:t>
      </w:r>
    </w:p>
    <w:p>
      <w:pPr>
        <w:spacing w:before="75" w:after="0"/>
      </w:pPr>
      <w:r>
        <w:rPr/>
        <w:t xml:space="preserve">二、数字医疗市场集中度分析</w:t>
      </w:r>
    </w:p>
    <w:p>
      <w:pPr>
        <w:spacing w:before="75" w:after="0"/>
      </w:pPr>
      <w:r>
        <w:rPr>
          <w:b w:val="1"/>
          <w:bCs w:val="1"/>
        </w:rPr>
        <w:t xml:space="preserve">第九章 领先企业在中国数字医疗产业市场竞争策略研究</w:t>
      </w:r>
    </w:p>
    <w:p>
      <w:pPr>
        <w:spacing w:before="75" w:after="0"/>
      </w:pPr>
      <w:r>
        <w:rPr/>
        <w:t xml:space="preserve">第一节 平安健康互联网股份有限公司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微医控股有限公司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京东健康股份有限公司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阿里健康信息技术有限公司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创业慧康科技股份有限公司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卫宁健康科技集团股份有限公司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东软集团股份有限公司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联仁健康医疗大数据科技股份有限公司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思创医惠科技股份有限公司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医渡科技有限公司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中国数字医疗产业市场发展预测</w:t>
      </w:r>
    </w:p>
    <w:p>
      <w:pPr>
        <w:spacing w:before="75" w:after="0"/>
      </w:pPr>
      <w:r>
        <w:rPr/>
        <w:t xml:space="preserve">第一节 中国数字医疗产业发展环境预测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中国数字医疗产业发展预测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中国数字医疗市场发展预测</w:t>
      </w:r>
    </w:p>
    <w:p>
      <w:pPr>
        <w:spacing w:before="75" w:after="0"/>
      </w:pPr>
      <w:r>
        <w:rPr/>
        <w:t xml:space="preserve">一、2026-2031年中国数字医疗市场需求预测</w:t>
      </w:r>
    </w:p>
    <w:p>
      <w:pPr>
        <w:spacing w:before="75" w:after="0"/>
      </w:pPr>
      <w:r>
        <w:rPr/>
        <w:t xml:space="preserve">二、2026-2031年中国数字医疗市场结构预测</w:t>
      </w:r>
    </w:p>
    <w:p>
      <w:pPr>
        <w:spacing w:before="75" w:after="0"/>
      </w:pPr>
      <w:r>
        <w:rPr/>
        <w:t xml:space="preserve">三、2026-2031年中国数字医疗市场集中度预测</w:t>
      </w:r>
    </w:p>
    <w:p>
      <w:pPr>
        <w:spacing w:before="75" w:after="0"/>
      </w:pPr>
      <w:r>
        <w:rPr/>
        <w:t xml:space="preserve">四、2026-2031年中国数字医疗市场供给预测</w:t>
      </w:r>
    </w:p>
    <w:p>
      <w:pPr>
        <w:spacing w:before="75" w:after="0"/>
      </w:pPr>
      <w:r>
        <w:rPr/>
        <w:t xml:space="preserve">五、2026-2031年中国数字医疗市场价格预测</w:t>
      </w:r>
    </w:p>
    <w:p>
      <w:pPr>
        <w:spacing w:before="75" w:after="0"/>
      </w:pPr>
      <w:r>
        <w:rPr>
          <w:b w:val="1"/>
          <w:bCs w:val="1"/>
        </w:rPr>
        <w:t xml:space="preserve">第十一章 中国数字医疗产业市场投资机会与风险</w:t>
      </w:r>
    </w:p>
    <w:p>
      <w:pPr>
        <w:spacing w:before="75" w:after="0"/>
      </w:pPr>
      <w:r>
        <w:rPr/>
        <w:t xml:space="preserve">第一节 中国数字医疗产业市场投资优势分析</w:t>
      </w:r>
    </w:p>
    <w:p>
      <w:pPr>
        <w:spacing w:before="75" w:after="0"/>
      </w:pPr>
      <w:r>
        <w:rPr/>
        <w:t xml:space="preserve">第二节 中国数字医疗产业市场投资劣势分析</w:t>
      </w:r>
    </w:p>
    <w:p>
      <w:pPr>
        <w:spacing w:before="75" w:after="0"/>
      </w:pPr>
      <w:r>
        <w:rPr/>
        <w:t xml:space="preserve">第三节 中国数字医疗产业市场投资机会分析</w:t>
      </w:r>
    </w:p>
    <w:p>
      <w:pPr>
        <w:spacing w:before="75" w:after="0"/>
      </w:pPr>
      <w:r>
        <w:rPr/>
        <w:t xml:space="preserve">第四节 中国数字医疗产业市场投资风险分析</w:t>
      </w:r>
    </w:p>
    <w:p>
      <w:pPr>
        <w:spacing w:before="75" w:after="0"/>
      </w:pPr>
      <w:r>
        <w:rPr>
          <w:b w:val="1"/>
          <w:bCs w:val="1"/>
        </w:rPr>
        <w:t xml:space="preserve">第十二章 中国数字医疗产业市场竞争策略建议</w:t>
      </w:r>
    </w:p>
    <w:p>
      <w:pPr>
        <w:spacing w:before="75" w:after="0"/>
      </w:pPr>
      <w:r>
        <w:rPr/>
        <w:t xml:space="preserve">第一节 中国数字医疗产业竞争战略建议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中国数字医疗产业竞争策略建议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2026-2031年中国数字医疗行业企业经营战略建议</w:t>
      </w:r>
    </w:p>
    <w:p>
      <w:pPr>
        <w:spacing w:before="75" w:after="0"/>
      </w:pPr>
      <w:r>
        <w:rPr/>
        <w:t xml:space="preserve">第一节 2026-2031年数字医疗行业企业的标杆管理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2026-2031年数字医疗行业企业的资本运作模式</w:t>
      </w:r>
    </w:p>
    <w:p>
      <w:pPr>
        <w:spacing w:before="75" w:after="0"/>
      </w:pPr>
      <w:r>
        <w:rPr/>
        <w:t xml:space="preserve">一、数字医疗行业企业国内资本市场的运作建议</w:t>
      </w:r>
    </w:p>
    <w:p>
      <w:pPr>
        <w:spacing w:before="75" w:after="0"/>
      </w:pPr>
      <w:r>
        <w:rPr/>
        <w:t xml:space="preserve">1、数字医疗行业企业的兼并及收购建议</w:t>
      </w:r>
    </w:p>
    <w:p>
      <w:pPr>
        <w:spacing w:before="75" w:after="0"/>
      </w:pPr>
      <w:r>
        <w:rPr/>
        <w:t xml:space="preserve">2、数字医疗行业企业的融资方式选择建议</w:t>
      </w:r>
    </w:p>
    <w:p>
      <w:pPr>
        <w:spacing w:before="75" w:after="0"/>
      </w:pPr>
      <w:r>
        <w:rPr/>
        <w:t xml:space="preserve">二、数字医疗行业企业海外资本市场的运作建议</w:t>
      </w:r>
    </w:p>
    <w:p>
      <w:pPr>
        <w:spacing w:before="75" w:after="0"/>
      </w:pPr>
      <w:r>
        <w:rPr/>
        <w:t xml:space="preserve">第三节 2026-2031年数字医疗行业企业营销模式建议</w:t>
      </w:r>
    </w:p>
    <w:p>
      <w:pPr>
        <w:spacing w:before="75" w:after="0"/>
      </w:pPr>
      <w:r>
        <w:rPr/>
        <w:t xml:space="preserve">一、数字医疗行业企业的国内营销模式建议</w:t>
      </w:r>
    </w:p>
    <w:p>
      <w:pPr>
        <w:spacing w:before="75" w:after="0"/>
      </w:pPr>
      <w:r>
        <w:rPr/>
        <w:t xml:space="preserve">1、数字医疗行业企业的渠道建设</w:t>
      </w:r>
    </w:p>
    <w:p>
      <w:pPr>
        <w:spacing w:before="75" w:after="0"/>
      </w:pPr>
      <w:r>
        <w:rPr/>
        <w:t xml:space="preserve">2、数字医疗行业企业的品牌建设</w:t>
      </w:r>
    </w:p>
    <w:p>
      <w:pPr>
        <w:spacing w:before="75" w:after="0"/>
      </w:pPr>
      <w:r>
        <w:rPr/>
        <w:t xml:space="preserve">二、数字医疗行业企业海外营销模式建议</w:t>
      </w:r>
    </w:p>
    <w:p>
      <w:pPr>
        <w:spacing w:before="75" w:after="0"/>
      </w:pPr>
      <w:r>
        <w:rPr/>
        <w:t xml:space="preserve">1、数字医疗行业企业的海外细分市场选择</w:t>
      </w:r>
    </w:p>
    <w:p>
      <w:pPr>
        <w:spacing w:before="75" w:after="0"/>
      </w:pPr>
      <w:r>
        <w:rPr/>
        <w:t xml:space="preserve">2、数字医疗行业企业的海外经销商选择</w:t>
      </w:r>
    </w:p>
    <w:p>
      <w:pPr>
        <w:spacing w:before="75" w:after="0"/>
      </w:pPr>
      <w:r>
        <w:rPr>
          <w:b w:val="1"/>
          <w:bCs w:val="1"/>
        </w:rPr>
        <w:t xml:space="preserve">第十四章 中道泰和投资的建议及观点</w:t>
      </w:r>
    </w:p>
    <w:p>
      <w:pPr>
        <w:spacing w:before="75" w:after="0"/>
      </w:pPr>
      <w:r>
        <w:rPr/>
        <w:t xml:space="preserve">第一节 数字医疗行业发展战略研究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图表：2024-2026年中国数字医疗资产规模分析</w:t>
      </w:r>
    </w:p>
    <w:p>
      <w:pPr>
        <w:spacing w:before="75" w:after="0"/>
      </w:pPr>
      <w:r>
        <w:rPr/>
        <w:t xml:space="preserve">图表：2025-2026年中国数字医疗行业供给情况</w:t>
      </w:r>
    </w:p>
    <w:p>
      <w:pPr>
        <w:spacing w:before="75" w:after="0"/>
      </w:pPr>
      <w:r>
        <w:rPr/>
        <w:t xml:space="preserve">图表：2025-2026年中国数字医疗行业市场规模</w:t>
      </w:r>
    </w:p>
    <w:p>
      <w:pPr>
        <w:spacing w:before="75" w:after="0"/>
      </w:pPr>
      <w:r>
        <w:rPr/>
        <w:t xml:space="preserve">图表：2026年中国数字医疗行业负债规模分析</w:t>
      </w:r>
    </w:p>
    <w:p>
      <w:pPr>
        <w:spacing w:before="75" w:after="0"/>
      </w:pPr>
      <w:r>
        <w:rPr/>
        <w:t xml:space="preserve">图表：2025-2026年中国数字医疗行业市场产品价格走势</w:t>
      </w:r>
    </w:p>
    <w:p>
      <w:pPr>
        <w:spacing w:before="75" w:after="0"/>
      </w:pPr>
      <w:r>
        <w:rPr/>
        <w:t xml:space="preserve">图表：2026-2031年中国数字医疗行业市场产品价格趋势预测</w:t>
      </w:r>
    </w:p>
    <w:p>
      <w:pPr>
        <w:spacing w:before="75" w:after="0"/>
      </w:pPr>
      <w:r>
        <w:rPr/>
        <w:t xml:space="preserve">图表：2025-2026年中国数字医疗行业利润规模及增长速度</w:t>
      </w:r>
    </w:p>
    <w:p>
      <w:pPr>
        <w:spacing w:before="75" w:after="0"/>
      </w:pPr>
      <w:r>
        <w:rPr/>
        <w:t xml:space="preserve">图表：2025-2026年中国数字医疗行业销售收入</w:t>
      </w:r>
    </w:p>
    <w:p>
      <w:pPr>
        <w:spacing w:before="75" w:after="0"/>
      </w:pPr>
      <w:r>
        <w:rPr/>
        <w:t xml:space="preserve">图表：2025-2026年中国数字医疗行业销售利润率</w:t>
      </w:r>
    </w:p>
    <w:p>
      <w:pPr>
        <w:spacing w:before="75" w:after="0"/>
      </w:pPr>
      <w:r>
        <w:rPr/>
        <w:t xml:space="preserve">图表：2024-2026年中国数字医疗行业总资产利润率</w:t>
      </w:r>
    </w:p>
    <w:p>
      <w:pPr>
        <w:spacing w:before="75" w:after="0"/>
      </w:pPr>
      <w:r>
        <w:rPr/>
        <w:t xml:space="preserve">图表：2025-2026年中国数字医疗行业净资产利润率</w:t>
      </w:r>
    </w:p>
    <w:p>
      <w:pPr>
        <w:spacing w:before="75" w:after="0"/>
      </w:pPr>
      <w:r>
        <w:rPr/>
        <w:t xml:space="preserve">图表：2024-2026年中国数字医疗行业总资产增长率</w:t>
      </w:r>
    </w:p>
    <w:p>
      <w:pPr>
        <w:spacing w:before="75" w:after="0"/>
      </w:pPr>
      <w:r>
        <w:rPr/>
        <w:t xml:space="preserve">图表：2025-2026年中国数字医疗行业净资产增长率</w:t>
      </w:r>
    </w:p>
    <w:p>
      <w:pPr>
        <w:spacing w:before="75" w:after="0"/>
      </w:pPr>
      <w:r>
        <w:rPr/>
        <w:t xml:space="preserve">图表：2025-2026年中国数字医疗行业资产负债率</w:t>
      </w:r>
    </w:p>
    <w:p>
      <w:pPr>
        <w:spacing w:before="75" w:after="0"/>
      </w:pPr>
      <w:r>
        <w:rPr/>
        <w:t xml:space="preserve">图表：2025-2026年中国数字医疗行业速动比率</w:t>
      </w:r>
    </w:p>
    <w:p>
      <w:pPr>
        <w:spacing w:before="75" w:after="0"/>
      </w:pPr>
      <w:r>
        <w:rPr/>
        <w:t xml:space="preserve">图表：2025-2026年中国数字医疗行业流动比率</w:t>
      </w:r>
    </w:p>
    <w:p>
      <w:pPr>
        <w:spacing w:before="75" w:after="0"/>
      </w:pPr>
      <w:r>
        <w:rPr/>
        <w:t xml:space="preserve">图表：2024-2026年中国数字医疗行业总资产周转率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2026-2031年数字医疗产业现状及未来发展趋势分析报告</dc:title>
  <dc:description>2026-2031年数字医疗产业现状及未来发展趋势分析报告</dc:description>
  <dc:subject>2026-2031年数字医疗产业现状及未来发展趋势分析报告</dc:subject>
  <cp:keywords>研究报告</cp:keywords>
  <cp:category>研究报告</cp:category>
  <cp:lastModifiedBy>北京中道泰和信息咨询有限公司</cp:lastModifiedBy>
  <dcterms:created xsi:type="dcterms:W3CDTF">2026-09-17T09:32:45+08:00</dcterms:created>
  <dcterms:modified xsi:type="dcterms:W3CDTF">2026-09-17T09:32:45+08:00</dcterms:modified>
</cp:coreProperties>
</file>

<file path=docProps/custom.xml><?xml version="1.0" encoding="utf-8"?>
<Properties xmlns="http://schemas.openxmlformats.org/officeDocument/2006/custom-properties" xmlns:vt="http://schemas.openxmlformats.org/officeDocument/2006/docPropsVTypes"/>
</file>