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2026-2031年核电设备市场行情分析及相关技术深度调研报告</w:t>
      </w:r>
    </w:p>
    <w:p>
      <w:pPr>
        <w:spacing w:after="150"/>
      </w:pPr>
      <w:r>
        <w:rPr>
          <w:b w:val="1"/>
          <w:bCs w:val="1"/>
        </w:rPr>
        <w:t xml:space="preserve">报告简介</w:t>
      </w:r>
    </w:p>
    <w:p>
      <w:pPr>
        <w:spacing w:after="150"/>
      </w:pPr>
      <w:r>
        <w:rPr/>
        <w:t xml:space="preserve">核电设备行业是核电站建设与运行所需各类专用装备的高端能源装备制造产业体系，产品涵盖核岛主设备、常规岛设备、BOP 配套辅机、核安全级仪表与控制系统等，承担核反应、热能转换、安全防护、辐射监测等核心功能。上游涉及特种钢材、高端锻件、特种焊接材料、精密检测仪器，下游服务于新建核电站、在役机组检修改造与备品备件更换，是核电产业链的核心硬件环节，装备的安全性、可靠性直接决定核电站稳定运行水平。</w:t>
      </w:r>
    </w:p>
    <w:p>
      <w:pPr>
        <w:spacing w:after="150"/>
      </w:pPr>
      <w:r>
        <w:rPr/>
        <w:t xml:space="preserve">当前国内核电设备行业处于国产化持续深化、机组建设与运维市场并行发展的阶段。国内核电项目有序推进，产业链企业持续突破关键设备制造技术，市场参与者包括大型能源装备集团、细分领域专业配套厂商。行业同时面临核安全高标准约束、大型构件精密制造、长期可靠性验证、核级资质准入门槛高等挑战，产品全生命周期质量管控、严苛的鉴定验证体系是进入核电供应链的必备条件。未来，核电设备行业将朝着安全升级、模块化建造、长寿命设计、数字化运维方向演进。新型核电堆型相关设备持续研发落地，设备内置传感监测模块，实现机组运行状态数字化监控，在役机组延寿改造相关装备需求逐步增加。行业竞争不再局限于基础加工制造能力，而是核级装备研发、大型构件成型工艺、安全验证试验以及全周期运维服务能力的综合较量，模块化、一体化成套装备供应模式将成为产业发展重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电设备行业研究单位等公布和提供的大量资料。报告对我国核电设备行业的供需状况、发展现状、子行业发展变化等进行了分析，重点分析了国内外核电设备行业的发展现状、如何面对行业的发展挑战、行业的发展建议、行业竞争力，以及行业的投资分析和趋势预测等等。报告还综合了核电设备行业的整体发展动态，对行业在产品方面提供了参考建议和具体解决办法。报告对于核电设备产品生产企业、经销商、行业管理部门以及拟进入该行业的投资者具有重要的参考价值，对于研究我国核电设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核电设备行业概述及相关技术指标</w:t>
      </w:r>
    </w:p>
    <w:p>
      <w:pPr>
        <w:spacing w:before="75" w:after="0"/>
      </w:pPr>
      <w:r>
        <w:rPr/>
        <w:t xml:space="preserve">第一节 核电设备产品概述</w:t>
      </w:r>
    </w:p>
    <w:p>
      <w:pPr>
        <w:spacing w:before="75" w:after="0"/>
      </w:pPr>
      <w:r>
        <w:rPr/>
        <w:t xml:space="preserve">第二节 核电设备产品性能参数</w:t>
      </w:r>
    </w:p>
    <w:p>
      <w:pPr>
        <w:spacing w:before="75" w:after="0"/>
      </w:pPr>
      <w:r>
        <w:rPr/>
        <w:t xml:space="preserve">第三节 核电设备替代品分析</w:t>
      </w:r>
    </w:p>
    <w:p>
      <w:pPr>
        <w:spacing w:before="75" w:after="0"/>
      </w:pPr>
      <w:r>
        <w:rPr/>
        <w:t xml:space="preserve">第四节 核电设备的用途及应用领域</w:t>
      </w:r>
    </w:p>
    <w:p>
      <w:pPr>
        <w:spacing w:before="75" w:after="0"/>
      </w:pPr>
      <w:r>
        <w:rPr>
          <w:b w:val="1"/>
          <w:bCs w:val="1"/>
        </w:rPr>
        <w:t xml:space="preserve">第二章 2026年中国核电设备市场发展关键因素分析</w:t>
      </w:r>
    </w:p>
    <w:p>
      <w:pPr>
        <w:spacing w:before="75" w:after="0"/>
      </w:pPr>
      <w:r>
        <w:rPr/>
        <w:t xml:space="preserve">第一节 核电设备市场规模分析</w:t>
      </w:r>
    </w:p>
    <w:p>
      <w:pPr>
        <w:spacing w:before="75" w:after="0"/>
      </w:pPr>
      <w:r>
        <w:rPr/>
        <w:t xml:space="preserve">第二节 核电设备市场主要竞争对手构成</w:t>
      </w:r>
    </w:p>
    <w:p>
      <w:pPr>
        <w:spacing w:before="75" w:after="0"/>
      </w:pPr>
      <w:r>
        <w:rPr/>
        <w:t xml:space="preserve">第三节 核电设备市场政治、经济、法律、技术环境分析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核电设备市场发展驱动因素分析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核电设备生产工艺及技术路径分析</w:t>
      </w:r>
    </w:p>
    <w:p>
      <w:pPr>
        <w:spacing w:before="75" w:after="0"/>
      </w:pPr>
      <w:r>
        <w:rPr/>
        <w:t xml:space="preserve">第一节 核电设备各种生产方法及利弊对比分析</w:t>
      </w:r>
    </w:p>
    <w:p>
      <w:pPr>
        <w:spacing w:before="75" w:after="0"/>
      </w:pPr>
      <w:r>
        <w:rPr/>
        <w:t xml:space="preserve">第二节 国内外核电设备生产工艺及技术趋势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国内外核电设备最新技术研发及应用情况</w:t>
      </w:r>
    </w:p>
    <w:p>
      <w:pPr>
        <w:spacing w:before="75" w:after="0"/>
      </w:pPr>
      <w:r>
        <w:rPr/>
        <w:t xml:space="preserve">第四节 主要生产设备情况介绍</w:t>
      </w:r>
    </w:p>
    <w:p>
      <w:pPr>
        <w:spacing w:before="75" w:after="0"/>
      </w:pPr>
      <w:r>
        <w:rPr>
          <w:b w:val="1"/>
          <w:bCs w:val="1"/>
        </w:rPr>
        <w:t xml:space="preserve">第四章 核电设备市场容量分析</w:t>
      </w:r>
    </w:p>
    <w:p>
      <w:pPr>
        <w:spacing w:before="75" w:after="0"/>
      </w:pPr>
      <w:r>
        <w:rPr/>
        <w:t xml:space="preserve">第一节 2024-2026年核电设备市场容量统计</w:t>
      </w:r>
    </w:p>
    <w:p>
      <w:pPr>
        <w:spacing w:before="75" w:after="0"/>
      </w:pPr>
      <w:r>
        <w:rPr/>
        <w:t xml:space="preserve">第二节 核电设备下游应用市场结构</w:t>
      </w:r>
    </w:p>
    <w:p>
      <w:pPr>
        <w:spacing w:before="75" w:after="0"/>
      </w:pPr>
      <w:r>
        <w:rPr/>
        <w:t xml:space="preserve">第三节 影响核电设备市场容量增长的因素</w:t>
      </w:r>
    </w:p>
    <w:p>
      <w:pPr>
        <w:spacing w:before="75" w:after="0"/>
      </w:pPr>
      <w:r>
        <w:rPr/>
        <w:t xml:space="preserve">第四节 2026-2031年我国核电设备市场容量预测</w:t>
      </w:r>
    </w:p>
    <w:p>
      <w:pPr>
        <w:spacing w:before="75" w:after="0"/>
      </w:pPr>
      <w:r>
        <w:rPr>
          <w:b w:val="1"/>
          <w:bCs w:val="1"/>
        </w:rPr>
        <w:t xml:space="preserve">第五章 核电设备市场推广策略研究</w:t>
      </w:r>
    </w:p>
    <w:p>
      <w:pPr>
        <w:spacing w:before="75" w:after="0"/>
      </w:pPr>
      <w:r>
        <w:rPr/>
        <w:t xml:space="preserve">第一节 核电设备行业新品推广模式研究</w:t>
      </w:r>
    </w:p>
    <w:p>
      <w:pPr>
        <w:spacing w:before="75" w:after="0"/>
      </w:pPr>
      <w:r>
        <w:rPr/>
        <w:t xml:space="preserve">第二节 核电设备市场终端产品发布特点</w:t>
      </w:r>
    </w:p>
    <w:p>
      <w:pPr>
        <w:spacing w:before="75" w:after="0"/>
      </w:pPr>
      <w:r>
        <w:rPr/>
        <w:t xml:space="preserve">第三节 核电设备市场中间商、代理商参与机制</w:t>
      </w:r>
    </w:p>
    <w:p>
      <w:pPr>
        <w:spacing w:before="75" w:after="0"/>
      </w:pPr>
      <w:r>
        <w:rPr/>
        <w:t xml:space="preserve">第四节 核电设备市场网络推广策略研究</w:t>
      </w:r>
    </w:p>
    <w:p>
      <w:pPr>
        <w:spacing w:before="75" w:after="0"/>
      </w:pPr>
      <w:r>
        <w:rPr/>
        <w:t xml:space="preserve">第五节 核电设备市场广告宣传策略</w:t>
      </w:r>
    </w:p>
    <w:p>
      <w:pPr>
        <w:spacing w:before="75" w:after="0"/>
      </w:pPr>
      <w:r>
        <w:rPr/>
        <w:t xml:space="preserve">第六节 核电设备市场推广与配套供货渠道建立</w:t>
      </w:r>
    </w:p>
    <w:p>
      <w:pPr>
        <w:spacing w:before="75" w:after="0"/>
      </w:pPr>
      <w:r>
        <w:rPr/>
        <w:t xml:space="preserve">第七节 核电设备新产品推广常见问题</w:t>
      </w:r>
    </w:p>
    <w:p>
      <w:pPr>
        <w:spacing w:before="75" w:after="0"/>
      </w:pPr>
      <w:r>
        <w:rPr>
          <w:b w:val="1"/>
          <w:bCs w:val="1"/>
        </w:rPr>
        <w:t xml:space="preserve">第六章 核电设备营销渠道建立策略</w:t>
      </w:r>
    </w:p>
    <w:p>
      <w:pPr>
        <w:spacing w:before="75" w:after="0"/>
      </w:pPr>
      <w:r>
        <w:rPr/>
        <w:t xml:space="preserve">第一节 核电设备市场营销渠道结构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核电设备市场伙伴型渠道研究</w:t>
      </w:r>
    </w:p>
    <w:p>
      <w:pPr>
        <w:spacing w:before="75" w:after="0"/>
      </w:pPr>
      <w:r>
        <w:rPr/>
        <w:t xml:space="preserve">第三节 核电设备市场直接分销渠道与间接分销渠道管理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核电设备市场客户群研究与渠道匹配分析</w:t>
      </w:r>
    </w:p>
    <w:p>
      <w:pPr>
        <w:spacing w:before="75" w:after="0"/>
      </w:pPr>
      <w:r>
        <w:rPr/>
        <w:t xml:space="preserve">第一节 核电设备主要客户群消费特征分析</w:t>
      </w:r>
    </w:p>
    <w:p>
      <w:pPr>
        <w:spacing w:before="75" w:after="0"/>
      </w:pPr>
      <w:r>
        <w:rPr/>
        <w:t xml:space="preserve">第二节 核电设备主要销售渠道客户群稳定性分析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核电设备市场客户群消费趋势发展方向</w:t>
      </w:r>
    </w:p>
    <w:p>
      <w:pPr>
        <w:spacing w:before="75" w:after="0"/>
      </w:pPr>
      <w:r>
        <w:rPr>
          <w:b w:val="1"/>
          <w:bCs w:val="1"/>
        </w:rPr>
        <w:t xml:space="preserve">第八章 2026-2031年核电设备原料行业发展的影响展望</w:t>
      </w:r>
    </w:p>
    <w:p>
      <w:pPr>
        <w:spacing w:before="75" w:after="0"/>
      </w:pPr>
      <w:r>
        <w:rPr/>
        <w:t xml:space="preserve">第一节 我国核电设备原料行业发展状况</w:t>
      </w:r>
    </w:p>
    <w:p>
      <w:pPr>
        <w:spacing w:before="75" w:after="0"/>
      </w:pPr>
      <w:r>
        <w:rPr/>
        <w:t xml:space="preserve">一、核电设备原料行业历史相关指标汇总</w:t>
      </w:r>
    </w:p>
    <w:p>
      <w:pPr>
        <w:spacing w:before="75" w:after="0"/>
      </w:pPr>
      <w:r>
        <w:rPr/>
        <w:t xml:space="preserve">二、核电设备原料相关指标汇总</w:t>
      </w:r>
    </w:p>
    <w:p>
      <w:pPr>
        <w:spacing w:before="75" w:after="0"/>
      </w:pPr>
      <w:r>
        <w:rPr/>
        <w:t xml:space="preserve">三、核电设备原料行业中核电设备的替代情况</w:t>
      </w:r>
    </w:p>
    <w:p>
      <w:pPr>
        <w:spacing w:before="75" w:after="0"/>
      </w:pPr>
      <w:r>
        <w:rPr/>
        <w:t xml:space="preserve">第二节 影响核电设备原料行业发展的主要因素</w:t>
      </w:r>
    </w:p>
    <w:p>
      <w:pPr>
        <w:spacing w:before="75" w:after="0"/>
      </w:pPr>
      <w:r>
        <w:rPr/>
        <w:t xml:space="preserve">第三节 2026-2031年核电设备原料行业发展态势展望</w:t>
      </w:r>
    </w:p>
    <w:p>
      <w:pPr>
        <w:spacing w:before="75" w:after="0"/>
      </w:pPr>
      <w:r>
        <w:rPr/>
        <w:t xml:space="preserve">一、2026-2031年核电设备原料行业发展态势展望</w:t>
      </w:r>
    </w:p>
    <w:p>
      <w:pPr>
        <w:spacing w:before="75" w:after="0"/>
      </w:pPr>
      <w:r>
        <w:rPr/>
        <w:t xml:space="preserve">二、2026-2031年核电设备原料价格走势预测</w:t>
      </w:r>
    </w:p>
    <w:p>
      <w:pPr>
        <w:spacing w:before="75" w:after="0"/>
      </w:pPr>
      <w:r>
        <w:rPr/>
        <w:t xml:space="preserve">第四节 2026-2031年核电设备原料行业发展的影响展望</w:t>
      </w:r>
    </w:p>
    <w:p>
      <w:pPr>
        <w:spacing w:before="75" w:after="0"/>
      </w:pPr>
      <w:r>
        <w:rPr>
          <w:b w:val="1"/>
          <w:bCs w:val="1"/>
        </w:rPr>
        <w:t xml:space="preserve">第九章 2026年中国核电设备市场行情分析及发展预测</w:t>
      </w:r>
    </w:p>
    <w:p>
      <w:pPr>
        <w:spacing w:before="75" w:after="0"/>
      </w:pPr>
      <w:r>
        <w:rPr/>
        <w:t xml:space="preserve">第一节 国内核电设备市场发展回顾分析</w:t>
      </w:r>
    </w:p>
    <w:p>
      <w:pPr>
        <w:spacing w:before="75" w:after="0"/>
      </w:pPr>
      <w:r>
        <w:rPr/>
        <w:t xml:space="preserve">第二节 2026-2031年核电设备产量分析及预测</w:t>
      </w:r>
    </w:p>
    <w:p>
      <w:pPr>
        <w:spacing w:before="75" w:after="0"/>
      </w:pPr>
      <w:r>
        <w:rPr/>
        <w:t xml:space="preserve">第三节 2026-2031年核电设备需求量分析及预测</w:t>
      </w:r>
    </w:p>
    <w:p>
      <w:pPr>
        <w:spacing w:before="75" w:after="0"/>
      </w:pPr>
      <w:r>
        <w:rPr/>
        <w:t xml:space="preserve">第四节 国内核电设备进出口状况分析</w:t>
      </w:r>
    </w:p>
    <w:p>
      <w:pPr>
        <w:spacing w:before="75" w:after="0"/>
      </w:pPr>
      <w:r>
        <w:rPr/>
        <w:t xml:space="preserve">第五节 2026-2031年中国核电设备价格研究</w:t>
      </w:r>
    </w:p>
    <w:p>
      <w:pPr>
        <w:spacing w:before="75" w:after="0"/>
      </w:pPr>
      <w:r>
        <w:rPr/>
        <w:t xml:space="preserve">一、核电设备产品价格变化趋势</w:t>
      </w:r>
    </w:p>
    <w:p>
      <w:pPr>
        <w:spacing w:before="75" w:after="0"/>
      </w:pPr>
      <w:r>
        <w:rPr/>
        <w:t xml:space="preserve">二、核电设备产品价格影响因素分析</w:t>
      </w:r>
    </w:p>
    <w:p>
      <w:pPr>
        <w:spacing w:before="75" w:after="0"/>
      </w:pPr>
      <w:r>
        <w:rPr/>
        <w:t xml:space="preserve">第六节 核电设备主要下游消费领域构成分析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2026年中国主要核电设备生产企业标杆分析</w:t>
      </w:r>
    </w:p>
    <w:p>
      <w:pPr>
        <w:spacing w:before="75" w:after="0"/>
      </w:pPr>
      <w:r>
        <w:rPr/>
        <w:t xml:space="preserve">第一节 中国第一重型机械股份公司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上海电气核电设备有限公司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中国东方电气集团有限公司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哈电集团 (秦皇岛) 重型装备有限公司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中核苏阀科技实业股份有限公司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浙江久立特材科技股份有限公司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上海阿波罗机械股份有限公司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江苏上上电缆集团有限公司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西安中核核仪器有限公司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上海第一机床厂有限公司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2026-2031年中国核电设备行业投资机会风险展望</w:t>
      </w:r>
    </w:p>
    <w:p>
      <w:pPr>
        <w:spacing w:before="75" w:after="0"/>
      </w:pPr>
      <w:r>
        <w:rPr/>
        <w:t xml:space="preserve">第一节 2024-2026年核电设备行业投资机会</w:t>
      </w:r>
    </w:p>
    <w:p>
      <w:pPr>
        <w:spacing w:before="75" w:after="0"/>
      </w:pPr>
      <w:r>
        <w:rPr/>
        <w:t xml:space="preserve">一、2024-2026年核电设备行业主要领域投资机会</w:t>
      </w:r>
    </w:p>
    <w:p>
      <w:pPr>
        <w:spacing w:before="75" w:after="0"/>
      </w:pPr>
      <w:r>
        <w:rPr/>
        <w:t xml:space="preserve">二、2024-2026年核电设备行业出口市场投资机会</w:t>
      </w:r>
    </w:p>
    <w:p>
      <w:pPr>
        <w:spacing w:before="75" w:after="0"/>
      </w:pPr>
      <w:r>
        <w:rPr/>
        <w:t xml:space="preserve">三、2024-2026年核电设备行业企业的多元化投资机会</w:t>
      </w:r>
    </w:p>
    <w:p>
      <w:pPr>
        <w:spacing w:before="75" w:after="0"/>
      </w:pPr>
      <w:r>
        <w:rPr/>
        <w:t xml:space="preserve">第二节 2026-2031年核电设备行业投资风险展望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2026年对核电设备行业主要研究结论及市场判断</w:t>
      </w:r>
    </w:p>
    <w:p>
      <w:pPr>
        <w:spacing w:before="75" w:after="0"/>
      </w:pPr>
      <w:r>
        <w:rPr/>
        <w:t xml:space="preserve">第一节 对核电设备市场行情的主要判断及结论</w:t>
      </w:r>
    </w:p>
    <w:p>
      <w:pPr>
        <w:spacing w:before="75" w:after="0"/>
      </w:pPr>
      <w:r>
        <w:rPr/>
        <w:t xml:space="preserve">第二节 对核电设备产品主要生产技术及工艺流程分析判断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核电设备技术开发注意要点及应对策略</w:t>
      </w:r>
    </w:p>
    <w:p>
      <w:pPr>
        <w:spacing w:before="75" w:after="0"/>
      </w:pPr>
      <w:r>
        <w:rPr/>
        <w:t xml:space="preserve">一、核电设备技术开发注意要点</w:t>
      </w:r>
    </w:p>
    <w:p>
      <w:pPr>
        <w:spacing w:before="75" w:after="0"/>
      </w:pPr>
      <w:r>
        <w:rPr/>
        <w:t xml:space="preserve">二、核电设备技术开发应对策略</w:t>
      </w:r>
    </w:p>
    <w:p>
      <w:pPr>
        <w:spacing w:before="75" w:after="0"/>
      </w:pPr>
      <w:r>
        <w:rPr/>
        <w:t xml:space="preserve">第二节 核电设备项目投资注意要点及应对策略</w:t>
      </w:r>
    </w:p>
    <w:p>
      <w:pPr>
        <w:spacing w:before="75" w:after="0"/>
      </w:pPr>
      <w:r>
        <w:rPr/>
        <w:t xml:space="preserve">一、核电设备项目投资注意要点</w:t>
      </w:r>
    </w:p>
    <w:p>
      <w:pPr>
        <w:spacing w:before="75" w:after="0"/>
      </w:pPr>
      <w:r>
        <w:rPr/>
        <w:t xml:space="preserve">二、核电设备项目投资应对策略</w:t>
      </w:r>
    </w:p>
    <w:p>
      <w:pPr>
        <w:spacing w:before="75" w:after="0"/>
      </w:pPr>
      <w:r>
        <w:rPr/>
        <w:t xml:space="preserve">第三节 核电设备行业产业链延伸策略</w:t>
      </w:r>
    </w:p>
    <w:p>
      <w:pPr>
        <w:spacing w:before="75" w:after="0"/>
      </w:pPr>
      <w:r>
        <w:rPr/>
        <w:t xml:space="preserve">第四节 核电设备产品市场及销售策略建议</w:t>
      </w:r>
    </w:p>
    <w:p>
      <w:pPr>
        <w:spacing w:before="75" w:after="0"/>
      </w:pPr>
      <w:r>
        <w:rPr>
          <w:b w:val="1"/>
          <w:bCs w:val="1"/>
        </w:rPr>
        <w:t xml:space="preserve">图表目录</w:t>
      </w:r>
    </w:p>
    <w:p>
      <w:pPr>
        <w:spacing w:before="75" w:after="0"/>
      </w:pPr>
      <w:r>
        <w:rPr/>
        <w:t xml:space="preserve">图表：核电设备全球市场构成图</w:t>
      </w:r>
    </w:p>
    <w:p>
      <w:pPr>
        <w:spacing w:before="75" w:after="0"/>
      </w:pPr>
      <w:r>
        <w:rPr/>
        <w:t xml:space="preserve">图表：核电设备技术质量指标</w:t>
      </w:r>
    </w:p>
    <w:p>
      <w:pPr>
        <w:spacing w:before="75" w:after="0"/>
      </w:pPr>
      <w:r>
        <w:rPr/>
        <w:t xml:space="preserve">图表：核电设备理化性质一览图</w:t>
      </w:r>
    </w:p>
    <w:p>
      <w:pPr>
        <w:spacing w:before="75" w:after="0"/>
      </w:pPr>
      <w:r>
        <w:rPr/>
        <w:t xml:space="preserve">图表：核电设备生产工艺流程图</w:t>
      </w:r>
    </w:p>
    <w:p>
      <w:pPr>
        <w:spacing w:before="75" w:after="0"/>
      </w:pPr>
      <w:r>
        <w:rPr/>
        <w:t xml:space="preserve">图表：核电设备主要生产工艺及技术对比</w:t>
      </w:r>
    </w:p>
    <w:p>
      <w:pPr>
        <w:spacing w:before="75" w:after="0"/>
      </w:pPr>
      <w:r>
        <w:rPr/>
        <w:t xml:space="preserve">图表：核电设备下游需求领域构成图</w:t>
      </w:r>
    </w:p>
    <w:p>
      <w:pPr>
        <w:spacing w:before="75" w:after="0"/>
      </w:pPr>
      <w:r>
        <w:rPr/>
        <w:t xml:space="preserve">图表：核电设备市场发展驱动因素构成图</w:t>
      </w:r>
    </w:p>
    <w:p>
      <w:pPr>
        <w:spacing w:before="75" w:after="0"/>
      </w:pPr>
      <w:r>
        <w:rPr/>
        <w:t xml:space="preserve">图表：核电设备行业在建、拟建项目统计</w:t>
      </w:r>
    </w:p>
    <w:p>
      <w:pPr>
        <w:spacing w:before="75" w:after="0"/>
      </w:pPr>
      <w:r>
        <w:rPr/>
        <w:t xml:space="preserve">图表：核电设备产品主要生产厂家相关数据统计</w:t>
      </w:r>
    </w:p>
    <w:p>
      <w:pPr>
        <w:spacing w:before="75" w:after="0"/>
      </w:pPr>
      <w:r>
        <w:rPr/>
        <w:t xml:space="preserve">图表：2026年核电设备市场规模分析</w:t>
      </w:r>
    </w:p>
    <w:p>
      <w:pPr>
        <w:spacing w:before="75" w:after="0"/>
      </w:pPr>
      <w:r>
        <w:rPr/>
        <w:t xml:space="preserve">图表：2026年核电设备产品进出口情况</w:t>
      </w:r>
    </w:p>
    <w:p>
      <w:pPr>
        <w:spacing w:before="75" w:after="0"/>
      </w:pPr>
      <w:r>
        <w:rPr/>
        <w:t xml:space="preserve">图表：2026年全球经济发展对核电设备行业的影响</w:t>
      </w:r>
    </w:p>
    <w:p>
      <w:pPr>
        <w:spacing w:before="75" w:after="0"/>
      </w:pPr>
      <w:r>
        <w:rPr/>
        <w:t xml:space="preserve">图表：2026-2031年核电设备产品价格走势</w:t>
      </w:r>
    </w:p>
    <w:p>
      <w:pPr>
        <w:spacing w:before="75" w:after="0"/>
      </w:pPr>
      <w:r>
        <w:rPr/>
        <w:t xml:space="preserve">图表：2026-2031年核电设备产量分析及预测</w:t>
      </w:r>
    </w:p>
    <w:p>
      <w:pPr>
        <w:spacing w:before="75" w:after="0"/>
      </w:pPr>
      <w:r>
        <w:rPr/>
        <w:t xml:space="preserve">图表：2026-2031年核电设备需求量分析及预测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本文地址：https://www.51baogao.cn/baogao/20260918/4069748.shtml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8/406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2026-2031年核电设备市场行情分析及相关技术深度调研报告</dc:title>
  <dc:description>2026-2031年核电设备市场行情分析及相关技术深度调研报告</dc:description>
  <dc:subject>2026-2031年核电设备市场行情分析及相关技术深度调研报告</dc:subject>
  <cp:keywords>研究报告</cp:keywords>
  <cp:category>研究报告</cp:category>
  <cp:lastModifiedBy>北京中道泰和信息咨询有限公司</cp:lastModifiedBy>
  <dcterms:created xsi:type="dcterms:W3CDTF">2026-09-18T09:00:47+08:00</dcterms:created>
  <dcterms:modified xsi:type="dcterms:W3CDTF">2026-09-18T09:00:47+08:00</dcterms:modified>
</cp:coreProperties>
</file>

<file path=docProps/custom.xml><?xml version="1.0" encoding="utf-8"?>
<Properties xmlns="http://schemas.openxmlformats.org/officeDocument/2006/custom-properties" xmlns:vt="http://schemas.openxmlformats.org/officeDocument/2006/docPropsVTypes"/>
</file>