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2026-2031年中国机器人皮肤行业市场全景分析与投资价值研究报告</w:t>
      </w:r>
    </w:p>
    <w:p>
      <w:pPr>
        <w:spacing w:after="150"/>
      </w:pPr>
      <w:r>
        <w:rPr>
          <w:b w:val="1"/>
          <w:bCs w:val="1"/>
        </w:rPr>
        <w:t xml:space="preserve">报告简介</w:t>
      </w:r>
    </w:p>
    <w:p>
      <w:pPr>
        <w:spacing w:after="150"/>
      </w:pPr>
      <w:r>
        <w:rPr/>
        <w:t xml:space="preserve">机器人皮肤也常被称作电子皮肤，是融合柔性材料、微纳传感、精密制造与智能感知技术的仿生智能系统，可贴合机器人机身表面，模拟生物皮肤的触觉感知功能，精准识别接触力度、温度、形变等环境信号，并完成实时信号反馈。该类产品区别于传统机器人防护外壳，核心价值在于赋予机器人精细化环境感知与安全交互能力，打破传统机器人仅凭视觉、程序指令作业的局限，是机器人实现柔性作业、人机协同、智能适配复杂场景的核心核心零部件，隶属于机器人高端智能配套产业范畴。</w:t>
      </w:r>
    </w:p>
    <w:p>
      <w:pPr>
        <w:spacing w:after="150"/>
      </w:pPr>
      <w:r>
        <w:rPr/>
        <w:t xml:space="preserve">机器人皮肤产业是材料科学、电子信息、机器人工程多领域交叉融合形成的新兴产业门类，整体产业架构清晰，配套体系逐步成型。产业上游聚焦柔性基底材料、高精度传感芯片、微型信号处理元器件等基础原材料与核心组件供给，中游专注机器人皮肤成品研发、定制化生产、系统集成与性能调试，下游广泛适配人形机器人、工业协作机器人、服务机器人、特种作业机器人等多元终端产品。随着各类机器人终端产品商业化落地提速，机器人皮肤的适配应用场景持续拓宽，成为机器人智能化升级的关键配套品类，产业整体规模稳步扩容。</w:t>
      </w:r>
    </w:p>
    <w:p>
      <w:pPr>
        <w:spacing w:after="150"/>
      </w:pPr>
      <w:r>
        <w:rPr/>
        <w:t xml:space="preserve">机器人皮肤行业商业化落地进程持续加快，产品应用逐步从实验室研发测试转向规模化配套应用。行业内技术落地模式日趋成熟，不同功能、不同适配场景的机器人皮肤产品持续迭代，可满足工业精细操作、民用服务交互、特种环境作业等差异化使用需求。终端设备制造企业对机器人皮肤的适配搭载比例持续提升，产品从机器人选配部件转变为智能化机型的标准配套部件，市场采购与配套合作体系持续完善，行业市场化运营体系逐步走向成熟。</w:t>
      </w:r>
    </w:p>
    <w:p>
      <w:pPr>
        <w:spacing w:after="150"/>
      </w:pPr>
      <w:r>
        <w:rPr/>
        <w:t xml:space="preserve">机器人皮肤行业将围绕技术提质、产品迭代、场景深耕实现全方位升级优化。技术层面会持续聚焦高灵敏度传感、柔性可拉伸、低功耗运行、高耐久适配等核心方向攻坚，优化信号传输精度与环境适配能力，攻克复杂工况下的感知稳定性难题。产品层面将朝着集成化、轻量化、一体化方向升级，整合多维度感知功能，简化搭载适配流程，降低终端设备改装成本。应用层面将持续渗透民用服务、工业制造、特种作业、康养服务等多个领域，适配更多精细化、人性化的机器人作业场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机器人皮肤行业进行了长期追踪，结合我们对机器人皮肤相关企业的调查研究，对我国机器人皮肤行业发展现状与前景、市场竞争格局与形势、赢利水平与企业发展、投资策略与风险预警、发展趋势与规划建议等进行深入研究，并重点分析了机器人皮肤行业的前景与风险。报告揭示了机器人皮肤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机器人皮肤行业概述与界定</w:t>
      </w:r>
    </w:p>
    <w:p>
      <w:pPr>
        <w:spacing w:before="75" w:after="0"/>
      </w:pPr>
      <w:r>
        <w:rPr/>
        <w:t xml:space="preserve">第一节 机器人皮肤产品属性与分类界定</w:t>
      </w:r>
    </w:p>
    <w:p>
      <w:pPr>
        <w:spacing w:before="75" w:after="0"/>
      </w:pPr>
      <w:r>
        <w:rPr/>
        <w:t xml:space="preserve">一、机器人皮肤行业基本定义与范畴</w:t>
      </w:r>
    </w:p>
    <w:p>
      <w:pPr>
        <w:spacing w:before="75" w:after="0"/>
      </w:pPr>
      <w:r>
        <w:rPr/>
        <w:t xml:space="preserve">二、柔性触觉传感器阵列与电子皮肤分类</w:t>
      </w:r>
    </w:p>
    <w:p>
      <w:pPr>
        <w:spacing w:before="75" w:after="0"/>
      </w:pPr>
      <w:r>
        <w:rPr/>
        <w:t xml:space="preserve">三、仿生高分子弹性体与硅胶表皮分类</w:t>
      </w:r>
    </w:p>
    <w:p>
      <w:pPr>
        <w:spacing w:before="75" w:after="0"/>
      </w:pPr>
      <w:r>
        <w:rPr/>
        <w:t xml:space="preserve">四、多模态集成感知与温控皮肤分类</w:t>
      </w:r>
    </w:p>
    <w:p>
      <w:pPr>
        <w:spacing w:before="75" w:after="0"/>
      </w:pPr>
      <w:r>
        <w:rPr/>
        <w:t xml:space="preserve">第二节 机器人皮肤行业发展历程回顾</w:t>
      </w:r>
    </w:p>
    <w:p>
      <w:pPr>
        <w:spacing w:before="75" w:after="0"/>
      </w:pPr>
      <w:r>
        <w:rPr/>
        <w:t xml:space="preserve">一、基础压力传感与单一触觉感知阶段</w:t>
      </w:r>
    </w:p>
    <w:p>
      <w:pPr>
        <w:spacing w:before="75" w:after="0"/>
      </w:pPr>
      <w:r>
        <w:rPr/>
        <w:t xml:space="preserve">二、柔性材料引入与阵列化布线阶段</w:t>
      </w:r>
    </w:p>
    <w:p>
      <w:pPr>
        <w:spacing w:before="75" w:after="0"/>
      </w:pPr>
      <w:r>
        <w:rPr/>
        <w:t xml:space="preserve">三、多模态融合与仿生电子皮肤突破阶段</w:t>
      </w:r>
    </w:p>
    <w:p>
      <w:pPr>
        <w:spacing w:before="75" w:after="0"/>
      </w:pPr>
      <w:r>
        <w:rPr/>
        <w:t xml:space="preserve">四、大模型赋能与具身智能触觉交互阶段</w:t>
      </w:r>
    </w:p>
    <w:p>
      <w:pPr>
        <w:spacing w:before="75" w:after="0"/>
      </w:pPr>
      <w:r>
        <w:rPr/>
        <w:t xml:space="preserve">第三节 机器人皮肤行业核心特征分析</w:t>
      </w:r>
    </w:p>
    <w:p>
      <w:pPr>
        <w:spacing w:before="75" w:after="0"/>
      </w:pPr>
      <w:r>
        <w:rPr/>
        <w:t xml:space="preserve">一、材料科学与微电子交叉融合特征</w:t>
      </w:r>
    </w:p>
    <w:p>
      <w:pPr>
        <w:spacing w:before="75" w:after="0"/>
      </w:pPr>
      <w:r>
        <w:rPr/>
        <w:t xml:space="preserve">二、高延展性与高灵敏度平衡要求特征</w:t>
      </w:r>
    </w:p>
    <w:p>
      <w:pPr>
        <w:spacing w:before="75" w:after="0"/>
      </w:pPr>
      <w:r>
        <w:rPr/>
        <w:t xml:space="preserve">三、信号抗干扰与边缘计算协同特征</w:t>
      </w:r>
    </w:p>
    <w:p>
      <w:pPr>
        <w:spacing w:before="75" w:after="0"/>
      </w:pPr>
      <w:r>
        <w:rPr/>
        <w:t xml:space="preserve">四、定制化程度高与量产工艺复杂特征</w:t>
      </w:r>
    </w:p>
    <w:p>
      <w:pPr>
        <w:spacing w:before="75" w:after="0"/>
      </w:pPr>
      <w:r>
        <w:rPr>
          <w:b w:val="1"/>
          <w:bCs w:val="1"/>
        </w:rPr>
        <w:t xml:space="preserve">第二章 全球机器人皮肤行业发展深度分析</w:t>
      </w:r>
    </w:p>
    <w:p>
      <w:pPr>
        <w:spacing w:before="75" w:after="0"/>
      </w:pPr>
      <w:r>
        <w:rPr/>
        <w:t xml:space="preserve">第一节 全球机器人皮肤市场现状分析</w:t>
      </w:r>
    </w:p>
    <w:p>
      <w:pPr>
        <w:spacing w:before="75" w:after="0"/>
      </w:pPr>
      <w:r>
        <w:rPr/>
        <w:t xml:space="preserve">一、全球机器人皮肤市场规模与增速分析</w:t>
      </w:r>
    </w:p>
    <w:p>
      <w:pPr>
        <w:spacing w:before="75" w:after="0"/>
      </w:pPr>
      <w:r>
        <w:rPr/>
        <w:t xml:space="preserve">二、全球电子皮肤专利布局与技术壁垒分析</w:t>
      </w:r>
    </w:p>
    <w:p>
      <w:pPr>
        <w:spacing w:before="75" w:after="0"/>
      </w:pPr>
      <w:r>
        <w:rPr/>
        <w:t xml:space="preserve">三、全球柔性传感器贸易流向与供应链格局</w:t>
      </w:r>
    </w:p>
    <w:p>
      <w:pPr>
        <w:spacing w:before="75" w:after="0"/>
      </w:pPr>
      <w:r>
        <w:rPr/>
        <w:t xml:space="preserve">四、国际机器人皮肤价格体系与利润分布</w:t>
      </w:r>
    </w:p>
    <w:p>
      <w:pPr>
        <w:spacing w:before="75" w:after="0"/>
      </w:pPr>
      <w:r>
        <w:rPr/>
        <w:t xml:space="preserve">第二节 主要国家与地区机器人皮肤分析</w:t>
      </w:r>
    </w:p>
    <w:p>
      <w:pPr>
        <w:spacing w:before="75" w:after="0"/>
      </w:pPr>
      <w:r>
        <w:rPr/>
        <w:t xml:space="preserve">一、美国底层柔性电子材料与算法主导优势</w:t>
      </w:r>
    </w:p>
    <w:p>
      <w:pPr>
        <w:spacing w:before="75" w:after="0"/>
      </w:pPr>
      <w:r>
        <w:rPr/>
        <w:t xml:space="preserve">二、欧洲精密制造工艺与医疗级皮肤应用特色</w:t>
      </w:r>
    </w:p>
    <w:p>
      <w:pPr>
        <w:spacing w:before="75" w:after="0"/>
      </w:pPr>
      <w:r>
        <w:rPr/>
        <w:t xml:space="preserve">三、日韩仿生机器人配套与微型传感器优势</w:t>
      </w:r>
    </w:p>
    <w:p>
      <w:pPr>
        <w:spacing w:before="75" w:after="0"/>
      </w:pPr>
      <w:r>
        <w:rPr/>
        <w:t xml:space="preserve">四、东南亚新兴电子制造与模组封装承接</w:t>
      </w:r>
    </w:p>
    <w:p>
      <w:pPr>
        <w:spacing w:before="75" w:after="0"/>
      </w:pPr>
      <w:r>
        <w:rPr/>
        <w:t xml:space="preserve">第三节 全球机器人皮肤竞争与贸易格局</w:t>
      </w:r>
    </w:p>
    <w:p>
      <w:pPr>
        <w:spacing w:before="75" w:after="0"/>
      </w:pPr>
      <w:r>
        <w:rPr/>
        <w:t xml:space="preserve">一、跨国科技与机器人巨头全球市场份额分析</w:t>
      </w:r>
    </w:p>
    <w:p>
      <w:pPr>
        <w:spacing w:before="75" w:after="0"/>
      </w:pPr>
      <w:r>
        <w:rPr/>
        <w:t xml:space="preserve">二、国际柔性电子互联互通标准与认证壁垒</w:t>
      </w:r>
    </w:p>
    <w:p>
      <w:pPr>
        <w:spacing w:before="75" w:after="0"/>
      </w:pPr>
      <w:r>
        <w:rPr/>
        <w:t xml:space="preserve">三、全球核心纳米导电材料供应链重构态势</w:t>
      </w:r>
    </w:p>
    <w:p>
      <w:pPr>
        <w:spacing w:before="75" w:after="0"/>
      </w:pPr>
      <w:r>
        <w:rPr/>
        <w:t xml:space="preserve">四、地缘政治对高端感知元器件贸易的影响</w:t>
      </w:r>
    </w:p>
    <w:p>
      <w:pPr>
        <w:spacing w:before="75" w:after="0"/>
      </w:pPr>
      <w:r>
        <w:rPr>
          <w:b w:val="1"/>
          <w:bCs w:val="1"/>
        </w:rPr>
        <w:t xml:space="preserve">第三章 2024-2026年中国机器人皮肤行业发展现状</w:t>
      </w:r>
    </w:p>
    <w:p>
      <w:pPr>
        <w:spacing w:before="75" w:after="0"/>
      </w:pPr>
      <w:r>
        <w:rPr/>
        <w:t xml:space="preserve">第一节 行业发展规模与效益分析</w:t>
      </w:r>
    </w:p>
    <w:p>
      <w:pPr>
        <w:spacing w:before="75" w:after="0"/>
      </w:pPr>
      <w:r>
        <w:rPr/>
        <w:t xml:space="preserve">一、国内机器人皮肤行业总产值与增加值</w:t>
      </w:r>
    </w:p>
    <w:p>
      <w:pPr>
        <w:spacing w:before="75" w:after="0"/>
      </w:pPr>
      <w:r>
        <w:rPr/>
        <w:t xml:space="preserve">二、柔性感知元器件进出口贸易规模与结构</w:t>
      </w:r>
    </w:p>
    <w:p>
      <w:pPr>
        <w:spacing w:before="75" w:after="0"/>
      </w:pPr>
      <w:r>
        <w:rPr/>
        <w:t xml:space="preserve">三、行业整体利润率与盈利水平测算</w:t>
      </w:r>
    </w:p>
    <w:p>
      <w:pPr>
        <w:spacing w:before="75" w:after="0"/>
      </w:pPr>
      <w:r>
        <w:rPr/>
        <w:t xml:space="preserve">四、机器人皮肤固定资产投资与产线扩建</w:t>
      </w:r>
    </w:p>
    <w:p>
      <w:pPr>
        <w:spacing w:before="75" w:after="0"/>
      </w:pPr>
      <w:r>
        <w:rPr/>
        <w:t xml:space="preserve">第二节 行业运行质量与结构分析</w:t>
      </w:r>
    </w:p>
    <w:p>
      <w:pPr>
        <w:spacing w:before="75" w:after="0"/>
      </w:pPr>
      <w:r>
        <w:rPr/>
        <w:t xml:space="preserve">一、国产电子皮肤良率提升与性能达标进程</w:t>
      </w:r>
    </w:p>
    <w:p>
      <w:pPr>
        <w:spacing w:before="75" w:after="0"/>
      </w:pPr>
      <w:r>
        <w:rPr/>
        <w:t xml:space="preserve">二、核心导电墨水与柔性基材国产化替代进程</w:t>
      </w:r>
    </w:p>
    <w:p>
      <w:pPr>
        <w:spacing w:before="75" w:after="0"/>
      </w:pPr>
      <w:r>
        <w:rPr/>
        <w:t xml:space="preserve">三、产品结构向高分辨率与多模态方向迁移</w:t>
      </w:r>
    </w:p>
    <w:p>
      <w:pPr>
        <w:spacing w:before="75" w:after="0"/>
      </w:pPr>
      <w:r>
        <w:rPr/>
        <w:t xml:space="preserve">四、上下游协同研发与联合实验室建设现状</w:t>
      </w:r>
    </w:p>
    <w:p>
      <w:pPr>
        <w:spacing w:before="75" w:after="0"/>
      </w:pPr>
      <w:r>
        <w:rPr/>
        <w:t xml:space="preserve">第三节 行业发展痛点与瓶颈分析</w:t>
      </w:r>
    </w:p>
    <w:p>
      <w:pPr>
        <w:spacing w:before="75" w:after="0"/>
      </w:pPr>
      <w:r>
        <w:rPr/>
        <w:t xml:space="preserve">一、高端纳米材料与高精度光刻设备对外依赖</w:t>
      </w:r>
    </w:p>
    <w:p>
      <w:pPr>
        <w:spacing w:before="75" w:after="0"/>
      </w:pPr>
      <w:r>
        <w:rPr/>
        <w:t xml:space="preserve">二、大面积阵列布线串扰与信号衰减问题</w:t>
      </w:r>
    </w:p>
    <w:p>
      <w:pPr>
        <w:spacing w:before="75" w:after="0"/>
      </w:pPr>
      <w:r>
        <w:rPr/>
        <w:t xml:space="preserve">三、长期拉伸疲劳导致的使用寿命与稳定性短板</w:t>
      </w:r>
    </w:p>
    <w:p>
      <w:pPr>
        <w:spacing w:before="75" w:after="0"/>
      </w:pPr>
      <w:r>
        <w:rPr/>
        <w:t xml:space="preserve">四、量产工艺不成熟与制造成本居高不下问题</w:t>
      </w:r>
    </w:p>
    <w:p>
      <w:pPr>
        <w:spacing w:before="75" w:after="0"/>
      </w:pPr>
      <w:r>
        <w:rPr>
          <w:b w:val="1"/>
          <w:bCs w:val="1"/>
        </w:rPr>
        <w:t xml:space="preserve">第四章 2024-2026年中国机器人皮肤细分市场分析</w:t>
      </w:r>
    </w:p>
    <w:p>
      <w:pPr>
        <w:spacing w:before="75" w:after="0"/>
      </w:pPr>
      <w:r>
        <w:rPr/>
        <w:t xml:space="preserve">第一节 柔性触觉传感器阵列市场分析</w:t>
      </w:r>
    </w:p>
    <w:p>
      <w:pPr>
        <w:spacing w:before="75" w:after="0"/>
      </w:pPr>
      <w:r>
        <w:rPr/>
        <w:t xml:space="preserve">一、压阻式与电容式触觉传感器市场表现</w:t>
      </w:r>
    </w:p>
    <w:p>
      <w:pPr>
        <w:spacing w:before="75" w:after="0"/>
      </w:pPr>
      <w:r>
        <w:rPr/>
        <w:t xml:space="preserve">二、压电式与摩擦电式动态感知传感器热度</w:t>
      </w:r>
    </w:p>
    <w:p>
      <w:pPr>
        <w:spacing w:before="75" w:after="0"/>
      </w:pPr>
      <w:r>
        <w:rPr/>
        <w:t xml:space="preserve">三、高密度阵列化布线与读出电路集成表现</w:t>
      </w:r>
    </w:p>
    <w:p>
      <w:pPr>
        <w:spacing w:before="75" w:after="0"/>
      </w:pPr>
      <w:r>
        <w:rPr/>
        <w:t xml:space="preserve">四、触觉传感器灵敏度与响应速度升级分析</w:t>
      </w:r>
    </w:p>
    <w:p>
      <w:pPr>
        <w:spacing w:before="75" w:after="0"/>
      </w:pPr>
      <w:r>
        <w:rPr/>
        <w:t xml:space="preserve">第二节 仿生表皮与高分子弹性材料分析</w:t>
      </w:r>
    </w:p>
    <w:p>
      <w:pPr>
        <w:spacing w:before="75" w:after="0"/>
      </w:pPr>
      <w:r>
        <w:rPr/>
        <w:t xml:space="preserve">一、医用级硅胶与聚氨酯弹性体市场扩容</w:t>
      </w:r>
    </w:p>
    <w:p>
      <w:pPr>
        <w:spacing w:before="75" w:after="0"/>
      </w:pPr>
      <w:r>
        <w:rPr/>
        <w:t xml:space="preserve">二、自修复材料与可降解环保皮肤材料研发</w:t>
      </w:r>
    </w:p>
    <w:p>
      <w:pPr>
        <w:spacing w:before="75" w:after="0"/>
      </w:pPr>
      <w:r>
        <w:rPr/>
        <w:t xml:space="preserve">三、具备透气排汗与温控调节功能的仿生表皮</w:t>
      </w:r>
    </w:p>
    <w:p>
      <w:pPr>
        <w:spacing w:before="75" w:after="0"/>
      </w:pPr>
      <w:r>
        <w:rPr/>
        <w:t xml:space="preserve">四、弹性体材料拉伸模量与类人触感评估</w:t>
      </w:r>
    </w:p>
    <w:p>
      <w:pPr>
        <w:spacing w:before="75" w:after="0"/>
      </w:pPr>
      <w:r>
        <w:rPr/>
        <w:t xml:space="preserve">第三节 多模态集成感知皮肤系统分析</w:t>
      </w:r>
    </w:p>
    <w:p>
      <w:pPr>
        <w:spacing w:before="75" w:after="0"/>
      </w:pPr>
      <w:r>
        <w:rPr/>
        <w:t xml:space="preserve">一、触觉与温度湿度多模态融合皮肤表现</w:t>
      </w:r>
    </w:p>
    <w:p>
      <w:pPr>
        <w:spacing w:before="75" w:after="0"/>
      </w:pPr>
      <w:r>
        <w:rPr/>
        <w:t xml:space="preserve">二、集成痛觉感知与损伤预警功能皮肤需求</w:t>
      </w:r>
    </w:p>
    <w:p>
      <w:pPr>
        <w:spacing w:before="75" w:after="0"/>
      </w:pPr>
      <w:r>
        <w:rPr/>
        <w:t xml:space="preserve">三、皮肤内置柔性电池与无线供电模组分析</w:t>
      </w:r>
    </w:p>
    <w:p>
      <w:pPr>
        <w:spacing w:before="75" w:after="0"/>
      </w:pPr>
      <w:r>
        <w:rPr/>
        <w:t xml:space="preserve">四、感知数据边缘处理与无线传输模块应用</w:t>
      </w:r>
    </w:p>
    <w:p>
      <w:pPr>
        <w:spacing w:before="75" w:after="0"/>
      </w:pPr>
      <w:r>
        <w:rPr>
          <w:b w:val="1"/>
          <w:bCs w:val="1"/>
        </w:rPr>
        <w:t xml:space="preserve">第二部分 产业链与下游应用篇</w:t>
      </w:r>
    </w:p>
    <w:p>
      <w:pPr>
        <w:spacing w:before="75" w:after="0"/>
      </w:pPr>
      <w:r>
        <w:rPr>
          <w:b w:val="1"/>
          <w:bCs w:val="1"/>
        </w:rPr>
        <w:t xml:space="preserve">第五章 机器人皮肤行业上游供应链市场分析</w:t>
      </w:r>
    </w:p>
    <w:p>
      <w:pPr>
        <w:spacing w:before="75" w:after="0"/>
      </w:pPr>
      <w:r>
        <w:rPr/>
        <w:t xml:space="preserve">第一节 核心柔性基材与导电材料供应</w:t>
      </w:r>
    </w:p>
    <w:p>
      <w:pPr>
        <w:spacing w:before="75" w:after="0"/>
      </w:pPr>
      <w:r>
        <w:rPr/>
        <w:t xml:space="preserve">一、聚酰亚胺与聚酯基材供应格局分析</w:t>
      </w:r>
    </w:p>
    <w:p>
      <w:pPr>
        <w:spacing w:before="75" w:after="0"/>
      </w:pPr>
      <w:r>
        <w:rPr/>
        <w:t xml:space="preserve">二、纳米银线与碳纳米管导电墨水供应格局</w:t>
      </w:r>
    </w:p>
    <w:p>
      <w:pPr>
        <w:spacing w:before="75" w:after="0"/>
      </w:pPr>
      <w:r>
        <w:rPr/>
        <w:t xml:space="preserve">三、液态金属与石墨烯等高导电材料供应分析</w:t>
      </w:r>
    </w:p>
    <w:p>
      <w:pPr>
        <w:spacing w:before="75" w:after="0"/>
      </w:pPr>
      <w:r>
        <w:rPr/>
        <w:t xml:space="preserve">四、核心材料价格波动与供应链安全分析</w:t>
      </w:r>
    </w:p>
    <w:p>
      <w:pPr>
        <w:spacing w:before="75" w:after="0"/>
      </w:pPr>
      <w:r>
        <w:rPr/>
        <w:t xml:space="preserve">第二节 信号处理芯片与微电子元器件供应</w:t>
      </w:r>
    </w:p>
    <w:p>
      <w:pPr>
        <w:spacing w:before="75" w:after="0"/>
      </w:pPr>
      <w:r>
        <w:rPr/>
        <w:t xml:space="preserve">一、低功耗模拟前端与模数转换芯片供应</w:t>
      </w:r>
    </w:p>
    <w:p>
      <w:pPr>
        <w:spacing w:before="75" w:after="0"/>
      </w:pPr>
      <w:r>
        <w:rPr/>
        <w:t xml:space="preserve">二、柔性印刷电路板与微型连接器供应能力</w:t>
      </w:r>
    </w:p>
    <w:p>
      <w:pPr>
        <w:spacing w:before="75" w:after="0"/>
      </w:pPr>
      <w:r>
        <w:rPr/>
        <w:t xml:space="preserve">三、边缘计算微控制器与无线通信模组供应</w:t>
      </w:r>
    </w:p>
    <w:p>
      <w:pPr>
        <w:spacing w:before="75" w:after="0"/>
      </w:pPr>
      <w:r>
        <w:rPr/>
        <w:t xml:space="preserve">四、电子元器件微型化与柔性化适配进程</w:t>
      </w:r>
    </w:p>
    <w:p>
      <w:pPr>
        <w:spacing w:before="75" w:after="0"/>
      </w:pPr>
      <w:r>
        <w:rPr/>
        <w:t xml:space="preserve">第三节 制造设备与精密加工仪器供应</w:t>
      </w:r>
    </w:p>
    <w:p>
      <w:pPr>
        <w:spacing w:before="75" w:after="0"/>
      </w:pPr>
      <w:r>
        <w:rPr/>
        <w:t xml:space="preserve">一、卷对卷印刷与喷墨打印设备供应格局</w:t>
      </w:r>
    </w:p>
    <w:p>
      <w:pPr>
        <w:spacing w:before="75" w:after="0"/>
      </w:pPr>
      <w:r>
        <w:rPr/>
        <w:t xml:space="preserve">二、高精度光刻与激光微纳加工设备供应</w:t>
      </w:r>
    </w:p>
    <w:p>
      <w:pPr>
        <w:spacing w:before="75" w:after="0"/>
      </w:pPr>
      <w:r>
        <w:rPr/>
        <w:t xml:space="preserve">三、自动化贴合与柔性模组封装设备供应</w:t>
      </w:r>
    </w:p>
    <w:p>
      <w:pPr>
        <w:spacing w:before="75" w:after="0"/>
      </w:pPr>
      <w:r>
        <w:rPr/>
        <w:t xml:space="preserve">四、上游设备国产化替代进程与价格走势</w:t>
      </w:r>
    </w:p>
    <w:p>
      <w:pPr>
        <w:spacing w:before="75" w:after="0"/>
      </w:pPr>
      <w:r>
        <w:rPr>
          <w:b w:val="1"/>
          <w:bCs w:val="1"/>
        </w:rPr>
        <w:t xml:space="preserve">第六章 机器人皮肤行业中游研发与集成环节分析</w:t>
      </w:r>
    </w:p>
    <w:p>
      <w:pPr>
        <w:spacing w:before="75" w:after="0"/>
      </w:pPr>
      <w:r>
        <w:rPr/>
        <w:t xml:space="preserve">第一节 结构设计与微纳制造工艺</w:t>
      </w:r>
    </w:p>
    <w:p>
      <w:pPr>
        <w:spacing w:before="75" w:after="0"/>
      </w:pPr>
      <w:r>
        <w:rPr/>
        <w:t xml:space="preserve">一、仿生微结构设计提升触觉灵敏度工艺</w:t>
      </w:r>
    </w:p>
    <w:p>
      <w:pPr>
        <w:spacing w:before="75" w:after="0"/>
      </w:pPr>
      <w:r>
        <w:rPr/>
        <w:t xml:space="preserve">二、多层柔性薄膜贴合与层间绝缘工艺</w:t>
      </w:r>
    </w:p>
    <w:p>
      <w:pPr>
        <w:spacing w:before="75" w:after="0"/>
      </w:pPr>
      <w:r>
        <w:rPr/>
        <w:t xml:space="preserve">三、大面积均匀涂布与微纳图案化加工工艺</w:t>
      </w:r>
    </w:p>
    <w:p>
      <w:pPr>
        <w:spacing w:before="75" w:after="0"/>
      </w:pPr>
      <w:r>
        <w:rPr/>
        <w:t xml:space="preserve">四、良品率控制与全流程质量追溯体系</w:t>
      </w:r>
    </w:p>
    <w:p>
      <w:pPr>
        <w:spacing w:before="75" w:after="0"/>
      </w:pPr>
      <w:r>
        <w:rPr/>
        <w:t xml:space="preserve">第二节 信号处理与触觉算法集成</w:t>
      </w:r>
    </w:p>
    <w:p>
      <w:pPr>
        <w:spacing w:before="75" w:after="0"/>
      </w:pPr>
      <w:r>
        <w:rPr/>
        <w:t xml:space="preserve">一、触觉信号去噪与多通道串扰消除算法</w:t>
      </w:r>
    </w:p>
    <w:p>
      <w:pPr>
        <w:spacing w:before="75" w:after="0"/>
      </w:pPr>
      <w:r>
        <w:rPr/>
        <w:t xml:space="preserve">二、基于机器学习的材质识别与滑觉检测算法</w:t>
      </w:r>
    </w:p>
    <w:p>
      <w:pPr>
        <w:spacing w:before="75" w:after="0"/>
      </w:pPr>
      <w:r>
        <w:rPr/>
        <w:t xml:space="preserve">三、触觉反馈闭环控制与力控模型训练</w:t>
      </w:r>
    </w:p>
    <w:p>
      <w:pPr>
        <w:spacing w:before="75" w:after="0"/>
      </w:pPr>
      <w:r>
        <w:rPr/>
        <w:t xml:space="preserve">四、多模态感知数据融合与空间映射技术</w:t>
      </w:r>
    </w:p>
    <w:p>
      <w:pPr>
        <w:spacing w:before="75" w:after="0"/>
      </w:pPr>
      <w:r>
        <w:rPr/>
        <w:t xml:space="preserve">第三节 产品测试与可靠性验证</w:t>
      </w:r>
    </w:p>
    <w:p>
      <w:pPr>
        <w:spacing w:before="75" w:after="0"/>
      </w:pPr>
      <w:r>
        <w:rPr/>
        <w:t xml:space="preserve">一、动态拉伸与弯折疲劳寿命测试评估</w:t>
      </w:r>
    </w:p>
    <w:p>
      <w:pPr>
        <w:spacing w:before="75" w:after="0"/>
      </w:pPr>
      <w:r>
        <w:rPr/>
        <w:t xml:space="preserve">二、高低温环境与高湿盐雾环境耐受性测试</w:t>
      </w:r>
    </w:p>
    <w:p>
      <w:pPr>
        <w:spacing w:before="75" w:after="0"/>
      </w:pPr>
      <w:r>
        <w:rPr/>
        <w:t xml:space="preserve">三、抗电磁干扰与静电放电防护能力验证</w:t>
      </w:r>
    </w:p>
    <w:p>
      <w:pPr>
        <w:spacing w:before="75" w:after="0"/>
      </w:pPr>
      <w:r>
        <w:rPr/>
        <w:t xml:space="preserve">四、生物相容性与皮肤致敏性安全认证</w:t>
      </w:r>
    </w:p>
    <w:p>
      <w:pPr>
        <w:spacing w:before="75" w:after="0"/>
      </w:pPr>
      <w:r>
        <w:rPr>
          <w:b w:val="1"/>
          <w:bCs w:val="1"/>
        </w:rPr>
        <w:t xml:space="preserve">第七章 机器人皮肤行业下游应用与场景洞察</w:t>
      </w:r>
    </w:p>
    <w:p>
      <w:pPr>
        <w:spacing w:before="75" w:after="0"/>
      </w:pPr>
      <w:r>
        <w:rPr/>
        <w:t xml:space="preserve">第一节 人形机器人与具身智能应用分析</w:t>
      </w:r>
    </w:p>
    <w:p>
      <w:pPr>
        <w:spacing w:before="75" w:after="0"/>
      </w:pPr>
      <w:r>
        <w:rPr/>
        <w:t xml:space="preserve">一、人形机器人灵巧手指尖触觉皮肤需求爆发</w:t>
      </w:r>
    </w:p>
    <w:p>
      <w:pPr>
        <w:spacing w:before="75" w:after="0"/>
      </w:pPr>
      <w:r>
        <w:rPr/>
        <w:t xml:space="preserve">二、全身电子皮肤在安全碰撞与避障中应用</w:t>
      </w:r>
    </w:p>
    <w:p>
      <w:pPr>
        <w:spacing w:before="75" w:after="0"/>
      </w:pPr>
      <w:r>
        <w:rPr/>
        <w:t xml:space="preserve">三、具身智能大模型对高维触觉数据的需求</w:t>
      </w:r>
    </w:p>
    <w:p>
      <w:pPr>
        <w:spacing w:before="75" w:after="0"/>
      </w:pPr>
      <w:r>
        <w:rPr/>
        <w:t xml:space="preserve">四、人形机器人皮肤外观拟真度与情感交互</w:t>
      </w:r>
    </w:p>
    <w:p>
      <w:pPr>
        <w:spacing w:before="75" w:after="0"/>
      </w:pPr>
      <w:r>
        <w:rPr/>
        <w:t xml:space="preserve">第二节 医疗康复与手术机器人应用分析</w:t>
      </w:r>
    </w:p>
    <w:p>
      <w:pPr>
        <w:spacing w:before="75" w:after="0"/>
      </w:pPr>
      <w:r>
        <w:rPr/>
        <w:t xml:space="preserve">一、微创手术机器人器械末端触觉反馈需求</w:t>
      </w:r>
    </w:p>
    <w:p>
      <w:pPr>
        <w:spacing w:before="75" w:after="0"/>
      </w:pPr>
      <w:r>
        <w:rPr/>
        <w:t xml:space="preserve">二、康复外骨骼机器人力觉感知与柔顺控制</w:t>
      </w:r>
    </w:p>
    <w:p>
      <w:pPr>
        <w:spacing w:before="75" w:after="0"/>
      </w:pPr>
      <w:r>
        <w:rPr/>
        <w:t xml:space="preserve">三、智能假肢与仿生义肢的触觉神经接口应用</w:t>
      </w:r>
    </w:p>
    <w:p>
      <w:pPr>
        <w:spacing w:before="75" w:after="0"/>
      </w:pPr>
      <w:r>
        <w:rPr/>
        <w:t xml:space="preserve">四、护理机器人对轻柔抓取与安全接触的要求</w:t>
      </w:r>
    </w:p>
    <w:p>
      <w:pPr>
        <w:spacing w:before="75" w:after="0"/>
      </w:pPr>
      <w:r>
        <w:rPr/>
        <w:t xml:space="preserve">第三节 工业协作与特种服务机器人应用分析</w:t>
      </w:r>
    </w:p>
    <w:p>
      <w:pPr>
        <w:spacing w:before="75" w:after="0"/>
      </w:pPr>
      <w:r>
        <w:rPr/>
        <w:t xml:space="preserve">一、工业协作机器人安全皮肤与碰撞检测应用</w:t>
      </w:r>
    </w:p>
    <w:p>
      <w:pPr>
        <w:spacing w:before="75" w:after="0"/>
      </w:pPr>
      <w:r>
        <w:rPr/>
        <w:t xml:space="preserve">二、物流分拣机器人柔性抓取与易损品保护</w:t>
      </w:r>
    </w:p>
    <w:p>
      <w:pPr>
        <w:spacing w:before="75" w:after="0"/>
      </w:pPr>
      <w:r>
        <w:rPr/>
        <w:t xml:space="preserve">三、农业采摘机器人果实成熟度感知与无损抓取</w:t>
      </w:r>
    </w:p>
    <w:p>
      <w:pPr>
        <w:spacing w:before="75" w:after="0"/>
      </w:pPr>
      <w:r>
        <w:rPr/>
        <w:t xml:space="preserve">四、太空与深海探测机器人极端环境感知皮肤</w:t>
      </w:r>
    </w:p>
    <w:p>
      <w:pPr>
        <w:spacing w:before="75" w:after="0"/>
      </w:pPr>
      <w:r>
        <w:rPr>
          <w:b w:val="1"/>
          <w:bCs w:val="1"/>
        </w:rPr>
        <w:t xml:space="preserve">第三部分 竞争格局与重点企业篇</w:t>
      </w:r>
    </w:p>
    <w:p>
      <w:pPr>
        <w:spacing w:before="75" w:after="0"/>
      </w:pPr>
      <w:r>
        <w:rPr>
          <w:b w:val="1"/>
          <w:bCs w:val="1"/>
        </w:rPr>
        <w:t xml:space="preserve">第八章 中国机器人皮肤行业竞争格局分析</w:t>
      </w:r>
    </w:p>
    <w:p>
      <w:pPr>
        <w:spacing w:before="75" w:after="0"/>
      </w:pPr>
      <w:r>
        <w:rPr/>
        <w:t xml:space="preserve">第一节 市场竞争主体结构分析</w:t>
      </w:r>
    </w:p>
    <w:p>
      <w:pPr>
        <w:spacing w:before="75" w:after="0"/>
      </w:pPr>
      <w:r>
        <w:rPr/>
        <w:t xml:space="preserve">一、顶尖高校与科研院所技术转化企业</w:t>
      </w:r>
    </w:p>
    <w:p>
      <w:pPr>
        <w:spacing w:before="75" w:after="0"/>
      </w:pPr>
      <w:r>
        <w:rPr/>
        <w:t xml:space="preserve">二、柔性电子与传感器专业初创企业崛起</w:t>
      </w:r>
    </w:p>
    <w:p>
      <w:pPr>
        <w:spacing w:before="75" w:after="0"/>
      </w:pPr>
      <w:r>
        <w:rPr/>
        <w:t xml:space="preserve">三、传统工业机器人传感器厂商业务延伸</w:t>
      </w:r>
    </w:p>
    <w:p>
      <w:pPr>
        <w:spacing w:before="75" w:after="0"/>
      </w:pPr>
      <w:r>
        <w:rPr/>
        <w:t xml:space="preserve">四、人形机器人本体企业自研皮肤团队布局</w:t>
      </w:r>
    </w:p>
    <w:p>
      <w:pPr>
        <w:spacing w:before="75" w:after="0"/>
      </w:pPr>
      <w:r>
        <w:rPr/>
        <w:t xml:space="preserve">第二节 区域机器人皮肤产业集群分析</w:t>
      </w:r>
    </w:p>
    <w:p>
      <w:pPr>
        <w:spacing w:before="75" w:after="0"/>
      </w:pPr>
      <w:r>
        <w:rPr/>
        <w:t xml:space="preserve">一、长三角柔性电子制造与新材料产业集群</w:t>
      </w:r>
    </w:p>
    <w:p>
      <w:pPr>
        <w:spacing w:before="75" w:after="0"/>
      </w:pPr>
      <w:r>
        <w:rPr/>
        <w:t xml:space="preserve">二、珠三角智能硬件配套与传感器封装优势</w:t>
      </w:r>
    </w:p>
    <w:p>
      <w:pPr>
        <w:spacing w:before="75" w:after="0"/>
      </w:pPr>
      <w:r>
        <w:rPr/>
        <w:t xml:space="preserve">三、京津冀人工智能算法与微纳研发设计中心</w:t>
      </w:r>
    </w:p>
    <w:p>
      <w:pPr>
        <w:spacing w:before="75" w:after="0"/>
      </w:pPr>
      <w:r>
        <w:rPr/>
        <w:t xml:space="preserve">四、成渝地区电子信息与机器人终端制造高地</w:t>
      </w:r>
    </w:p>
    <w:p>
      <w:pPr>
        <w:spacing w:before="75" w:after="0"/>
      </w:pPr>
      <w:r>
        <w:rPr/>
        <w:t xml:space="preserve">第三节 品牌竞争与市场集中度分析</w:t>
      </w:r>
    </w:p>
    <w:p>
      <w:pPr>
        <w:spacing w:before="75" w:after="0"/>
      </w:pPr>
      <w:r>
        <w:rPr/>
        <w:t xml:space="preserve">一、头部电子皮肤企业市场份额与集中度演变</w:t>
      </w:r>
    </w:p>
    <w:p>
      <w:pPr>
        <w:spacing w:before="75" w:after="0"/>
      </w:pPr>
      <w:r>
        <w:rPr/>
        <w:t xml:space="preserve">二、细分赛道隐形冠军与专精特新企业突围</w:t>
      </w:r>
    </w:p>
    <w:p>
      <w:pPr>
        <w:spacing w:before="75" w:after="0"/>
      </w:pPr>
      <w:r>
        <w:rPr/>
        <w:t xml:space="preserve">三、行业并购整合与核心技术团队收编动态</w:t>
      </w:r>
    </w:p>
    <w:p>
      <w:pPr>
        <w:spacing w:before="75" w:after="0"/>
      </w:pPr>
      <w:r>
        <w:rPr/>
        <w:t xml:space="preserve">四、差异化竞争策略与专利护城河构建</w:t>
      </w:r>
    </w:p>
    <w:p>
      <w:pPr>
        <w:spacing w:before="75" w:after="0"/>
      </w:pPr>
      <w:r>
        <w:rPr>
          <w:b w:val="1"/>
          <w:bCs w:val="1"/>
        </w:rPr>
        <w:t xml:space="preserve">第九章 中国机器人皮肤行业企业分析</w:t>
      </w:r>
    </w:p>
    <w:p>
      <w:pPr>
        <w:spacing w:before="75" w:after="0"/>
      </w:pPr>
      <w:r>
        <w:rPr/>
        <w:t xml:space="preserve">第一节 柔性电子与传感器领军企业经营分析</w:t>
      </w:r>
    </w:p>
    <w:p>
      <w:pPr>
        <w:spacing w:before="75" w:after="0"/>
      </w:pPr>
      <w:r>
        <w:rPr/>
        <w:t xml:space="preserve">一、企业发展概况与底层材料技术积累</w:t>
      </w:r>
    </w:p>
    <w:p>
      <w:pPr>
        <w:spacing w:before="75" w:after="0"/>
      </w:pPr>
      <w:r>
        <w:rPr/>
        <w:t xml:space="preserve">二、核心产品矩阵与标杆客户结构分析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人形机器人本体自研皮肤企业分析</w:t>
      </w:r>
    </w:p>
    <w:p>
      <w:pPr>
        <w:spacing w:before="75" w:after="0"/>
      </w:pPr>
      <w:r>
        <w:rPr/>
        <w:t xml:space="preserve">一、企业发展概况与具身智能全栈布局</w:t>
      </w:r>
    </w:p>
    <w:p>
      <w:pPr>
        <w:spacing w:before="75" w:after="0"/>
      </w:pPr>
      <w:r>
        <w:rPr/>
        <w:t xml:space="preserve">二、核心产品矩阵与灵巧手触觉表现分析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医疗级仿生皮肤与康复器械企业分析</w:t>
      </w:r>
    </w:p>
    <w:p>
      <w:pPr>
        <w:spacing w:before="75" w:after="0"/>
      </w:pPr>
      <w:r>
        <w:rPr/>
        <w:t xml:space="preserve">一、企业发展概况与医疗器械认证资质</w:t>
      </w:r>
    </w:p>
    <w:p>
      <w:pPr>
        <w:spacing w:before="75" w:after="0"/>
      </w:pPr>
      <w:r>
        <w:rPr/>
        <w:t xml:space="preserve">二、核心产品矩阵与临床手术应用分析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工业协作机器人安全皮肤企业分析</w:t>
      </w:r>
    </w:p>
    <w:p>
      <w:pPr>
        <w:spacing w:before="75" w:after="0"/>
      </w:pPr>
      <w:r>
        <w:rPr/>
        <w:t xml:space="preserve">一、企业发展概况与工业级高可靠性沉淀</w:t>
      </w:r>
    </w:p>
    <w:p>
      <w:pPr>
        <w:spacing w:before="75" w:after="0"/>
      </w:pPr>
      <w:r>
        <w:rPr/>
        <w:t xml:space="preserve">二、核心产品矩阵与汽车制造产线应用分析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第五节 触觉算法与感知系统集成企业分析</w:t>
      </w:r>
    </w:p>
    <w:p>
      <w:pPr>
        <w:spacing w:before="75" w:after="0"/>
      </w:pPr>
      <w:r>
        <w:rPr/>
        <w:t xml:space="preserve">一、企业发展概况与多模态数据融合能力</w:t>
      </w:r>
    </w:p>
    <w:p>
      <w:pPr>
        <w:spacing w:before="75" w:after="0"/>
      </w:pPr>
      <w:r>
        <w:rPr/>
        <w:t xml:space="preserve">二、核心产品矩阵与软硬一体化方案分析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第六节 上游核心导电材料与基材供应企业分析</w:t>
      </w:r>
    </w:p>
    <w:p>
      <w:pPr>
        <w:spacing w:before="75" w:after="0"/>
      </w:pPr>
      <w:r>
        <w:rPr/>
        <w:t xml:space="preserve">一、企业发展概况与纳米材料量产能力</w:t>
      </w:r>
    </w:p>
    <w:p>
      <w:pPr>
        <w:spacing w:before="75" w:after="0"/>
      </w:pPr>
      <w:r>
        <w:rPr/>
        <w:t xml:space="preserve">二、核心产品矩阵与供应链客户绑定分析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机器人皮肤行业技术创新与前沿应用</w:t>
      </w:r>
    </w:p>
    <w:p>
      <w:pPr>
        <w:spacing w:before="75" w:after="0"/>
      </w:pPr>
      <w:r>
        <w:rPr/>
        <w:t xml:space="preserve">第一节 新型敏感材料与仿生结构突破</w:t>
      </w:r>
    </w:p>
    <w:p>
      <w:pPr>
        <w:spacing w:before="75" w:after="0"/>
      </w:pPr>
      <w:r>
        <w:rPr/>
        <w:t xml:space="preserve">一、离子凝胶与自修复导电水凝胶材料应用</w:t>
      </w:r>
    </w:p>
    <w:p>
      <w:pPr>
        <w:spacing w:before="75" w:after="0"/>
      </w:pPr>
      <w:r>
        <w:rPr/>
        <w:t xml:space="preserve">二、仿生指纹微结构与超高灵敏度触觉感知</w:t>
      </w:r>
    </w:p>
    <w:p>
      <w:pPr>
        <w:spacing w:before="75" w:after="0"/>
      </w:pPr>
      <w:r>
        <w:rPr/>
        <w:t xml:space="preserve">三、可拉伸半导体器件与全柔性电路集成</w:t>
      </w:r>
    </w:p>
    <w:p>
      <w:pPr>
        <w:spacing w:before="75" w:after="0"/>
      </w:pPr>
      <w:r>
        <w:rPr/>
        <w:t xml:space="preserve">四、生物降解与环保型瞬态电子皮肤探索</w:t>
      </w:r>
    </w:p>
    <w:p>
      <w:pPr>
        <w:spacing w:before="75" w:after="0"/>
      </w:pPr>
      <w:r>
        <w:rPr/>
        <w:t xml:space="preserve">第二节 神经形态计算与触觉物联网融合</w:t>
      </w:r>
    </w:p>
    <w:p>
      <w:pPr>
        <w:spacing w:before="75" w:after="0"/>
      </w:pPr>
      <w:r>
        <w:rPr/>
        <w:t xml:space="preserve">一、脉冲神经网络在触觉信号处理中应用</w:t>
      </w:r>
    </w:p>
    <w:p>
      <w:pPr>
        <w:spacing w:before="75" w:after="0"/>
      </w:pPr>
      <w:r>
        <w:rPr/>
        <w:t xml:space="preserve">二、事件驱动型触觉传感器与极低功耗设计</w:t>
      </w:r>
    </w:p>
    <w:p>
      <w:pPr>
        <w:spacing w:before="75" w:after="0"/>
      </w:pPr>
      <w:r>
        <w:rPr/>
        <w:t xml:space="preserve">三、触觉物联网与云端触觉数据共享平台</w:t>
      </w:r>
    </w:p>
    <w:p>
      <w:pPr>
        <w:spacing w:before="75" w:after="0"/>
      </w:pPr>
      <w:r>
        <w:rPr/>
        <w:t xml:space="preserve">四、低轨卫星在远程触觉传输中应用</w:t>
      </w:r>
    </w:p>
    <w:p>
      <w:pPr>
        <w:spacing w:before="75" w:after="0"/>
      </w:pPr>
      <w:r>
        <w:rPr/>
        <w:t xml:space="preserve">第三节 先进制造与大面积卷对卷工艺</w:t>
      </w:r>
    </w:p>
    <w:p>
      <w:pPr>
        <w:spacing w:before="75" w:after="0"/>
      </w:pPr>
      <w:r>
        <w:rPr/>
        <w:t xml:space="preserve">一、纳米压印光刻与高精度微纳图案转移</w:t>
      </w:r>
    </w:p>
    <w:p>
      <w:pPr>
        <w:spacing w:before="75" w:after="0"/>
      </w:pPr>
      <w:r>
        <w:rPr/>
        <w:t xml:space="preserve">二、全喷墨打印与增材制造柔性电路工艺</w:t>
      </w:r>
    </w:p>
    <w:p>
      <w:pPr>
        <w:spacing w:before="75" w:after="0"/>
      </w:pPr>
      <w:r>
        <w:rPr/>
        <w:t xml:space="preserve">三、激光诱导石墨烯与原位生长传感网络</w:t>
      </w:r>
    </w:p>
    <w:p>
      <w:pPr>
        <w:spacing w:before="75" w:after="0"/>
      </w:pPr>
      <w:r>
        <w:rPr/>
        <w:t xml:space="preserve">四、异质集成与多材料三维共形打印技术</w:t>
      </w:r>
    </w:p>
    <w:p>
      <w:pPr>
        <w:spacing w:before="75" w:after="0"/>
      </w:pPr>
      <w:r>
        <w:rPr>
          <w:b w:val="1"/>
          <w:bCs w:val="1"/>
        </w:rPr>
        <w:t xml:space="preserve">第十一章 2026-2031年机器人皮肤行业发展环境预判</w:t>
      </w:r>
    </w:p>
    <w:p>
      <w:pPr>
        <w:spacing w:before="75" w:after="0"/>
      </w:pPr>
      <w:r>
        <w:rPr/>
        <w:t xml:space="preserve">第一节 宏观经济与产业升级影响</w:t>
      </w:r>
    </w:p>
    <w:p>
      <w:pPr>
        <w:spacing w:before="75" w:after="0"/>
      </w:pPr>
      <w:r>
        <w:rPr/>
        <w:t xml:space="preserve">一、人口老龄化加剧与劳动力替代需求释放</w:t>
      </w:r>
    </w:p>
    <w:p>
      <w:pPr>
        <w:spacing w:before="75" w:after="0"/>
      </w:pPr>
      <w:r>
        <w:rPr/>
        <w:t xml:space="preserve">二、制造业转型升级与柔性自动化产线普及</w:t>
      </w:r>
    </w:p>
    <w:p>
      <w:pPr>
        <w:spacing w:before="75" w:after="0"/>
      </w:pPr>
      <w:r>
        <w:rPr/>
        <w:t xml:space="preserve">三、消费升级带动高端服务与陪伴机器人需求</w:t>
      </w:r>
    </w:p>
    <w:p>
      <w:pPr>
        <w:spacing w:before="75" w:after="0"/>
      </w:pPr>
      <w:r>
        <w:rPr/>
        <w:t xml:space="preserve">四、新质生产力培育与未来产业布局红利</w:t>
      </w:r>
    </w:p>
    <w:p>
      <w:pPr>
        <w:spacing w:before="75" w:after="0"/>
      </w:pPr>
      <w:r>
        <w:rPr/>
        <w:t xml:space="preserve">第二节 产业导向与规范发展分析</w:t>
      </w:r>
    </w:p>
    <w:p>
      <w:pPr>
        <w:spacing w:before="75" w:after="0"/>
      </w:pPr>
      <w:r>
        <w:rPr/>
        <w:t xml:space="preserve">一、人形机器人创新发展与核心零部件攻关导向</w:t>
      </w:r>
    </w:p>
    <w:p>
      <w:pPr>
        <w:spacing w:before="75" w:after="0"/>
      </w:pPr>
      <w:r>
        <w:rPr/>
        <w:t xml:space="preserve">二、柔性电子元器件行业标准与测试规范完善</w:t>
      </w:r>
    </w:p>
    <w:p>
      <w:pPr>
        <w:spacing w:before="75" w:after="0"/>
      </w:pPr>
      <w:r>
        <w:rPr/>
        <w:t xml:space="preserve">三、医疗器械与康复设备生物安全性审查深化</w:t>
      </w:r>
    </w:p>
    <w:p>
      <w:pPr>
        <w:spacing w:before="75" w:after="0"/>
      </w:pPr>
      <w:r>
        <w:rPr/>
        <w:t xml:space="preserve">四、人工智能伦理与具身智能安全合规要求</w:t>
      </w:r>
    </w:p>
    <w:p>
      <w:pPr>
        <w:spacing w:before="75" w:after="0"/>
      </w:pPr>
      <w:r>
        <w:rPr/>
        <w:t xml:space="preserve">第三节 外部环境与潜在风险分析</w:t>
      </w:r>
    </w:p>
    <w:p>
      <w:pPr>
        <w:spacing w:before="75" w:after="0"/>
      </w:pPr>
      <w:r>
        <w:rPr/>
        <w:t xml:space="preserve">一、全球高端微纳加工设备与材料禁运风险</w:t>
      </w:r>
    </w:p>
    <w:p>
      <w:pPr>
        <w:spacing w:before="75" w:after="0"/>
      </w:pPr>
      <w:r>
        <w:rPr/>
        <w:t xml:space="preserve">二、国际柔性电子专利诉讼与知识产权壁垒</w:t>
      </w:r>
    </w:p>
    <w:p>
      <w:pPr>
        <w:spacing w:before="75" w:after="0"/>
      </w:pPr>
      <w:r>
        <w:rPr/>
        <w:t xml:space="preserve">三、技术路线颠覆性变革与前期研发沉没成本</w:t>
      </w:r>
    </w:p>
    <w:p>
      <w:pPr>
        <w:spacing w:before="75" w:after="0"/>
      </w:pPr>
      <w:r>
        <w:rPr/>
        <w:t xml:space="preserve">四、下游机器人本体销量不及预期导致的传导风险</w:t>
      </w:r>
    </w:p>
    <w:p>
      <w:pPr>
        <w:spacing w:before="75" w:after="0"/>
      </w:pPr>
      <w:r>
        <w:rPr>
          <w:b w:val="1"/>
          <w:bCs w:val="1"/>
        </w:rPr>
        <w:t xml:space="preserve">第十二章 2026-2031年机器人皮肤供需与市场规模预测</w:t>
      </w:r>
    </w:p>
    <w:p>
      <w:pPr>
        <w:spacing w:before="75" w:after="0"/>
      </w:pPr>
      <w:r>
        <w:rPr/>
        <w:t xml:space="preserve">第一节 供给侧发展趋势预测</w:t>
      </w:r>
    </w:p>
    <w:p>
      <w:pPr>
        <w:spacing w:before="75" w:after="0"/>
      </w:pPr>
      <w:r>
        <w:rPr/>
        <w:t xml:space="preserve">一、机器人皮肤产能向自动化卷对卷产线升级</w:t>
      </w:r>
    </w:p>
    <w:p>
      <w:pPr>
        <w:spacing w:before="75" w:after="0"/>
      </w:pPr>
      <w:r>
        <w:rPr/>
        <w:t xml:space="preserve">二、核心柔性基材与导电材料自给率提升</w:t>
      </w:r>
    </w:p>
    <w:p>
      <w:pPr>
        <w:spacing w:before="75" w:after="0"/>
      </w:pPr>
      <w:r>
        <w:rPr/>
        <w:t xml:space="preserve">三、海外产能布局与全球化技术服务网络完善</w:t>
      </w:r>
    </w:p>
    <w:p>
      <w:pPr>
        <w:spacing w:before="75" w:after="0"/>
      </w:pPr>
      <w:r>
        <w:rPr/>
        <w:t xml:space="preserve">四、行业落后产能出清与头部企业份额集中</w:t>
      </w:r>
    </w:p>
    <w:p>
      <w:pPr>
        <w:spacing w:before="75" w:after="0"/>
      </w:pPr>
      <w:r>
        <w:rPr/>
        <w:t xml:space="preserve">第二节 需求侧演变趋势预测</w:t>
      </w:r>
    </w:p>
    <w:p>
      <w:pPr>
        <w:spacing w:before="75" w:after="0"/>
      </w:pPr>
      <w:r>
        <w:rPr/>
        <w:t xml:space="preserve">一、人形机器人量产带来的电子皮肤海量需求</w:t>
      </w:r>
    </w:p>
    <w:p>
      <w:pPr>
        <w:spacing w:before="75" w:after="0"/>
      </w:pPr>
      <w:r>
        <w:rPr/>
        <w:t xml:space="preserve">二、医疗微创手术与康复机器人高精度触觉需求</w:t>
      </w:r>
    </w:p>
    <w:p>
      <w:pPr>
        <w:spacing w:before="75" w:after="0"/>
      </w:pPr>
      <w:r>
        <w:rPr/>
        <w:t xml:space="preserve">三、工业协作机器人安全皮肤强制标配需求</w:t>
      </w:r>
    </w:p>
    <w:p>
      <w:pPr>
        <w:spacing w:before="75" w:after="0"/>
      </w:pPr>
      <w:r>
        <w:rPr/>
        <w:t xml:space="preserve">四、消费电子与可穿戴设备技术下放需求延伸</w:t>
      </w:r>
    </w:p>
    <w:p>
      <w:pPr>
        <w:spacing w:before="75" w:after="0"/>
      </w:pPr>
      <w:r>
        <w:rPr/>
        <w:t xml:space="preserve">第三节 市场规模与价格走势预测</w:t>
      </w:r>
    </w:p>
    <w:p>
      <w:pPr>
        <w:spacing w:before="75" w:after="0"/>
      </w:pPr>
      <w:r>
        <w:rPr/>
        <w:t xml:space="preserve">一、机器人皮肤行业总营收与复合增长率预测</w:t>
      </w:r>
    </w:p>
    <w:p>
      <w:pPr>
        <w:spacing w:before="75" w:after="0"/>
      </w:pPr>
      <w:r>
        <w:rPr/>
        <w:t xml:space="preserve">二、各细分触觉感知产品市场规模占比变化</w:t>
      </w:r>
    </w:p>
    <w:p>
      <w:pPr>
        <w:spacing w:before="75" w:after="0"/>
      </w:pPr>
      <w:r>
        <w:rPr/>
        <w:t xml:space="preserve">三、机器人皮肤终端价格走势与毛利水平预判</w:t>
      </w:r>
    </w:p>
    <w:p>
      <w:pPr>
        <w:spacing w:before="75" w:after="0"/>
      </w:pPr>
      <w:r>
        <w:rPr/>
        <w:t xml:space="preserve">四、算法授权与数据服务收入占比提升趋势</w:t>
      </w:r>
    </w:p>
    <w:p>
      <w:pPr>
        <w:spacing w:before="75" w:after="0"/>
      </w:pPr>
      <w:r>
        <w:rPr>
          <w:b w:val="1"/>
          <w:bCs w:val="1"/>
        </w:rPr>
        <w:t xml:space="preserve">第十三章 2026-2031年机器人皮肤行业发展趋势研判</w:t>
      </w:r>
    </w:p>
    <w:p>
      <w:pPr>
        <w:spacing w:before="75" w:after="0"/>
      </w:pPr>
      <w:r>
        <w:rPr/>
        <w:t xml:space="preserve">第一节 产业升级与结构优化趋势</w:t>
      </w:r>
    </w:p>
    <w:p>
      <w:pPr>
        <w:spacing w:before="75" w:after="0"/>
      </w:pPr>
      <w:r>
        <w:rPr/>
        <w:t xml:space="preserve">一、从单一压力感知向温湿力多模态融合演进</w:t>
      </w:r>
    </w:p>
    <w:p>
      <w:pPr>
        <w:spacing w:before="75" w:after="0"/>
      </w:pPr>
      <w:r>
        <w:rPr/>
        <w:t xml:space="preserve">二、从局部关键部位覆盖向全身大面积铺设升级</w:t>
      </w:r>
    </w:p>
    <w:p>
      <w:pPr>
        <w:spacing w:before="75" w:after="0"/>
      </w:pPr>
      <w:r>
        <w:rPr/>
        <w:t xml:space="preserve">三、从被动信号采集向主动触觉探索与学习转型</w:t>
      </w:r>
    </w:p>
    <w:p>
      <w:pPr>
        <w:spacing w:before="75" w:after="0"/>
      </w:pPr>
      <w:r>
        <w:rPr/>
        <w:t xml:space="preserve">四、从刚性器件拼凑向全柔性一体化集成跨越</w:t>
      </w:r>
    </w:p>
    <w:p>
      <w:pPr>
        <w:spacing w:before="75" w:after="0"/>
      </w:pPr>
      <w:r>
        <w:rPr/>
        <w:t xml:space="preserve">第二节 商业模式变革趋势</w:t>
      </w:r>
    </w:p>
    <w:p>
      <w:pPr>
        <w:spacing w:before="75" w:after="0"/>
      </w:pPr>
      <w:r>
        <w:rPr/>
        <w:t xml:space="preserve">一、从单纯硬件销售向软硬一体解决方案转型</w:t>
      </w:r>
    </w:p>
    <w:p>
      <w:pPr>
        <w:spacing w:before="75" w:after="0"/>
      </w:pPr>
      <w:r>
        <w:rPr/>
        <w:t xml:space="preserve">二、触觉数据资产化与模型训练服务变现探索</w:t>
      </w:r>
    </w:p>
    <w:p>
      <w:pPr>
        <w:spacing w:before="75" w:after="0"/>
      </w:pPr>
      <w:r>
        <w:rPr/>
        <w:t xml:space="preserve">三、标准化模组与定制化开发并行商业模式</w:t>
      </w:r>
    </w:p>
    <w:p>
      <w:pPr>
        <w:spacing w:before="75" w:after="0"/>
      </w:pPr>
      <w:r>
        <w:rPr/>
        <w:t xml:space="preserve">四、联合研发与按出货量阶梯授权收费创新</w:t>
      </w:r>
    </w:p>
    <w:p>
      <w:pPr>
        <w:spacing w:before="75" w:after="0"/>
      </w:pPr>
      <w:r>
        <w:rPr/>
        <w:t xml:space="preserve">第三节 可持续发展与绿色制造趋势</w:t>
      </w:r>
    </w:p>
    <w:p>
      <w:pPr>
        <w:spacing w:before="75" w:after="0"/>
      </w:pPr>
      <w:r>
        <w:rPr/>
        <w:t xml:space="preserve">一、环保可降解基材与无毒导电墨水普及</w:t>
      </w:r>
    </w:p>
    <w:p>
      <w:pPr>
        <w:spacing w:before="75" w:after="0"/>
      </w:pPr>
      <w:r>
        <w:rPr/>
        <w:t xml:space="preserve">二、低功耗设计与能量收集自供电皮肤推广</w:t>
      </w:r>
    </w:p>
    <w:p>
      <w:pPr>
        <w:spacing w:before="75" w:after="0"/>
      </w:pPr>
      <w:r>
        <w:rPr/>
        <w:t xml:space="preserve">三、绿色工厂建设与全生命周期碳足迹管理</w:t>
      </w:r>
    </w:p>
    <w:p>
      <w:pPr>
        <w:spacing w:before="75" w:after="0"/>
      </w:pPr>
      <w:r>
        <w:rPr/>
        <w:t xml:space="preserve">四、废旧电子皮肤回收与贵金属提炼循环利用</w:t>
      </w:r>
    </w:p>
    <w:p>
      <w:pPr>
        <w:spacing w:before="75" w:after="0"/>
      </w:pPr>
      <w:r>
        <w:rPr>
          <w:b w:val="1"/>
          <w:bCs w:val="1"/>
        </w:rPr>
        <w:t xml:space="preserve">第五部分 投资战略与风险预警篇</w:t>
      </w:r>
    </w:p>
    <w:p>
      <w:pPr>
        <w:spacing w:before="75" w:after="0"/>
      </w:pPr>
      <w:r>
        <w:rPr>
          <w:b w:val="1"/>
          <w:bCs w:val="1"/>
        </w:rPr>
        <w:t xml:space="preserve">第十四章 机器人皮肤行业投资机会与价值评估</w:t>
      </w:r>
    </w:p>
    <w:p>
      <w:pPr>
        <w:spacing w:before="75" w:after="0"/>
      </w:pPr>
      <w:r>
        <w:rPr/>
        <w:t xml:space="preserve">第一节 行业投资价值综合评估</w:t>
      </w:r>
    </w:p>
    <w:p>
      <w:pPr>
        <w:spacing w:before="75" w:after="0"/>
      </w:pPr>
      <w:r>
        <w:rPr/>
        <w:t xml:space="preserve">一、人形机器人爆发前夕与核心零部件卡位价值</w:t>
      </w:r>
    </w:p>
    <w:p>
      <w:pPr>
        <w:spacing w:before="75" w:after="0"/>
      </w:pPr>
      <w:r>
        <w:rPr/>
        <w:t xml:space="preserve">二、柔性电子技术外溢与跨界应用带来的长期红利</w:t>
      </w:r>
    </w:p>
    <w:p>
      <w:pPr>
        <w:spacing w:before="75" w:after="0"/>
      </w:pPr>
      <w:r>
        <w:rPr/>
        <w:t xml:space="preserve">三、核心材料国产替代加速与供应链重塑机遇</w:t>
      </w:r>
    </w:p>
    <w:p>
      <w:pPr>
        <w:spacing w:before="75" w:after="0"/>
      </w:pPr>
      <w:r>
        <w:rPr/>
        <w:t xml:space="preserve">四、资本关注度提升与多元化并购退出渠道分析</w:t>
      </w:r>
    </w:p>
    <w:p>
      <w:pPr>
        <w:spacing w:before="75" w:after="0"/>
      </w:pPr>
      <w:r>
        <w:rPr/>
        <w:t xml:space="preserve">第二节 高潜力细分赛道挖掘</w:t>
      </w:r>
    </w:p>
    <w:p>
      <w:pPr>
        <w:spacing w:before="75" w:after="0"/>
      </w:pPr>
      <w:r>
        <w:rPr/>
        <w:t xml:space="preserve">一、人形机器人灵巧手高分辨率指尖皮肤</w:t>
      </w:r>
    </w:p>
    <w:p>
      <w:pPr>
        <w:spacing w:before="75" w:after="0"/>
      </w:pPr>
      <w:r>
        <w:rPr/>
        <w:t xml:space="preserve">二、具备自修复与超长寿命的仿生弹性体材料</w:t>
      </w:r>
    </w:p>
    <w:p>
      <w:pPr>
        <w:spacing w:before="75" w:after="0"/>
      </w:pPr>
      <w:r>
        <w:rPr/>
        <w:t xml:space="preserve">三、医疗级微创手术器械末端微型触觉传感器</w:t>
      </w:r>
    </w:p>
    <w:p>
      <w:pPr>
        <w:spacing w:before="75" w:after="0"/>
      </w:pPr>
      <w:r>
        <w:rPr/>
        <w:t xml:space="preserve">四、神经形态触觉芯片与极低功耗边缘处理模组</w:t>
      </w:r>
    </w:p>
    <w:p>
      <w:pPr>
        <w:spacing w:before="75" w:after="0"/>
      </w:pPr>
      <w:r>
        <w:rPr/>
        <w:t xml:space="preserve">第三节 产业链关键环节机会</w:t>
      </w:r>
    </w:p>
    <w:p>
      <w:pPr>
        <w:spacing w:before="75" w:after="0"/>
      </w:pPr>
      <w:r>
        <w:rPr/>
        <w:t xml:space="preserve">一、上游高性能纳米导电材料与柔性基材研发</w:t>
      </w:r>
    </w:p>
    <w:p>
      <w:pPr>
        <w:spacing w:before="75" w:after="0"/>
      </w:pPr>
      <w:r>
        <w:rPr/>
        <w:t xml:space="preserve">二、中游具备大面积微纳加工与高良率封装能力企业</w:t>
      </w:r>
    </w:p>
    <w:p>
      <w:pPr>
        <w:spacing w:before="75" w:after="0"/>
      </w:pPr>
      <w:r>
        <w:rPr/>
        <w:t xml:space="preserve">三、下游掌握多模态触觉算法与具身智能数据集企业</w:t>
      </w:r>
    </w:p>
    <w:p>
      <w:pPr>
        <w:spacing w:before="75" w:after="0"/>
      </w:pPr>
      <w:r>
        <w:rPr/>
        <w:t xml:space="preserve">四、第三方柔性电子可靠性测试与认证服务平台</w:t>
      </w:r>
    </w:p>
    <w:p>
      <w:pPr>
        <w:spacing w:before="75" w:after="0"/>
      </w:pPr>
      <w:r>
        <w:rPr>
          <w:b w:val="1"/>
          <w:bCs w:val="1"/>
        </w:rPr>
        <w:t xml:space="preserve">第十五章 机器人皮肤行业投资风险识别与预警</w:t>
      </w:r>
    </w:p>
    <w:p>
      <w:pPr>
        <w:spacing w:before="75" w:after="0"/>
      </w:pPr>
      <w:r>
        <w:rPr/>
        <w:t xml:space="preserve">第一节 技术与研发风险</w:t>
      </w:r>
    </w:p>
    <w:p>
      <w:pPr>
        <w:spacing w:before="75" w:after="0"/>
      </w:pPr>
      <w:r>
        <w:rPr/>
        <w:t xml:space="preserve">一、底层材料路线押注错误与性能不达标风险</w:t>
      </w:r>
    </w:p>
    <w:p>
      <w:pPr>
        <w:spacing w:before="75" w:after="0"/>
      </w:pPr>
      <w:r>
        <w:rPr/>
        <w:t xml:space="preserve">二、大面积阵列串扰无法消除与良率低下风险</w:t>
      </w:r>
    </w:p>
    <w:p>
      <w:pPr>
        <w:spacing w:before="75" w:after="0"/>
      </w:pPr>
      <w:r>
        <w:rPr/>
        <w:t xml:space="preserve">三、核心微纳工艺人才流失与团队稳定性风险</w:t>
      </w:r>
    </w:p>
    <w:p>
      <w:pPr>
        <w:spacing w:before="75" w:after="0"/>
      </w:pPr>
      <w:r>
        <w:rPr/>
        <w:t xml:space="preserve">四、国际巨头专利封锁与侵权诉讼纠纷风险</w:t>
      </w:r>
    </w:p>
    <w:p>
      <w:pPr>
        <w:spacing w:before="75" w:after="0"/>
      </w:pPr>
      <w:r>
        <w:rPr/>
        <w:t xml:space="preserve">第二节 市场与经营风险</w:t>
      </w:r>
    </w:p>
    <w:p>
      <w:pPr>
        <w:spacing w:before="75" w:after="0"/>
      </w:pPr>
      <w:r>
        <w:rPr/>
        <w:t xml:space="preserve">一、下游人形机器人商业化落地延期导致需求萎缩</w:t>
      </w:r>
    </w:p>
    <w:p>
      <w:pPr>
        <w:spacing w:before="75" w:after="0"/>
      </w:pPr>
      <w:r>
        <w:rPr/>
        <w:t xml:space="preserve">二、定制化程度过高导致无法规模化量产风险</w:t>
      </w:r>
    </w:p>
    <w:p>
      <w:pPr>
        <w:spacing w:before="75" w:after="0"/>
      </w:pPr>
      <w:r>
        <w:rPr/>
        <w:t xml:space="preserve">三、传统刚性传感器降价挤压与替代竞争风险</w:t>
      </w:r>
    </w:p>
    <w:p>
      <w:pPr>
        <w:spacing w:before="75" w:after="0"/>
      </w:pPr>
      <w:r>
        <w:rPr/>
        <w:t xml:space="preserve">四、客户验证周期过长导致现金流紧张风险</w:t>
      </w:r>
    </w:p>
    <w:p>
      <w:pPr>
        <w:spacing w:before="75" w:after="0"/>
      </w:pPr>
      <w:r>
        <w:rPr/>
        <w:t xml:space="preserve">第三节 政策与合规风险</w:t>
      </w:r>
    </w:p>
    <w:p>
      <w:pPr>
        <w:spacing w:before="75" w:after="0"/>
      </w:pPr>
      <w:r>
        <w:rPr/>
        <w:t xml:space="preserve">一、医疗器械级皮肤临床试验与审批失败风险</w:t>
      </w:r>
    </w:p>
    <w:p>
      <w:pPr>
        <w:spacing w:before="75" w:after="0"/>
      </w:pPr>
      <w:r>
        <w:rPr/>
        <w:t xml:space="preserve">二、环保标准趋严导致有毒材料产线停工风险</w:t>
      </w:r>
    </w:p>
    <w:p>
      <w:pPr>
        <w:spacing w:before="75" w:after="0"/>
      </w:pPr>
      <w:r>
        <w:rPr/>
        <w:t xml:space="preserve">三、数据安全与触觉隐私信息泄露合规风险</w:t>
      </w:r>
    </w:p>
    <w:p>
      <w:pPr>
        <w:spacing w:before="75" w:after="0"/>
      </w:pPr>
      <w:r>
        <w:rPr/>
        <w:t xml:space="preserve">四、海外出口遭遇技术性贸易壁垒与审查风险</w:t>
      </w:r>
    </w:p>
    <w:p>
      <w:pPr>
        <w:spacing w:before="75" w:after="0"/>
      </w:pPr>
      <w:r>
        <w:rPr/>
        <w:t xml:space="preserve">第四节 资本与财务风险</w:t>
      </w:r>
    </w:p>
    <w:p>
      <w:pPr>
        <w:spacing w:before="75" w:after="0"/>
      </w:pPr>
      <w:r>
        <w:rPr/>
        <w:t xml:space="preserve">一、重资产微纳设备投入导致现金流断裂风险</w:t>
      </w:r>
    </w:p>
    <w:p>
      <w:pPr>
        <w:spacing w:before="75" w:after="0"/>
      </w:pPr>
      <w:r>
        <w:rPr/>
        <w:t xml:space="preserve">二、一二级市场估值倒挂与后续融资困难风险</w:t>
      </w:r>
    </w:p>
    <w:p>
      <w:pPr>
        <w:spacing w:before="75" w:after="0"/>
      </w:pPr>
      <w:r>
        <w:rPr/>
        <w:t xml:space="preserve">三、存货跌价准备计提与原材料减值风险</w:t>
      </w:r>
    </w:p>
    <w:p>
      <w:pPr>
        <w:spacing w:before="75" w:after="0"/>
      </w:pPr>
      <w:r>
        <w:rPr>
          <w:b w:val="1"/>
          <w:bCs w:val="1"/>
        </w:rPr>
        <w:t xml:space="preserve">第十六章 研究结论与行业发展倡议</w:t>
      </w:r>
    </w:p>
    <w:p>
      <w:pPr>
        <w:spacing w:before="75" w:after="0"/>
      </w:pPr>
      <w:r>
        <w:rPr/>
        <w:t xml:space="preserve">第一节 核心研究结论汇总</w:t>
      </w:r>
    </w:p>
    <w:p>
      <w:pPr>
        <w:spacing w:before="75" w:after="0"/>
      </w:pPr>
      <w:r>
        <w:rPr/>
        <w:t xml:space="preserve">一、行业发展阶段拐点与具身智能增长逻辑判断</w:t>
      </w:r>
    </w:p>
    <w:p>
      <w:pPr>
        <w:spacing w:before="75" w:after="0"/>
      </w:pPr>
      <w:r>
        <w:rPr/>
        <w:t xml:space="preserve">二、供需格局演变与产业链利润向算法转移规律</w:t>
      </w:r>
    </w:p>
    <w:p>
      <w:pPr>
        <w:spacing w:before="75" w:after="0"/>
      </w:pPr>
      <w:r>
        <w:rPr/>
        <w:t xml:space="preserve">三、竞争格局优化与全栈技术生态集中度提升趋势</w:t>
      </w:r>
    </w:p>
    <w:p>
      <w:pPr>
        <w:spacing w:before="75" w:after="0"/>
      </w:pPr>
      <w:r>
        <w:rPr/>
        <w:t xml:space="preserve">四、投资价值综合评级与核心风险提示结论</w:t>
      </w:r>
    </w:p>
    <w:p>
      <w:pPr>
        <w:spacing w:before="75" w:after="0"/>
      </w:pPr>
      <w:r>
        <w:rPr/>
        <w:t xml:space="preserve">第二节 多方协同发展倡议</w:t>
      </w:r>
    </w:p>
    <w:p>
      <w:pPr>
        <w:spacing w:before="75" w:after="0"/>
      </w:pPr>
      <w:r>
        <w:rPr/>
        <w:t xml:space="preserve">一、对政府部门完善柔性电子标准与测试平台建议</w:t>
      </w:r>
    </w:p>
    <w:p>
      <w:pPr>
        <w:spacing w:before="75" w:after="0"/>
      </w:pPr>
      <w:r>
        <w:rPr/>
        <w:t xml:space="preserve">二、对行业协会加强产学研协同与专利池构建倡议</w:t>
      </w:r>
    </w:p>
    <w:p>
      <w:pPr>
        <w:spacing w:before="75" w:after="0"/>
      </w:pPr>
      <w:r>
        <w:rPr/>
        <w:t xml:space="preserve">三、对金融机构创新供应链金融与耐心资本建议</w:t>
      </w:r>
    </w:p>
    <w:p>
      <w:pPr>
        <w:spacing w:before="75" w:after="0"/>
      </w:pPr>
      <w:r>
        <w:rPr/>
        <w:t xml:space="preserve">四、对从业主体坚守底层创新与长期主义倡议</w:t>
      </w:r>
    </w:p>
    <w:p>
      <w:pPr>
        <w:spacing w:before="75" w:after="0"/>
      </w:pPr>
      <w:r>
        <w:rPr>
          <w:b w:val="1"/>
          <w:bCs w:val="1"/>
        </w:rPr>
        <w:t xml:space="preserve">图表目录</w:t>
      </w:r>
    </w:p>
    <w:p>
      <w:pPr>
        <w:spacing w:before="75" w:after="0"/>
      </w:pPr>
      <w:r>
        <w:rPr/>
        <w:t xml:space="preserve">图表：机器人皮肤产品分类体系与产业链结构图</w:t>
      </w:r>
    </w:p>
    <w:p>
      <w:pPr>
        <w:spacing w:before="75" w:after="0"/>
      </w:pPr>
      <w:r>
        <w:rPr/>
        <w:t xml:space="preserve">图表：全球机器人皮肤市场规模与增速趋势分析</w:t>
      </w:r>
    </w:p>
    <w:p>
      <w:pPr>
        <w:spacing w:before="75" w:after="0"/>
      </w:pPr>
      <w:r>
        <w:rPr/>
        <w:t xml:space="preserve">图表：全球柔性触觉传感器渗透率与区域差异热力图</w:t>
      </w:r>
    </w:p>
    <w:p>
      <w:pPr>
        <w:spacing w:before="75" w:after="0"/>
      </w:pPr>
      <w:r>
        <w:rPr/>
        <w:t xml:space="preserve">图表：全球机器人皮肤专利布局与技术流向分布格局</w:t>
      </w:r>
    </w:p>
    <w:p>
      <w:pPr>
        <w:spacing w:before="75" w:after="0"/>
      </w:pPr>
      <w:r>
        <w:rPr/>
        <w:t xml:space="preserve">图表：主要国家机器人皮肤人均研发投入与产出对比</w:t>
      </w:r>
    </w:p>
    <w:p>
      <w:pPr>
        <w:spacing w:before="75" w:after="0"/>
      </w:pPr>
      <w:r>
        <w:rPr/>
        <w:t xml:space="preserve">图表：2024-2026年中国机器人皮肤行业总产值测算</w:t>
      </w:r>
    </w:p>
    <w:p>
      <w:pPr>
        <w:spacing w:before="75" w:after="0"/>
      </w:pPr>
      <w:r>
        <w:rPr/>
        <w:t xml:space="preserve">图表：2024-2026年中国柔性感知元器件进出口规模与结构</w:t>
      </w:r>
    </w:p>
    <w:p>
      <w:pPr>
        <w:spacing w:before="75" w:after="0"/>
      </w:pPr>
      <w:r>
        <w:rPr/>
        <w:t xml:space="preserve">图表：2024-2026年中国机器人皮肤行业利润率走势</w:t>
      </w:r>
    </w:p>
    <w:p>
      <w:pPr>
        <w:spacing w:before="75" w:after="0"/>
      </w:pPr>
      <w:r>
        <w:rPr/>
        <w:t xml:space="preserve">图表：2024-2026年中国电子皮肤核心材料国产化率分析</w:t>
      </w:r>
    </w:p>
    <w:p>
      <w:pPr>
        <w:spacing w:before="75" w:after="0"/>
      </w:pPr>
      <w:r>
        <w:rPr/>
        <w:t xml:space="preserve">图表：2024-2026年中国柔性触觉传感器细分品类增速</w:t>
      </w:r>
    </w:p>
    <w:p>
      <w:pPr>
        <w:spacing w:before="75" w:after="0"/>
      </w:pPr>
      <w:r>
        <w:rPr/>
        <w:t xml:space="preserve">图表：2024-2026年中国仿生高分子弹性材料市场规模</w:t>
      </w:r>
    </w:p>
    <w:p>
      <w:pPr>
        <w:spacing w:before="75" w:after="0"/>
      </w:pPr>
      <w:r>
        <w:rPr/>
        <w:t xml:space="preserve">图表：2024-2026年中国多模态集成感知皮肤出货量</w:t>
      </w:r>
    </w:p>
    <w:p>
      <w:pPr>
        <w:spacing w:before="75" w:after="0"/>
      </w:pPr>
      <w:r>
        <w:rPr/>
        <w:t xml:space="preserve">图表：纳米银线与碳纳米管导电材料供应格局与价格波动</w:t>
      </w:r>
    </w:p>
    <w:p>
      <w:pPr>
        <w:spacing w:before="75" w:after="0"/>
      </w:pPr>
      <w:r>
        <w:rPr/>
        <w:t xml:space="preserve">图表：柔性印刷电路板微型化趋势与成本关联分析</w:t>
      </w:r>
    </w:p>
    <w:p>
      <w:pPr>
        <w:spacing w:before="75" w:after="0"/>
      </w:pPr>
      <w:r>
        <w:rPr/>
        <w:t xml:space="preserve">图表：卷对卷印刷设备国产化率提升与产能匹配分析</w:t>
      </w:r>
    </w:p>
    <w:p>
      <w:pPr>
        <w:spacing w:before="75" w:after="0"/>
      </w:pPr>
      <w:r>
        <w:rPr/>
        <w:t xml:space="preserve">图表：人形机器人与医疗机器人触觉皮肤需求差异分析</w:t>
      </w:r>
    </w:p>
    <w:p>
      <w:pPr>
        <w:spacing w:before="75" w:after="0"/>
      </w:pPr>
      <w:r>
        <w:rPr/>
        <w:t xml:space="preserve">图表：机器人皮肤下游应用场景采购决策链路与验证周期</w:t>
      </w:r>
    </w:p>
    <w:p>
      <w:pPr>
        <w:spacing w:before="75" w:after="0"/>
      </w:pPr>
      <w:r>
        <w:rPr/>
        <w:t xml:space="preserve">图表：中国机器人皮肤区域产业集群产值规模对比</w:t>
      </w:r>
    </w:p>
    <w:p>
      <w:pPr>
        <w:spacing w:before="75" w:after="0"/>
      </w:pPr>
      <w:r>
        <w:rPr/>
        <w:t xml:space="preserve">图表：柔性电子领军企业研发投入与核心专利指标</w:t>
      </w:r>
    </w:p>
    <w:p>
      <w:pPr>
        <w:spacing w:before="75" w:after="0"/>
      </w:pPr>
      <w:r>
        <w:rPr/>
        <w:t xml:space="preserve">图表：人形机器人本体企业自研皮肤成本与外采成本对比</w:t>
      </w:r>
    </w:p>
    <w:p>
      <w:pPr>
        <w:spacing w:before="75" w:after="0"/>
      </w:pPr>
      <w:r>
        <w:rPr/>
        <w:t xml:space="preserve">图表：医疗级仿生皮肤企业临床认证进度与营收结构</w:t>
      </w:r>
    </w:p>
    <w:p>
      <w:pPr>
        <w:spacing w:before="75" w:after="0"/>
      </w:pPr>
      <w:r>
        <w:rPr/>
        <w:t xml:space="preserve">图表：工业协作安全皮肤企业客户集中度与续约率分析</w:t>
      </w:r>
    </w:p>
    <w:p>
      <w:pPr>
        <w:spacing w:before="75" w:after="0"/>
      </w:pPr>
      <w:r>
        <w:rPr/>
        <w:t xml:space="preserve">图表：触觉算法企业多模态数据融合成熟度与商业化变现</w:t>
      </w:r>
    </w:p>
    <w:p>
      <w:pPr>
        <w:spacing w:before="75" w:after="0"/>
      </w:pPr>
      <w:r>
        <w:rPr/>
        <w:t xml:space="preserve">图表：新型敏感材料研发进度与性能提升技术路线图</w:t>
      </w:r>
    </w:p>
    <w:p>
      <w:pPr>
        <w:spacing w:before="75" w:after="0"/>
      </w:pPr>
      <w:r>
        <w:rPr/>
        <w:t xml:space="preserve">图表：神经形态计算在触觉信号处理中应用渗透率预测</w:t>
      </w:r>
    </w:p>
    <w:p>
      <w:pPr>
        <w:spacing w:before="75" w:after="0"/>
      </w:pPr>
      <w:r>
        <w:rPr/>
        <w:t xml:space="preserve">图表：2026-2031年中国机器人皮肤总营收复合增长率</w:t>
      </w:r>
    </w:p>
    <w:p>
      <w:pPr>
        <w:spacing w:before="75" w:after="0"/>
      </w:pPr>
      <w:r>
        <w:rPr/>
        <w:t xml:space="preserve">图表：2026-2031年人形机器人量产带动电子皮肤需求预测</w:t>
      </w:r>
    </w:p>
    <w:p>
      <w:pPr>
        <w:spacing w:before="75" w:after="0"/>
      </w:pPr>
      <w:r>
        <w:rPr/>
        <w:t xml:space="preserve">图表：2026-2031年医疗与康复机器人高精度触觉需求增量</w:t>
      </w:r>
    </w:p>
    <w:p>
      <w:pPr>
        <w:spacing w:before="75" w:after="0"/>
      </w:pPr>
      <w:r>
        <w:rPr/>
        <w:t xml:space="preserve">图表：2026-2031年各细分机器人皮肤市场规模占比变化</w:t>
      </w:r>
    </w:p>
    <w:p>
      <w:pPr>
        <w:spacing w:before="75" w:after="0"/>
      </w:pPr>
      <w:r>
        <w:rPr/>
        <w:t xml:space="preserve">图表：2026-2031年机器人皮肤终端价格走势与毛利预判</w:t>
      </w:r>
    </w:p>
    <w:p>
      <w:pPr>
        <w:spacing w:before="75" w:after="0"/>
      </w:pPr>
      <w:r>
        <w:rPr/>
        <w:t xml:space="preserve">图表：机器人皮肤产业升级路径与价值链微笑曲线</w:t>
      </w:r>
    </w:p>
    <w:p>
      <w:pPr>
        <w:spacing w:before="75" w:after="0"/>
      </w:pPr>
      <w:r>
        <w:rPr/>
        <w:t xml:space="preserve">图表：软硬一体解决方案与数据服务商业模式演进架构图</w:t>
      </w:r>
    </w:p>
    <w:p>
      <w:pPr>
        <w:spacing w:before="75" w:after="0"/>
      </w:pPr>
      <w:r>
        <w:rPr/>
        <w:t xml:space="preserve">图表：机器人皮肤行业投资价值综合评估模型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图表：底层材料路线押注错误与研发失败风险权重</w:t>
      </w:r>
    </w:p>
    <w:p>
      <w:pPr>
        <w:spacing w:before="75" w:after="0"/>
      </w:pPr>
      <w:r>
        <w:rPr/>
        <w:t xml:space="preserve">图表：下游人形机器人落地延期压力测试与现金流模型</w:t>
      </w:r>
    </w:p>
    <w:p>
      <w:pPr>
        <w:spacing w:before="75" w:after="0"/>
      </w:pPr>
      <w:r>
        <w:rPr/>
        <w:t xml:space="preserve">图表：医疗器械审批失败与合规风险影响评估矩阵</w:t>
      </w:r>
    </w:p>
    <w:p>
      <w:pPr>
        <w:spacing w:before="75" w:after="0"/>
      </w:pPr>
      <w:r>
        <w:rPr/>
        <w:t xml:space="preserve">图表：重资产微纳设备投入现金流断裂风险预警模型</w:t>
      </w:r>
    </w:p>
    <w:p>
      <w:pPr>
        <w:spacing w:before="75" w:after="0"/>
      </w:pPr>
      <w:r>
        <w:rPr/>
        <w:t xml:space="preserve">图表：利用多元化材料路线对冲技术迭代效果评估</w:t>
      </w:r>
    </w:p>
    <w:p>
      <w:pPr>
        <w:spacing w:before="75" w:after="0"/>
      </w:pPr>
      <w:r>
        <w:rPr/>
        <w:t xml:space="preserve">图表：企业esg评级与长期资本市场表现相关性分析</w:t>
      </w:r>
    </w:p>
    <w:p>
      <w:pPr>
        <w:spacing w:before="75" w:after="0"/>
      </w:pPr>
      <w:r>
        <w:rPr/>
        <w:t xml:space="preserve">图表：机器人皮肤出海产能布局与区域投资热度分布</w:t>
      </w:r>
    </w:p>
    <w:p>
      <w:pPr>
        <w:spacing w:before="75" w:after="0"/>
      </w:pPr>
      <w:r>
        <w:rPr/>
        <w:t xml:space="preserve">图表：多方协同发展机制框架与实施路径示意图</w:t>
      </w:r>
    </w:p>
    <w:p>
      <w:pPr>
        <w:spacing w:before="75" w:after="0"/>
      </w:pPr>
      <w:r>
        <w:rPr/>
        <w:t xml:space="preserve">图表：2026-2031年中国机器人皮肤固定资产投资预测</w:t>
      </w:r>
    </w:p>
    <w:p>
      <w:pPr>
        <w:spacing w:before="75" w:after="0"/>
      </w:pPr>
      <w:r>
        <w:rPr/>
        <w:t xml:space="preserve">图表：2026-2031年中国柔性电子出海业务交易规模预测</w:t>
      </w:r>
    </w:p>
    <w:p>
      <w:pPr>
        <w:spacing w:before="75" w:after="0"/>
      </w:pPr>
      <w:r>
        <w:rPr/>
        <w:t xml:space="preserve">图表：2026-2031年中国灵巧手指尖皮肤市场规模预测</w:t>
      </w:r>
    </w:p>
    <w:p>
      <w:pPr>
        <w:spacing w:before="75" w:after="0"/>
      </w:pPr>
      <w:r>
        <w:rPr/>
        <w:t xml:space="preserve">图表：机器人皮肤行业全产业链数字化与智能化升级路径图</w:t>
      </w:r>
    </w:p>
    <w:p>
      <w:pPr>
        <w:spacing w:before="75" w:after="0"/>
      </w:pPr>
      <w:r>
        <w:rPr/>
        <w:t xml:space="preserve">图表：2024-2026年中国机器人皮肤相关专利申请数量趋势</w:t>
      </w:r>
    </w:p>
    <w:p>
      <w:pPr>
        <w:spacing w:before="75" w:after="0"/>
      </w:pPr>
      <w:r>
        <w:rPr/>
        <w:t xml:space="preserve">图表：2026-2031年中国自修复仿生皮肤市场规模预测</w:t>
      </w:r>
    </w:p>
    <w:p>
      <w:pPr>
        <w:spacing w:before="75" w:after="0"/>
      </w:pPr>
      <w:r>
        <w:rPr/>
        <w:t xml:space="preserve">图表：触觉数据资产化与私域运营用户生命周期价值模型</w:t>
      </w:r>
    </w:p>
    <w:p>
      <w:pPr>
        <w:spacing w:before="75" w:after="0"/>
      </w:pPr>
      <w:r>
        <w:rPr/>
        <w:t xml:space="preserve">图表：中国机器人皮肤行业并购重组交易规模与案例分析</w:t>
      </w:r>
    </w:p>
    <w:p>
      <w:pPr>
        <w:spacing w:before="75" w:after="0"/>
      </w:pPr>
      <w:r>
        <w:rPr/>
        <w:t xml:space="preserve">图表：2026-2031年中国神经形态触觉芯片市场规模预测</w:t>
      </w:r>
    </w:p>
    <w:p>
      <w:pPr>
        <w:spacing w:before="75" w:after="0"/>
      </w:pPr>
      <w:r>
        <w:rPr/>
        <w:t xml:space="preserve">图表：全球机器人皮肤核心技术成熟度演进路线图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本文地址：https://www.51baogao.cn/baogao/20260921/4069812.shtml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1/406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2026-2031年中国机器人皮肤行业市场全景分析与投资价值研究报告</dc:title>
  <dc:description>2026-2031年中国机器人皮肤行业市场全景分析与投资价值研究报告</dc:description>
  <dc:subject>2026-2031年中国机器人皮肤行业市场全景分析与投资价值研究报告</dc:subject>
  <cp:keywords>研究报告</cp:keywords>
  <cp:category>研究报告</cp:category>
  <cp:lastModifiedBy>北京中道泰和信息咨询有限公司</cp:lastModifiedBy>
  <dcterms:created xsi:type="dcterms:W3CDTF">2026-09-22T09:19:49+08:00</dcterms:created>
  <dcterms:modified xsi:type="dcterms:W3CDTF">2026-09-22T09:19:49+08:00</dcterms:modified>
</cp:coreProperties>
</file>

<file path=docProps/custom.xml><?xml version="1.0" encoding="utf-8"?>
<Properties xmlns="http://schemas.openxmlformats.org/officeDocument/2006/custom-properties" xmlns:vt="http://schemas.openxmlformats.org/officeDocument/2006/docPropsVTypes"/>
</file>