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2026-2031年中国夜间经济行业市场全景调研及发展机遇分析报告</w:t>
      </w:r>
    </w:p>
    <w:p>
      <w:pPr>
        <w:spacing w:after="150"/>
      </w:pPr>
      <w:r>
        <w:rPr>
          <w:b w:val="1"/>
          <w:bCs w:val="1"/>
        </w:rPr>
        <w:t xml:space="preserve">报告简介</w:t>
      </w:r>
    </w:p>
    <w:p>
      <w:pPr>
        <w:spacing w:after="150"/>
      </w:pPr>
      <w:r>
        <w:rPr/>
        <w:t xml:space="preserve">夜间经济是依托城市晚间时段开展的各类消费与服务活动的总称，以市民与游客的夜间消费需求为核心，涵盖夜间餐饮、购物休闲、文旅演艺、夜间文娱、夜间交通配套等多元业态，是日间经济的延伸与补充。中国夜间经济行业包含场景打造、业态运营、商业管理、配套服务、城市营销等相关业务，横跨商贸、文旅、服务业等多个领域，既是激发城市消费活力的重要抓手，也是丰富城市功能、塑造城市特色风貌的重要载体。</w:t>
      </w:r>
    </w:p>
    <w:p>
      <w:pPr>
        <w:spacing w:after="150"/>
      </w:pPr>
      <w:r>
        <w:rPr/>
        <w:t xml:space="preserve">当前国内夜间经济行业正从早期简单的夜市摆摊向多业态融合的品质化阶段转型。国内各大城市结合自身区位、文化资源培育差异化的夜间消费场景，市场参与主体涵盖商业综合体、文旅运营企业、中小商户等多元主体。行业竞争不再局限于单一业态的供给，更多转向场景营造、文化内容植入、全时段运营管理以及安全保障体系等综合能力的比拼，不同城市依托自身产业基础与消费人群，形成各具特色的夜间经济发展模式。未来，中国夜间经济行业将朝着文化赋能、场景精细化、智慧化管理方向持续演进。夜间消费将更加注重沉浸式体验与本土文化融合，新业态、新场景持续涌现;数字化技术逐步应用于客流管理、消费服务与安全管控，城市夜间配套基础设施持续完善，行业发展更加重视消费安全、低碳运营与城市环境的平衡，推动夜间经济从短期流量型项目向可持续运营的城市长效产业体系转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间经济行业研究单位等公布和提供的大量资料。报告对我国夜间经济行业的供需状况、发展现状、子行业发展变化等进行了分析，重点分析了国内外夜间经济行业的发展现状、如何面对行业的发展挑战、行业的发展建议、行业竞争力，以及行业的投资分析和趋势预测等等。报告还综合了夜间经济行业的整体发展动态，对行业在产品方面提供了参考建议和具体解决办法。报告对于夜间经济产品生产企业、经销商、行业管理部门以及拟进入该行业的投资者具有重要的参考价值，对于研究我国夜间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夜间经济行业基础概述</w:t>
      </w:r>
    </w:p>
    <w:p>
      <w:pPr>
        <w:spacing w:before="75" w:after="0"/>
      </w:pPr>
      <w:r>
        <w:rPr/>
        <w:t xml:space="preserve">第一节 夜间经济定义与边界划分</w:t>
      </w:r>
    </w:p>
    <w:p>
      <w:pPr>
        <w:spacing w:before="75" w:after="0"/>
      </w:pPr>
      <w:r>
        <w:rPr/>
        <w:t xml:space="preserve">一、夜间经济概念界定</w:t>
      </w:r>
    </w:p>
    <w:p>
      <w:pPr>
        <w:spacing w:before="75" w:after="0"/>
      </w:pPr>
      <w:r>
        <w:rPr/>
        <w:t xml:space="preserve">二、夜间经济统计时段划分</w:t>
      </w:r>
    </w:p>
    <w:p>
      <w:pPr>
        <w:spacing w:before="75" w:after="0"/>
      </w:pPr>
      <w:r>
        <w:rPr/>
        <w:t xml:space="preserve">三、夜间经济行业范畴</w:t>
      </w:r>
    </w:p>
    <w:p>
      <w:pPr>
        <w:spacing w:before="75" w:after="0"/>
      </w:pPr>
      <w:r>
        <w:rPr/>
        <w:t xml:space="preserve">第二节 夜间经济行业属性与核心特征</w:t>
      </w:r>
    </w:p>
    <w:p>
      <w:pPr>
        <w:spacing w:before="75" w:after="0"/>
      </w:pPr>
      <w:r>
        <w:rPr/>
        <w:t xml:space="preserve">一、时空消费属性</w:t>
      </w:r>
    </w:p>
    <w:p>
      <w:pPr>
        <w:spacing w:before="75" w:after="0"/>
      </w:pPr>
      <w:r>
        <w:rPr/>
        <w:t xml:space="preserve">二、社交体验属性</w:t>
      </w:r>
    </w:p>
    <w:p>
      <w:pPr>
        <w:spacing w:before="75" w:after="0"/>
      </w:pPr>
      <w:r>
        <w:rPr/>
        <w:t xml:space="preserve">三、业态融合属性</w:t>
      </w:r>
    </w:p>
    <w:p>
      <w:pPr>
        <w:spacing w:before="75" w:after="0"/>
      </w:pPr>
      <w:r>
        <w:rPr/>
        <w:t xml:space="preserve">第三节 夜间经济研究口径与分析框架</w:t>
      </w:r>
    </w:p>
    <w:p>
      <w:pPr>
        <w:spacing w:before="75" w:after="0"/>
      </w:pPr>
      <w:r>
        <w:rPr/>
        <w:t xml:space="preserve">一、研究范围界定</w:t>
      </w:r>
    </w:p>
    <w:p>
      <w:pPr>
        <w:spacing w:before="75" w:after="0"/>
      </w:pPr>
      <w:r>
        <w:rPr/>
        <w:t xml:space="preserve">二、数据来源说明</w:t>
      </w:r>
    </w:p>
    <w:p>
      <w:pPr>
        <w:spacing w:before="75" w:after="0"/>
      </w:pPr>
      <w:r>
        <w:rPr/>
        <w:t xml:space="preserve">三、分析模型构建</w:t>
      </w:r>
    </w:p>
    <w:p>
      <w:pPr>
        <w:spacing w:before="75" w:after="0"/>
      </w:pPr>
      <w:r>
        <w:rPr>
          <w:b w:val="1"/>
          <w:bCs w:val="1"/>
        </w:rPr>
        <w:t xml:space="preserve">第二章 夜间经济产业链结构分析</w:t>
      </w:r>
    </w:p>
    <w:p>
      <w:pPr>
        <w:spacing w:before="75" w:after="0"/>
      </w:pPr>
      <w:r>
        <w:rPr/>
        <w:t xml:space="preserve">第一节 夜间经济产业链全景图谱</w:t>
      </w:r>
    </w:p>
    <w:p>
      <w:pPr>
        <w:spacing w:before="75" w:after="0"/>
      </w:pPr>
      <w:r>
        <w:rPr/>
        <w:t xml:space="preserve">一、上游供给体系</w:t>
      </w:r>
    </w:p>
    <w:p>
      <w:pPr>
        <w:spacing w:before="75" w:after="0"/>
      </w:pPr>
      <w:r>
        <w:rPr/>
        <w:t xml:space="preserve">二、中游业态运营环节</w:t>
      </w:r>
    </w:p>
    <w:p>
      <w:pPr>
        <w:spacing w:before="75" w:after="0"/>
      </w:pPr>
      <w:r>
        <w:rPr/>
        <w:t xml:space="preserve">三、下游消费群体</w:t>
      </w:r>
    </w:p>
    <w:p>
      <w:pPr>
        <w:spacing w:before="75" w:after="0"/>
      </w:pPr>
      <w:r>
        <w:rPr/>
        <w:t xml:space="preserve">第二节 上游产业配套发展分析</w:t>
      </w:r>
    </w:p>
    <w:p>
      <w:pPr>
        <w:spacing w:before="75" w:after="0"/>
      </w:pPr>
      <w:r>
        <w:rPr/>
        <w:t xml:space="preserve">一、夜间场景硬件配套</w:t>
      </w:r>
    </w:p>
    <w:p>
      <w:pPr>
        <w:spacing w:before="75" w:after="0"/>
      </w:pPr>
      <w:r>
        <w:rPr/>
        <w:t xml:space="preserve">二、数字化服务供给</w:t>
      </w:r>
    </w:p>
    <w:p>
      <w:pPr>
        <w:spacing w:before="75" w:after="0"/>
      </w:pPr>
      <w:r>
        <w:rPr/>
        <w:t xml:space="preserve">三、空间载体服务商</w:t>
      </w:r>
    </w:p>
    <w:p>
      <w:pPr>
        <w:spacing w:before="75" w:after="0"/>
      </w:pPr>
      <w:r>
        <w:rPr/>
        <w:t xml:space="preserve">第三节 中游业态运营环节分析</w:t>
      </w:r>
    </w:p>
    <w:p>
      <w:pPr>
        <w:spacing w:before="75" w:after="0"/>
      </w:pPr>
      <w:r>
        <w:rPr/>
        <w:t xml:space="preserve">一、线下场景运营主体</w:t>
      </w:r>
    </w:p>
    <w:p>
      <w:pPr>
        <w:spacing w:before="75" w:after="0"/>
      </w:pPr>
      <w:r>
        <w:rPr/>
        <w:t xml:space="preserve">二、线上流量服务主体</w:t>
      </w:r>
    </w:p>
    <w:p>
      <w:pPr>
        <w:spacing w:before="75" w:after="0"/>
      </w:pPr>
      <w:r>
        <w:rPr/>
        <w:t xml:space="preserve">三、业态整合服务商</w:t>
      </w:r>
    </w:p>
    <w:p>
      <w:pPr>
        <w:spacing w:before="75" w:after="0"/>
      </w:pPr>
      <w:r>
        <w:rPr/>
        <w:t xml:space="preserve">第四节 下游消费市场分析</w:t>
      </w:r>
    </w:p>
    <w:p>
      <w:pPr>
        <w:spacing w:before="75" w:after="0"/>
      </w:pPr>
      <w:r>
        <w:rPr/>
        <w:t xml:space="preserve">一、消费群体分层</w:t>
      </w:r>
    </w:p>
    <w:p>
      <w:pPr>
        <w:spacing w:before="75" w:after="0"/>
      </w:pPr>
      <w:r>
        <w:rPr/>
        <w:t xml:space="preserve">二、消费行为传导机制</w:t>
      </w:r>
    </w:p>
    <w:p>
      <w:pPr>
        <w:spacing w:before="75" w:after="0"/>
      </w:pPr>
      <w:r>
        <w:rPr/>
        <w:t xml:space="preserve">三、消费价值转化路径</w:t>
      </w:r>
    </w:p>
    <w:p>
      <w:pPr>
        <w:spacing w:before="75" w:after="0"/>
      </w:pPr>
      <w:r>
        <w:rPr>
          <w:b w:val="1"/>
          <w:bCs w:val="1"/>
        </w:rPr>
        <w:t xml:space="preserve">第三章 2024-2026年中国夜间经济市场规模数据分析</w:t>
      </w:r>
    </w:p>
    <w:p>
      <w:pPr>
        <w:spacing w:before="75" w:after="0"/>
      </w:pPr>
      <w:r>
        <w:rPr/>
        <w:t xml:space="preserve">第一节 整体市场规模演变</w:t>
      </w:r>
    </w:p>
    <w:p>
      <w:pPr>
        <w:spacing w:before="75" w:after="0"/>
      </w:pPr>
      <w:r>
        <w:rPr/>
        <w:t xml:space="preserve">一、2022年市场规模</w:t>
      </w:r>
    </w:p>
    <w:p>
      <w:pPr>
        <w:spacing w:before="75" w:after="0"/>
      </w:pPr>
      <w:r>
        <w:rPr/>
        <w:t xml:space="preserve">二、2023年市场规模</w:t>
      </w:r>
    </w:p>
    <w:p>
      <w:pPr>
        <w:spacing w:before="75" w:after="0"/>
      </w:pPr>
      <w:r>
        <w:rPr/>
        <w:t xml:space="preserve">三、2024年市场规模</w:t>
      </w:r>
    </w:p>
    <w:p>
      <w:pPr>
        <w:spacing w:before="75" w:after="0"/>
      </w:pPr>
      <w:r>
        <w:rPr/>
        <w:t xml:space="preserve">四、2026年市场规模</w:t>
      </w:r>
    </w:p>
    <w:p>
      <w:pPr>
        <w:spacing w:before="75" w:after="0"/>
      </w:pPr>
      <w:r>
        <w:rPr/>
        <w:t xml:space="preserve">第二节 夜间经济市场结构分析</w:t>
      </w:r>
    </w:p>
    <w:p>
      <w:pPr>
        <w:spacing w:before="75" w:after="0"/>
      </w:pPr>
      <w:r>
        <w:rPr/>
        <w:t xml:space="preserve">一、各业态营收占比结构</w:t>
      </w:r>
    </w:p>
    <w:p>
      <w:pPr>
        <w:spacing w:before="75" w:after="0"/>
      </w:pPr>
      <w:r>
        <w:rPr/>
        <w:t xml:space="preserve">二、区域市场规模结构</w:t>
      </w:r>
    </w:p>
    <w:p>
      <w:pPr>
        <w:spacing w:before="75" w:after="0"/>
      </w:pPr>
      <w:r>
        <w:rPr/>
        <w:t xml:space="preserve">三、客群消费贡献结构</w:t>
      </w:r>
    </w:p>
    <w:p>
      <w:pPr>
        <w:spacing w:before="75" w:after="0"/>
      </w:pPr>
      <w:r>
        <w:rPr/>
        <w:t xml:space="preserve">第三节 市场规模驱动因子量化分析</w:t>
      </w:r>
    </w:p>
    <w:p>
      <w:pPr>
        <w:spacing w:before="75" w:after="0"/>
      </w:pPr>
      <w:r>
        <w:rPr/>
        <w:t xml:space="preserve">一、居民消费能力因子</w:t>
      </w:r>
    </w:p>
    <w:p>
      <w:pPr>
        <w:spacing w:before="75" w:after="0"/>
      </w:pPr>
      <w:r>
        <w:rPr/>
        <w:t xml:space="preserve">二、场景供给因子</w:t>
      </w:r>
    </w:p>
    <w:p>
      <w:pPr>
        <w:spacing w:before="75" w:after="0"/>
      </w:pPr>
      <w:r>
        <w:rPr/>
        <w:t xml:space="preserve">三、数字化渗透因子</w:t>
      </w:r>
    </w:p>
    <w:p>
      <w:pPr>
        <w:spacing w:before="75" w:after="0"/>
      </w:pPr>
      <w:r>
        <w:rPr>
          <w:b w:val="1"/>
          <w:bCs w:val="1"/>
        </w:rPr>
        <w:t xml:space="preserve">第四章 夜间经济细分业态市场运行分析</w:t>
      </w:r>
    </w:p>
    <w:p>
      <w:pPr>
        <w:spacing w:before="75" w:after="0"/>
      </w:pPr>
      <w:r>
        <w:rPr/>
        <w:t xml:space="preserve">第一节 夜间餐饮业态市场分析</w:t>
      </w:r>
    </w:p>
    <w:p>
      <w:pPr>
        <w:spacing w:before="75" w:after="0"/>
      </w:pPr>
      <w:r>
        <w:rPr/>
        <w:t xml:space="preserve">一、业态供给结构</w:t>
      </w:r>
    </w:p>
    <w:p>
      <w:pPr>
        <w:spacing w:before="75" w:after="0"/>
      </w:pPr>
      <w:r>
        <w:rPr/>
        <w:t xml:space="preserve">二、市场规模变化</w:t>
      </w:r>
    </w:p>
    <w:p>
      <w:pPr>
        <w:spacing w:before="75" w:after="0"/>
      </w:pPr>
      <w:r>
        <w:rPr/>
        <w:t xml:space="preserve">三、消费需求特征</w:t>
      </w:r>
    </w:p>
    <w:p>
      <w:pPr>
        <w:spacing w:before="75" w:after="0"/>
      </w:pPr>
      <w:r>
        <w:rPr/>
        <w:t xml:space="preserve">第二节 夜间购物业态市场分析</w:t>
      </w:r>
    </w:p>
    <w:p>
      <w:pPr>
        <w:spacing w:before="75" w:after="0"/>
      </w:pPr>
      <w:r>
        <w:rPr/>
        <w:t xml:space="preserve">一、线下商圈与24小时零售</w:t>
      </w:r>
    </w:p>
    <w:p>
      <w:pPr>
        <w:spacing w:before="75" w:after="0"/>
      </w:pPr>
      <w:r>
        <w:rPr/>
        <w:t xml:space="preserve">二、即时零售夜间业务</w:t>
      </w:r>
    </w:p>
    <w:p>
      <w:pPr>
        <w:spacing w:before="75" w:after="0"/>
      </w:pPr>
      <w:r>
        <w:rPr/>
        <w:t xml:space="preserve">三、市集类夜间零售</w:t>
      </w:r>
    </w:p>
    <w:p>
      <w:pPr>
        <w:spacing w:before="75" w:after="0"/>
      </w:pPr>
      <w:r>
        <w:rPr/>
        <w:t xml:space="preserve">第三节 夜间文旅业态市场分析</w:t>
      </w:r>
    </w:p>
    <w:p>
      <w:pPr>
        <w:spacing w:before="75" w:after="0"/>
      </w:pPr>
      <w:r>
        <w:rPr/>
        <w:t xml:space="preserve">一、夜游观光场景</w:t>
      </w:r>
    </w:p>
    <w:p>
      <w:pPr>
        <w:spacing w:before="75" w:after="0"/>
      </w:pPr>
      <w:r>
        <w:rPr/>
        <w:t xml:space="preserve">二、夜间演艺项目</w:t>
      </w:r>
    </w:p>
    <w:p>
      <w:pPr>
        <w:spacing w:before="75" w:after="0"/>
      </w:pPr>
      <w:r>
        <w:rPr/>
        <w:t xml:space="preserve">三、沉浸式文旅体验</w:t>
      </w:r>
    </w:p>
    <w:p>
      <w:pPr>
        <w:spacing w:before="75" w:after="0"/>
      </w:pPr>
      <w:r>
        <w:rPr/>
        <w:t xml:space="preserve">第四节 夜间休闲娱乐业态市场分析</w:t>
      </w:r>
    </w:p>
    <w:p>
      <w:pPr>
        <w:spacing w:before="75" w:after="0"/>
      </w:pPr>
      <w:r>
        <w:rPr/>
        <w:t xml:space="preserve">一、微醺酒馆业态</w:t>
      </w:r>
    </w:p>
    <w:p>
      <w:pPr>
        <w:spacing w:before="75" w:after="0"/>
      </w:pPr>
      <w:r>
        <w:rPr/>
        <w:t xml:space="preserve">二、密室、剧本杀等体验娱乐</w:t>
      </w:r>
    </w:p>
    <w:p>
      <w:pPr>
        <w:spacing w:before="75" w:after="0"/>
      </w:pPr>
      <w:r>
        <w:rPr/>
        <w:t xml:space="preserve">三、夜间体育休闲业态</w:t>
      </w:r>
    </w:p>
    <w:p>
      <w:pPr>
        <w:spacing w:before="75" w:after="0"/>
      </w:pPr>
      <w:r>
        <w:rPr>
          <w:b w:val="1"/>
          <w:bCs w:val="1"/>
        </w:rPr>
        <w:t xml:space="preserve">第五章 夜间经济消费群体画像与需求调研</w:t>
      </w:r>
    </w:p>
    <w:p>
      <w:pPr>
        <w:spacing w:before="75" w:after="0"/>
      </w:pPr>
      <w:r>
        <w:rPr/>
        <w:t xml:space="preserve">第一节 消费群体人口属性分析</w:t>
      </w:r>
    </w:p>
    <w:p>
      <w:pPr>
        <w:spacing w:before="75" w:after="0"/>
      </w:pPr>
      <w:r>
        <w:rPr/>
        <w:t xml:space="preserve">一、年龄分层结构</w:t>
      </w:r>
    </w:p>
    <w:p>
      <w:pPr>
        <w:spacing w:before="75" w:after="0"/>
      </w:pPr>
      <w:r>
        <w:rPr/>
        <w:t xml:space="preserve">二、收入分层结构</w:t>
      </w:r>
    </w:p>
    <w:p>
      <w:pPr>
        <w:spacing w:before="75" w:after="0"/>
      </w:pPr>
      <w:r>
        <w:rPr/>
        <w:t xml:space="preserve">三、城市层级分布结构</w:t>
      </w:r>
    </w:p>
    <w:p>
      <w:pPr>
        <w:spacing w:before="75" w:after="0"/>
      </w:pPr>
      <w:r>
        <w:rPr/>
        <w:t xml:space="preserve">第二节 夜间消费行为特征分析</w:t>
      </w:r>
    </w:p>
    <w:p>
      <w:pPr>
        <w:spacing w:before="75" w:after="0"/>
      </w:pPr>
      <w:r>
        <w:rPr/>
        <w:t xml:space="preserve">一、夜间消费时段分布</w:t>
      </w:r>
    </w:p>
    <w:p>
      <w:pPr>
        <w:spacing w:before="75" w:after="0"/>
      </w:pPr>
      <w:r>
        <w:rPr/>
        <w:t xml:space="preserve">二、单次消费金额区间</w:t>
      </w:r>
    </w:p>
    <w:p>
      <w:pPr>
        <w:spacing w:before="75" w:after="0"/>
      </w:pPr>
      <w:r>
        <w:rPr/>
        <w:t xml:space="preserve">三、消费结伴方式分析</w:t>
      </w:r>
    </w:p>
    <w:p>
      <w:pPr>
        <w:spacing w:before="75" w:after="0"/>
      </w:pPr>
      <w:r>
        <w:rPr/>
        <w:t xml:space="preserve">第三节 消费偏好与需求演变分析</w:t>
      </w:r>
    </w:p>
    <w:p>
      <w:pPr>
        <w:spacing w:before="75" w:after="0"/>
      </w:pPr>
      <w:r>
        <w:rPr/>
        <w:t xml:space="preserve">一、场景体验偏好</w:t>
      </w:r>
    </w:p>
    <w:p>
      <w:pPr>
        <w:spacing w:before="75" w:after="0"/>
      </w:pPr>
      <w:r>
        <w:rPr/>
        <w:t xml:space="preserve">二、消费决策影响因素</w:t>
      </w:r>
    </w:p>
    <w:p>
      <w:pPr>
        <w:spacing w:before="75" w:after="0"/>
      </w:pPr>
      <w:r>
        <w:rPr/>
        <w:t xml:space="preserve">三、未来消费需求变化方向</w:t>
      </w:r>
    </w:p>
    <w:p>
      <w:pPr>
        <w:spacing w:before="75" w:after="0"/>
      </w:pPr>
      <w:r>
        <w:rPr>
          <w:b w:val="1"/>
          <w:bCs w:val="1"/>
        </w:rPr>
        <w:t xml:space="preserve">第六章 夜间经济空间分布格局分析</w:t>
      </w:r>
    </w:p>
    <w:p>
      <w:pPr>
        <w:spacing w:before="75" w:after="0"/>
      </w:pPr>
      <w:r>
        <w:rPr/>
        <w:t xml:space="preserve">第一节 夜间经济城市层级分布</w:t>
      </w:r>
    </w:p>
    <w:p>
      <w:pPr>
        <w:spacing w:before="75" w:after="0"/>
      </w:pPr>
      <w:r>
        <w:rPr/>
        <w:t xml:space="preserve">一、一线及新一线城市夜间经济发展特征</w:t>
      </w:r>
    </w:p>
    <w:p>
      <w:pPr>
        <w:spacing w:before="75" w:after="0"/>
      </w:pPr>
      <w:r>
        <w:rPr/>
        <w:t xml:space="preserve">二、二线城市夜间经济发展特征</w:t>
      </w:r>
    </w:p>
    <w:p>
      <w:pPr>
        <w:spacing w:before="75" w:after="0"/>
      </w:pPr>
      <w:r>
        <w:rPr/>
        <w:t xml:space="preserve">三、三四线及县域夜间经济发展特征</w:t>
      </w:r>
    </w:p>
    <w:p>
      <w:pPr>
        <w:spacing w:before="75" w:after="0"/>
      </w:pPr>
      <w:r>
        <w:rPr/>
        <w:t xml:space="preserve">第二节 城市内部空间载体类型分析</w:t>
      </w:r>
    </w:p>
    <w:p>
      <w:pPr>
        <w:spacing w:before="75" w:after="0"/>
      </w:pPr>
      <w:r>
        <w:rPr/>
        <w:t xml:space="preserve">一、核心商圈夜间载体</w:t>
      </w:r>
    </w:p>
    <w:p>
      <w:pPr>
        <w:spacing w:before="75" w:after="0"/>
      </w:pPr>
      <w:r>
        <w:rPr/>
        <w:t xml:space="preserve">二、特色商业街区载体</w:t>
      </w:r>
    </w:p>
    <w:p>
      <w:pPr>
        <w:spacing w:before="75" w:after="0"/>
      </w:pPr>
      <w:r>
        <w:rPr/>
        <w:t xml:space="preserve">三、文旅片区夜间载体</w:t>
      </w:r>
    </w:p>
    <w:p>
      <w:pPr>
        <w:spacing w:before="75" w:after="0"/>
      </w:pPr>
      <w:r>
        <w:rPr/>
        <w:t xml:space="preserve">四、社区型夜间消费载体</w:t>
      </w:r>
    </w:p>
    <w:p>
      <w:pPr>
        <w:spacing w:before="75" w:after="0"/>
      </w:pPr>
      <w:r>
        <w:rPr/>
        <w:t xml:space="preserve">第三节 空间载体运营效率对比分析</w:t>
      </w:r>
    </w:p>
    <w:p>
      <w:pPr>
        <w:spacing w:before="75" w:after="0"/>
      </w:pPr>
      <w:r>
        <w:rPr/>
        <w:t xml:space="preserve">一、客流密度对比</w:t>
      </w:r>
    </w:p>
    <w:p>
      <w:pPr>
        <w:spacing w:before="75" w:after="0"/>
      </w:pPr>
      <w:r>
        <w:rPr/>
        <w:t xml:space="preserve">二、单位面积营收对比</w:t>
      </w:r>
    </w:p>
    <w:p>
      <w:pPr>
        <w:spacing w:before="75" w:after="0"/>
      </w:pPr>
      <w:r>
        <w:rPr/>
        <w:t xml:space="preserve">三、消费转化效率对比</w:t>
      </w:r>
    </w:p>
    <w:p>
      <w:pPr>
        <w:spacing w:before="75" w:after="0"/>
      </w:pPr>
      <w:r>
        <w:rPr>
          <w:b w:val="1"/>
          <w:bCs w:val="1"/>
        </w:rPr>
        <w:t xml:space="preserve">第七章 夜间经济数字化赋能发展分析</w:t>
      </w:r>
    </w:p>
    <w:p>
      <w:pPr>
        <w:spacing w:before="75" w:after="0"/>
      </w:pPr>
      <w:r>
        <w:rPr/>
        <w:t xml:space="preserve">第一节 数字化工具在夜间经济的应用场景</w:t>
      </w:r>
    </w:p>
    <w:p>
      <w:pPr>
        <w:spacing w:before="75" w:after="0"/>
      </w:pPr>
      <w:r>
        <w:rPr/>
        <w:t xml:space="preserve">一、客流监测系统应用</w:t>
      </w:r>
    </w:p>
    <w:p>
      <w:pPr>
        <w:spacing w:before="75" w:after="0"/>
      </w:pPr>
      <w:r>
        <w:rPr/>
        <w:t xml:space="preserve">二、线上引流工具应用</w:t>
      </w:r>
    </w:p>
    <w:p>
      <w:pPr>
        <w:spacing w:before="75" w:after="0"/>
      </w:pPr>
      <w:r>
        <w:rPr/>
        <w:t xml:space="preserve">三、数字化收银与会员管理</w:t>
      </w:r>
    </w:p>
    <w:p>
      <w:pPr>
        <w:spacing w:before="75" w:after="0"/>
      </w:pPr>
      <w:r>
        <w:rPr/>
        <w:t xml:space="preserve">第二节 即时服务平台对夜间消费的带动作用</w:t>
      </w:r>
    </w:p>
    <w:p>
      <w:pPr>
        <w:spacing w:before="75" w:after="0"/>
      </w:pPr>
      <w:r>
        <w:rPr/>
        <w:t xml:space="preserve">一、夜间订单规模变化</w:t>
      </w:r>
    </w:p>
    <w:p>
      <w:pPr>
        <w:spacing w:before="75" w:after="0"/>
      </w:pPr>
      <w:r>
        <w:rPr/>
        <w:t xml:space="preserve">二、线上线下消费联动效应</w:t>
      </w:r>
    </w:p>
    <w:p>
      <w:pPr>
        <w:spacing w:before="75" w:after="0"/>
      </w:pPr>
      <w:r>
        <w:rPr/>
        <w:t xml:space="preserve">三、履约体系支撑能力</w:t>
      </w:r>
    </w:p>
    <w:p>
      <w:pPr>
        <w:spacing w:before="75" w:after="0"/>
      </w:pPr>
      <w:r>
        <w:rPr/>
        <w:t xml:space="preserve">第三节 数字技术对业态创新的影响</w:t>
      </w:r>
    </w:p>
    <w:p>
      <w:pPr>
        <w:spacing w:before="75" w:after="0"/>
      </w:pPr>
      <w:r>
        <w:rPr/>
        <w:t xml:space="preserve">一、沉浸式数字场景落地</w:t>
      </w:r>
    </w:p>
    <w:p>
      <w:pPr>
        <w:spacing w:before="75" w:after="0"/>
      </w:pPr>
      <w:r>
        <w:rPr/>
        <w:t xml:space="preserve">二、ai营销与用户运营</w:t>
      </w:r>
    </w:p>
    <w:p>
      <w:pPr>
        <w:spacing w:before="75" w:after="0"/>
      </w:pPr>
      <w:r>
        <w:rPr/>
        <w:t xml:space="preserve">三、数字化运营降本增效</w:t>
      </w:r>
    </w:p>
    <w:p>
      <w:pPr>
        <w:spacing w:before="75" w:after="0"/>
      </w:pPr>
      <w:r>
        <w:rPr>
          <w:b w:val="1"/>
          <w:bCs w:val="1"/>
        </w:rPr>
        <w:t xml:space="preserve">第八章 夜间经济供需匹配现状及矛盾分析</w:t>
      </w:r>
    </w:p>
    <w:p>
      <w:pPr>
        <w:spacing w:before="75" w:after="0"/>
      </w:pPr>
      <w:r>
        <w:rPr/>
        <w:t xml:space="preserve">第一节 夜间经济供给端现状</w:t>
      </w:r>
    </w:p>
    <w:p>
      <w:pPr>
        <w:spacing w:before="75" w:after="0"/>
      </w:pPr>
      <w:r>
        <w:rPr/>
        <w:t xml:space="preserve">一、场景供给总量变化</w:t>
      </w:r>
    </w:p>
    <w:p>
      <w:pPr>
        <w:spacing w:before="75" w:after="0"/>
      </w:pPr>
      <w:r>
        <w:rPr/>
        <w:t xml:space="preserve">二、业态供给丰富度</w:t>
      </w:r>
    </w:p>
    <w:p>
      <w:pPr>
        <w:spacing w:before="75" w:after="0"/>
      </w:pPr>
      <w:r>
        <w:rPr/>
        <w:t xml:space="preserve">三、运营服务能力水平</w:t>
      </w:r>
    </w:p>
    <w:p>
      <w:pPr>
        <w:spacing w:before="75" w:after="0"/>
      </w:pPr>
      <w:r>
        <w:rPr/>
        <w:t xml:space="preserve">第二节 夜间经济需求端现状</w:t>
      </w:r>
    </w:p>
    <w:p>
      <w:pPr>
        <w:spacing w:before="75" w:after="0"/>
      </w:pPr>
      <w:r>
        <w:rPr/>
        <w:t xml:space="preserve">一、消费需求总量变化</w:t>
      </w:r>
    </w:p>
    <w:p>
      <w:pPr>
        <w:spacing w:before="75" w:after="0"/>
      </w:pPr>
      <w:r>
        <w:rPr/>
        <w:t xml:space="preserve">二、消费需求升级方向</w:t>
      </w:r>
    </w:p>
    <w:p>
      <w:pPr>
        <w:spacing w:before="75" w:after="0"/>
      </w:pPr>
      <w:r>
        <w:rPr/>
        <w:t xml:space="preserve">三、消费群体分化特征</w:t>
      </w:r>
    </w:p>
    <w:p>
      <w:pPr>
        <w:spacing w:before="75" w:after="0"/>
      </w:pPr>
      <w:r>
        <w:rPr/>
        <w:t xml:space="preserve">第三节 行业供需结构性矛盾</w:t>
      </w:r>
    </w:p>
    <w:p>
      <w:pPr>
        <w:spacing w:before="75" w:after="0"/>
      </w:pPr>
      <w:r>
        <w:rPr/>
        <w:t xml:space="preserve">一、空间供给与客流错配问题</w:t>
      </w:r>
    </w:p>
    <w:p>
      <w:pPr>
        <w:spacing w:before="75" w:after="0"/>
      </w:pPr>
      <w:r>
        <w:rPr/>
        <w:t xml:space="preserve">二、业态供给与消费需求错位</w:t>
      </w:r>
    </w:p>
    <w:p>
      <w:pPr>
        <w:spacing w:before="75" w:after="0"/>
      </w:pPr>
      <w:r>
        <w:rPr/>
        <w:t xml:space="preserve">三、夜间配套供给短板</w:t>
      </w:r>
    </w:p>
    <w:p>
      <w:pPr>
        <w:spacing w:before="75" w:after="0"/>
      </w:pPr>
      <w:r>
        <w:rPr>
          <w:b w:val="1"/>
          <w:bCs w:val="1"/>
        </w:rPr>
        <w:t xml:space="preserve">第九章 夜间经济行业竞争格局分析</w:t>
      </w:r>
    </w:p>
    <w:p>
      <w:pPr>
        <w:spacing w:before="75" w:after="0"/>
      </w:pPr>
      <w:r>
        <w:rPr/>
        <w:t xml:space="preserve">第一节 行业竞争层次划分</w:t>
      </w:r>
    </w:p>
    <w:p>
      <w:pPr>
        <w:spacing w:before="75" w:after="0"/>
      </w:pPr>
      <w:r>
        <w:rPr/>
        <w:t xml:space="preserve">一、场景运营主体竞争</w:t>
      </w:r>
    </w:p>
    <w:p>
      <w:pPr>
        <w:spacing w:before="75" w:after="0"/>
      </w:pPr>
      <w:r>
        <w:rPr/>
        <w:t xml:space="preserve">二、业态品牌主体竞争</w:t>
      </w:r>
    </w:p>
    <w:p>
      <w:pPr>
        <w:spacing w:before="75" w:after="0"/>
      </w:pPr>
      <w:r>
        <w:rPr/>
        <w:t xml:space="preserve">三、数字化服务主体竞争</w:t>
      </w:r>
    </w:p>
    <w:p>
      <w:pPr>
        <w:spacing w:before="75" w:after="0"/>
      </w:pPr>
      <w:r>
        <w:rPr/>
        <w:t xml:space="preserve">第二节 市场竞争结构分析</w:t>
      </w:r>
    </w:p>
    <w:p>
      <w:pPr>
        <w:spacing w:before="75" w:after="0"/>
      </w:pPr>
      <w:r>
        <w:rPr/>
        <w:t xml:space="preserve">一、市场集中度测算</w:t>
      </w:r>
    </w:p>
    <w:p>
      <w:pPr>
        <w:spacing w:before="75" w:after="0"/>
      </w:pPr>
      <w:r>
        <w:rPr/>
        <w:t xml:space="preserve">二、不同赛道竞争激烈程度</w:t>
      </w:r>
    </w:p>
    <w:p>
      <w:pPr>
        <w:spacing w:before="75" w:after="0"/>
      </w:pPr>
      <w:r>
        <w:rPr/>
        <w:t xml:space="preserve">三、竞争壁垒构成要素</w:t>
      </w:r>
    </w:p>
    <w:p>
      <w:pPr>
        <w:spacing w:before="75" w:after="0"/>
      </w:pPr>
      <w:r>
        <w:rPr/>
        <w:t xml:space="preserve">第三节 行业竞争态势演变</w:t>
      </w:r>
    </w:p>
    <w:p>
      <w:pPr>
        <w:spacing w:before="75" w:after="0"/>
      </w:pPr>
      <w:r>
        <w:rPr/>
        <w:t xml:space="preserve">一、存量竞争特征</w:t>
      </w:r>
    </w:p>
    <w:p>
      <w:pPr>
        <w:spacing w:before="75" w:after="0"/>
      </w:pPr>
      <w:r>
        <w:rPr/>
        <w:t xml:space="preserve">二、跨界入局带来的竞争变化</w:t>
      </w:r>
    </w:p>
    <w:p>
      <w:pPr>
        <w:spacing w:before="75" w:after="0"/>
      </w:pPr>
      <w:r>
        <w:rPr/>
        <w:t xml:space="preserve">三、差异化竞争发展方向</w:t>
      </w:r>
    </w:p>
    <w:p>
      <w:pPr>
        <w:spacing w:before="75" w:after="0"/>
      </w:pPr>
      <w:r>
        <w:rPr>
          <w:b w:val="1"/>
          <w:bCs w:val="1"/>
        </w:rPr>
        <w:t xml:space="preserve">第十章 夜间经济重点企业经营分析</w:t>
      </w:r>
    </w:p>
    <w:p>
      <w:pPr>
        <w:spacing w:before="75" w:after="0"/>
      </w:pPr>
      <w:r>
        <w:rPr/>
        <w:t xml:space="preserve">第一节 海伦司国际控股有限公司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第二节 commune幻师</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第三节 百联集团有限公司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第四节 海底捞国际控股有限公司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第五节 上海久事(集团)有限公司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第六节 深圳市招商文化产业有限公司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第七节 先启半步颠小酒馆</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第八节 浅醺猫</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第九节 美宜佳控股有限公司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t xml:space="preserve">第十节 美团</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五、近期发展动态</w:t>
      </w:r>
    </w:p>
    <w:p>
      <w:pPr>
        <w:spacing w:before="75" w:after="0"/>
      </w:pPr>
      <w:r>
        <w:rPr>
          <w:b w:val="1"/>
          <w:bCs w:val="1"/>
        </w:rPr>
        <w:t xml:space="preserve">第十一章 夜间经济行业风险因素分析</w:t>
      </w:r>
    </w:p>
    <w:p>
      <w:pPr>
        <w:spacing w:before="75" w:after="0"/>
      </w:pPr>
      <w:r>
        <w:rPr/>
        <w:t xml:space="preserve">第一节 市场需求波动风险</w:t>
      </w:r>
    </w:p>
    <w:p>
      <w:pPr>
        <w:spacing w:before="75" w:after="0"/>
      </w:pPr>
      <w:r>
        <w:rPr/>
        <w:t xml:space="preserve">一、居民消费意愿波动风险</w:t>
      </w:r>
    </w:p>
    <w:p>
      <w:pPr>
        <w:spacing w:before="75" w:after="0"/>
      </w:pPr>
      <w:r>
        <w:rPr/>
        <w:t xml:space="preserve">二、消费群体迭代风险</w:t>
      </w:r>
    </w:p>
    <w:p>
      <w:pPr>
        <w:spacing w:before="75" w:after="0"/>
      </w:pPr>
      <w:r>
        <w:rPr/>
        <w:t xml:space="preserve">三、消费偏好快速变化风险</w:t>
      </w:r>
    </w:p>
    <w:p>
      <w:pPr>
        <w:spacing w:before="75" w:after="0"/>
      </w:pPr>
      <w:r>
        <w:rPr/>
        <w:t xml:space="preserve">第二节 运营管理风险</w:t>
      </w:r>
    </w:p>
    <w:p>
      <w:pPr>
        <w:spacing w:before="75" w:after="0"/>
      </w:pPr>
      <w:r>
        <w:rPr/>
        <w:t xml:space="preserve">一、夜间人力供给风险</w:t>
      </w:r>
    </w:p>
    <w:p>
      <w:pPr>
        <w:spacing w:before="75" w:after="0"/>
      </w:pPr>
      <w:r>
        <w:rPr/>
        <w:t xml:space="preserve">二、场景运维成本风险</w:t>
      </w:r>
    </w:p>
    <w:p>
      <w:pPr>
        <w:spacing w:before="75" w:after="0"/>
      </w:pPr>
      <w:r>
        <w:rPr/>
        <w:t xml:space="preserve">三、客流波动带来的经营风险</w:t>
      </w:r>
    </w:p>
    <w:p>
      <w:pPr>
        <w:spacing w:before="75" w:after="0"/>
      </w:pPr>
      <w:r>
        <w:rPr/>
        <w:t xml:space="preserve">第三节 业态迭代风险</w:t>
      </w:r>
    </w:p>
    <w:p>
      <w:pPr>
        <w:spacing w:before="75" w:after="0"/>
      </w:pPr>
      <w:r>
        <w:rPr/>
        <w:t xml:space="preserve">一、新兴业态冲击风险</w:t>
      </w:r>
    </w:p>
    <w:p>
      <w:pPr>
        <w:spacing w:before="75" w:after="0"/>
      </w:pPr>
      <w:r>
        <w:rPr/>
        <w:t xml:space="preserve">二、同质化竞争风险</w:t>
      </w:r>
    </w:p>
    <w:p>
      <w:pPr>
        <w:spacing w:before="75" w:after="0"/>
      </w:pPr>
      <w:r>
        <w:rPr/>
        <w:t xml:space="preserve">三、场景老化吸引力下降风险</w:t>
      </w:r>
    </w:p>
    <w:p>
      <w:pPr>
        <w:spacing w:before="75" w:after="0"/>
      </w:pPr>
      <w:r>
        <w:rPr/>
        <w:t xml:space="preserve">第四节 配套支撑风险</w:t>
      </w:r>
    </w:p>
    <w:p>
      <w:pPr>
        <w:spacing w:before="75" w:after="0"/>
      </w:pPr>
      <w:r>
        <w:rPr/>
        <w:t xml:space="preserve">一、夜间交通配套短板风险</w:t>
      </w:r>
    </w:p>
    <w:p>
      <w:pPr>
        <w:spacing w:before="75" w:after="0"/>
      </w:pPr>
      <w:r>
        <w:rPr/>
        <w:t xml:space="preserve">二、夜间安全保障配套风险</w:t>
      </w:r>
    </w:p>
    <w:p>
      <w:pPr>
        <w:spacing w:before="75" w:after="0"/>
      </w:pPr>
      <w:r>
        <w:rPr>
          <w:b w:val="1"/>
          <w:bCs w:val="1"/>
        </w:rPr>
        <w:t xml:space="preserve">第十二章 2026-2031年中国夜间经济市场规模预测</w:t>
      </w:r>
    </w:p>
    <w:p>
      <w:pPr>
        <w:spacing w:before="75" w:after="0"/>
      </w:pPr>
      <w:r>
        <w:rPr/>
        <w:t xml:space="preserve">第一节 行业预测模型与假设条件</w:t>
      </w:r>
    </w:p>
    <w:p>
      <w:pPr>
        <w:spacing w:before="75" w:after="0"/>
      </w:pPr>
      <w:r>
        <w:rPr/>
        <w:t xml:space="preserve">一、预测模型构建</w:t>
      </w:r>
    </w:p>
    <w:p>
      <w:pPr>
        <w:spacing w:before="75" w:after="0"/>
      </w:pPr>
      <w:r>
        <w:rPr/>
        <w:t xml:space="preserve">二、基础假设条件</w:t>
      </w:r>
    </w:p>
    <w:p>
      <w:pPr>
        <w:spacing w:before="75" w:after="0"/>
      </w:pPr>
      <w:r>
        <w:rPr/>
        <w:t xml:space="preserve">三、预测口径说明</w:t>
      </w:r>
    </w:p>
    <w:p>
      <w:pPr>
        <w:spacing w:before="75" w:after="0"/>
      </w:pPr>
      <w:r>
        <w:rPr/>
        <w:t xml:space="preserve">第二节 2026-2031年整体市场规模预测</w:t>
      </w:r>
    </w:p>
    <w:p>
      <w:pPr>
        <w:spacing w:before="75" w:after="0"/>
      </w:pPr>
      <w:r>
        <w:rPr/>
        <w:t xml:space="preserve">一、2026年市场规模预测</w:t>
      </w:r>
    </w:p>
    <w:p>
      <w:pPr>
        <w:spacing w:before="75" w:after="0"/>
      </w:pPr>
      <w:r>
        <w:rPr/>
        <w:t xml:space="preserve">二、2027年市场规模预测</w:t>
      </w:r>
    </w:p>
    <w:p>
      <w:pPr>
        <w:spacing w:before="75" w:after="0"/>
      </w:pPr>
      <w:r>
        <w:rPr/>
        <w:t xml:space="preserve">三、2028年市场规模预测</w:t>
      </w:r>
    </w:p>
    <w:p>
      <w:pPr>
        <w:spacing w:before="75" w:after="0"/>
      </w:pPr>
      <w:r>
        <w:rPr/>
        <w:t xml:space="preserve">四、2029年市场规模预测</w:t>
      </w:r>
    </w:p>
    <w:p>
      <w:pPr>
        <w:spacing w:before="75" w:after="0"/>
      </w:pPr>
      <w:r>
        <w:rPr/>
        <w:t xml:space="preserve">五、2030年市场规模预测</w:t>
      </w:r>
    </w:p>
    <w:p>
      <w:pPr>
        <w:spacing w:before="75" w:after="0"/>
      </w:pPr>
      <w:r>
        <w:rPr/>
        <w:t xml:space="preserve">第三节 2026-2031年细分业态规模预测</w:t>
      </w:r>
    </w:p>
    <w:p>
      <w:pPr>
        <w:spacing w:before="75" w:after="0"/>
      </w:pPr>
      <w:r>
        <w:rPr/>
        <w:t xml:space="preserve">一、夜间餐饮业态规模预测</w:t>
      </w:r>
    </w:p>
    <w:p>
      <w:pPr>
        <w:spacing w:before="75" w:after="0"/>
      </w:pPr>
      <w:r>
        <w:rPr/>
        <w:t xml:space="preserve">二、夜间购物业态规模预测</w:t>
      </w:r>
    </w:p>
    <w:p>
      <w:pPr>
        <w:spacing w:before="75" w:after="0"/>
      </w:pPr>
      <w:r>
        <w:rPr/>
        <w:t xml:space="preserve">三、夜间文旅业态规模预测</w:t>
      </w:r>
    </w:p>
    <w:p>
      <w:pPr>
        <w:spacing w:before="75" w:after="0"/>
      </w:pPr>
      <w:r>
        <w:rPr/>
        <w:t xml:space="preserve">四、夜间休闲娱乐业态规模预测</w:t>
      </w:r>
    </w:p>
    <w:p>
      <w:pPr>
        <w:spacing w:before="75" w:after="0"/>
      </w:pPr>
      <w:r>
        <w:rPr/>
        <w:t xml:space="preserve">第四节 区域市场规模预测</w:t>
      </w:r>
    </w:p>
    <w:p>
      <w:pPr>
        <w:spacing w:before="75" w:after="0"/>
      </w:pPr>
      <w:r>
        <w:rPr/>
        <w:t xml:space="preserve">一、一线城市夜间经济规模预测</w:t>
      </w:r>
    </w:p>
    <w:p>
      <w:pPr>
        <w:spacing w:before="75" w:after="0"/>
      </w:pPr>
      <w:r>
        <w:rPr/>
        <w:t xml:space="preserve">二、新一线与二线城市规模预测</w:t>
      </w:r>
    </w:p>
    <w:p>
      <w:pPr>
        <w:spacing w:before="75" w:after="0"/>
      </w:pPr>
      <w:r>
        <w:rPr/>
        <w:t xml:space="preserve">三、下沉市场夜间经济规模预测</w:t>
      </w:r>
    </w:p>
    <w:p>
      <w:pPr>
        <w:spacing w:before="75" w:after="0"/>
      </w:pPr>
      <w:r>
        <w:rPr>
          <w:b w:val="1"/>
          <w:bCs w:val="1"/>
        </w:rPr>
        <w:t xml:space="preserve">第十三章 2026-2031年夜间经济行业发展趋势研判</w:t>
      </w:r>
    </w:p>
    <w:p>
      <w:pPr>
        <w:spacing w:before="75" w:after="0"/>
      </w:pPr>
      <w:r>
        <w:rPr/>
        <w:t xml:space="preserve">第一节 业态创新发展趋势</w:t>
      </w:r>
    </w:p>
    <w:p>
      <w:pPr>
        <w:spacing w:before="75" w:after="0"/>
      </w:pPr>
      <w:r>
        <w:rPr/>
        <w:t xml:space="preserve">一、多业态融合化趋势</w:t>
      </w:r>
    </w:p>
    <w:p>
      <w:pPr>
        <w:spacing w:before="75" w:after="0"/>
      </w:pPr>
      <w:r>
        <w:rPr/>
        <w:t xml:space="preserve">二、沉浸式体验升级趋势</w:t>
      </w:r>
    </w:p>
    <w:p>
      <w:pPr>
        <w:spacing w:before="75" w:after="0"/>
      </w:pPr>
      <w:r>
        <w:rPr/>
        <w:t xml:space="preserve">三、轻资产场景化运营趋势</w:t>
      </w:r>
    </w:p>
    <w:p>
      <w:pPr>
        <w:spacing w:before="75" w:after="0"/>
      </w:pPr>
      <w:r>
        <w:rPr/>
        <w:t xml:space="preserve">第二节 消费市场发展趋势</w:t>
      </w:r>
    </w:p>
    <w:p>
      <w:pPr>
        <w:spacing w:before="75" w:after="0"/>
      </w:pPr>
      <w:r>
        <w:rPr/>
        <w:t xml:space="preserve">一、消费群体持续迭代</w:t>
      </w:r>
    </w:p>
    <w:p>
      <w:pPr>
        <w:spacing w:before="75" w:after="0"/>
      </w:pPr>
      <w:r>
        <w:rPr/>
        <w:t xml:space="preserve">二、品质化、个性化消费提升</w:t>
      </w:r>
    </w:p>
    <w:p>
      <w:pPr>
        <w:spacing w:before="75" w:after="0"/>
      </w:pPr>
      <w:r>
        <w:rPr/>
        <w:t xml:space="preserve">三、本地夜间消费占比提升趋势</w:t>
      </w:r>
    </w:p>
    <w:p>
      <w:pPr>
        <w:spacing w:before="75" w:after="0"/>
      </w:pPr>
      <w:r>
        <w:rPr/>
        <w:t xml:space="preserve">第三节 数字化发展趋势</w:t>
      </w:r>
    </w:p>
    <w:p>
      <w:pPr>
        <w:spacing w:before="75" w:after="0"/>
      </w:pPr>
      <w:r>
        <w:rPr/>
        <w:t xml:space="preserve">一、全链路数字化运营普及</w:t>
      </w:r>
    </w:p>
    <w:p>
      <w:pPr>
        <w:spacing w:before="75" w:after="0"/>
      </w:pPr>
      <w:r>
        <w:rPr/>
        <w:t xml:space="preserve">二、线上线下一体化消费深化</w:t>
      </w:r>
    </w:p>
    <w:p>
      <w:pPr>
        <w:spacing w:before="75" w:after="0"/>
      </w:pPr>
      <w:r>
        <w:rPr/>
        <w:t xml:space="preserve">三、数据驱动精细化运营趋势</w:t>
      </w:r>
    </w:p>
    <w:p>
      <w:pPr>
        <w:spacing w:before="75" w:after="0"/>
      </w:pPr>
      <w:r>
        <w:rPr/>
        <w:t xml:space="preserve">第四节 空间载体发展趋势</w:t>
      </w:r>
    </w:p>
    <w:p>
      <w:pPr>
        <w:spacing w:before="75" w:after="0"/>
      </w:pPr>
      <w:r>
        <w:rPr/>
        <w:t xml:space="preserve">一、小型化、分布式夜间场景增多</w:t>
      </w:r>
    </w:p>
    <w:p>
      <w:pPr>
        <w:spacing w:before="75" w:after="0"/>
      </w:pPr>
      <w:r>
        <w:rPr/>
        <w:t xml:space="preserve">二、商圈、街区载体持续升级</w:t>
      </w:r>
    </w:p>
    <w:p>
      <w:pPr>
        <w:spacing w:before="75" w:after="0"/>
      </w:pPr>
      <w:r>
        <w:rPr/>
        <w:t xml:space="preserve">三、社区夜间消费场景培育提速</w:t>
      </w:r>
    </w:p>
    <w:p>
      <w:pPr>
        <w:spacing w:before="75" w:after="0"/>
      </w:pPr>
      <w:r>
        <w:rPr>
          <w:b w:val="1"/>
          <w:bCs w:val="1"/>
        </w:rPr>
        <w:t xml:space="preserve">第十四章 2026-2031年夜间经济行业发展机遇分析</w:t>
      </w:r>
    </w:p>
    <w:p>
      <w:pPr>
        <w:spacing w:before="75" w:after="0"/>
      </w:pPr>
      <w:r>
        <w:rPr/>
        <w:t xml:space="preserve">第一节 消费升级带来的增量机遇</w:t>
      </w:r>
    </w:p>
    <w:p>
      <w:pPr>
        <w:spacing w:before="75" w:after="0"/>
      </w:pPr>
      <w:r>
        <w:rPr/>
        <w:t xml:space="preserve">一、居民休闲时间结构变化机遇</w:t>
      </w:r>
    </w:p>
    <w:p>
      <w:pPr>
        <w:spacing w:before="75" w:after="0"/>
      </w:pPr>
      <w:r>
        <w:rPr/>
        <w:t xml:space="preserve">二、体验型消费扩容机遇</w:t>
      </w:r>
    </w:p>
    <w:p>
      <w:pPr>
        <w:spacing w:before="75" w:after="0"/>
      </w:pPr>
      <w:r>
        <w:rPr/>
        <w:t xml:space="preserve">三、下沉市场夜间消费增量机遇</w:t>
      </w:r>
    </w:p>
    <w:p>
      <w:pPr>
        <w:spacing w:before="75" w:after="0"/>
      </w:pPr>
      <w:r>
        <w:rPr/>
        <w:t xml:space="preserve">第二节 技术赋能带来的创新机遇</w:t>
      </w:r>
    </w:p>
    <w:p>
      <w:pPr>
        <w:spacing w:before="75" w:after="0"/>
      </w:pPr>
      <w:r>
        <w:rPr/>
        <w:t xml:space="preserve">一、数字光影技术落地机遇</w:t>
      </w:r>
    </w:p>
    <w:p>
      <w:pPr>
        <w:spacing w:before="75" w:after="0"/>
      </w:pPr>
      <w:r>
        <w:rPr/>
        <w:t xml:space="preserve">二、即时零售履约体系完善机遇</w:t>
      </w:r>
    </w:p>
    <w:p>
      <w:pPr>
        <w:spacing w:before="75" w:after="0"/>
      </w:pPr>
      <w:r>
        <w:rPr/>
        <w:t xml:space="preserve">三、大数据用户运营机遇</w:t>
      </w:r>
    </w:p>
    <w:p>
      <w:pPr>
        <w:spacing w:before="75" w:after="0"/>
      </w:pPr>
      <w:r>
        <w:rPr/>
        <w:t xml:space="preserve">第三节 场景扩容带来的市场机遇</w:t>
      </w:r>
    </w:p>
    <w:p>
      <w:pPr>
        <w:spacing w:before="75" w:after="0"/>
      </w:pPr>
      <w:r>
        <w:rPr/>
        <w:t xml:space="preserve">一、存量空间夜间化改造机遇</w:t>
      </w:r>
    </w:p>
    <w:p>
      <w:pPr>
        <w:spacing w:before="75" w:after="0"/>
      </w:pPr>
      <w:r>
        <w:rPr/>
        <w:t xml:space="preserve">二、跨界融合新场景打造机遇</w:t>
      </w:r>
    </w:p>
    <w:p>
      <w:pPr>
        <w:spacing w:before="75" w:after="0"/>
      </w:pPr>
      <w:r>
        <w:rPr/>
        <w:t xml:space="preserve">三、夜间文体消费场景拓展机遇</w:t>
      </w:r>
    </w:p>
    <w:p>
      <w:pPr>
        <w:spacing w:before="75" w:after="0"/>
      </w:pPr>
      <w:r>
        <w:rPr>
          <w:b w:val="1"/>
          <w:bCs w:val="1"/>
        </w:rPr>
        <w:t xml:space="preserve">第十五章 夜间经济行业投资机会与投资逻辑分析</w:t>
      </w:r>
    </w:p>
    <w:p>
      <w:pPr>
        <w:spacing w:before="75" w:after="0"/>
      </w:pPr>
      <w:r>
        <w:rPr/>
        <w:t xml:space="preserve">第一节 行业重点投资赛道识别</w:t>
      </w:r>
    </w:p>
    <w:p>
      <w:pPr>
        <w:spacing w:before="75" w:after="0"/>
      </w:pPr>
      <w:r>
        <w:rPr/>
        <w:t xml:space="preserve">一、沉浸式夜间体验赛道</w:t>
      </w:r>
    </w:p>
    <w:p>
      <w:pPr>
        <w:spacing w:before="75" w:after="0"/>
      </w:pPr>
      <w:r>
        <w:rPr/>
        <w:t xml:space="preserve">二、连锁化夜间餐饮休闲赛道</w:t>
      </w:r>
    </w:p>
    <w:p>
      <w:pPr>
        <w:spacing w:before="75" w:after="0"/>
      </w:pPr>
      <w:r>
        <w:rPr/>
        <w:t xml:space="preserve">三、夜间场景数字化服务赛道</w:t>
      </w:r>
    </w:p>
    <w:p>
      <w:pPr>
        <w:spacing w:before="75" w:after="0"/>
      </w:pPr>
      <w:r>
        <w:rPr/>
        <w:t xml:space="preserve">四、24小时零售即时服务赛道</w:t>
      </w:r>
    </w:p>
    <w:p>
      <w:pPr>
        <w:spacing w:before="75" w:after="0"/>
      </w:pPr>
      <w:r>
        <w:rPr/>
        <w:t xml:space="preserve">第二节 投资价值评估维度</w:t>
      </w:r>
    </w:p>
    <w:p>
      <w:pPr>
        <w:spacing w:before="75" w:after="0"/>
      </w:pPr>
      <w:r>
        <w:rPr/>
        <w:t xml:space="preserve">一、市场空间评估</w:t>
      </w:r>
    </w:p>
    <w:p>
      <w:pPr>
        <w:spacing w:before="75" w:after="0"/>
      </w:pPr>
      <w:r>
        <w:rPr/>
        <w:t xml:space="preserve">二、现金流模型评估</w:t>
      </w:r>
    </w:p>
    <w:p>
      <w:pPr>
        <w:spacing w:before="75" w:after="0"/>
      </w:pPr>
      <w:r>
        <w:rPr/>
        <w:t xml:space="preserve">三、可复制性评估</w:t>
      </w:r>
    </w:p>
    <w:p>
      <w:pPr>
        <w:spacing w:before="75" w:after="0"/>
      </w:pPr>
      <w:r>
        <w:rPr/>
        <w:t xml:space="preserve">四、抗风险能力评估</w:t>
      </w:r>
    </w:p>
    <w:p>
      <w:pPr>
        <w:spacing w:before="75" w:after="0"/>
      </w:pPr>
      <w:r>
        <w:rPr/>
        <w:t xml:space="preserve">第三节 行业投资策略建议</w:t>
      </w:r>
    </w:p>
    <w:p>
      <w:pPr>
        <w:spacing w:before="75" w:after="0"/>
      </w:pPr>
      <w:r>
        <w:rPr/>
        <w:t xml:space="preserve">一、赛道选择策略</w:t>
      </w:r>
    </w:p>
    <w:p>
      <w:pPr>
        <w:spacing w:before="75" w:after="0"/>
      </w:pPr>
      <w:r>
        <w:rPr/>
        <w:t xml:space="preserve">二、项目选址策略</w:t>
      </w:r>
    </w:p>
    <w:p>
      <w:pPr>
        <w:spacing w:before="75" w:after="0"/>
      </w:pPr>
      <w:r>
        <w:rPr/>
        <w:t xml:space="preserve">三、运营模式投资策略</w:t>
      </w:r>
    </w:p>
    <w:p>
      <w:pPr>
        <w:spacing w:before="75" w:after="0"/>
      </w:pPr>
      <w:r>
        <w:rPr>
          <w:b w:val="1"/>
          <w:bCs w:val="1"/>
        </w:rPr>
        <w:t xml:space="preserve">第十六章 夜间经济行业发展策略与建议</w:t>
      </w:r>
    </w:p>
    <w:p>
      <w:pPr>
        <w:spacing w:before="75" w:after="0"/>
      </w:pPr>
      <w:r>
        <w:rPr/>
        <w:t xml:space="preserve">第一节 场景运营主体发展策略</w:t>
      </w:r>
    </w:p>
    <w:p>
      <w:pPr>
        <w:spacing w:before="75" w:after="0"/>
      </w:pPr>
      <w:r>
        <w:rPr/>
        <w:t xml:space="preserve">一、业态组合优化策略</w:t>
      </w:r>
    </w:p>
    <w:p>
      <w:pPr>
        <w:spacing w:before="75" w:after="0"/>
      </w:pPr>
      <w:r>
        <w:rPr/>
        <w:t xml:space="preserve">二、客流长效运营策略</w:t>
      </w:r>
    </w:p>
    <w:p>
      <w:pPr>
        <w:spacing w:before="75" w:after="0"/>
      </w:pPr>
      <w:r>
        <w:rPr/>
        <w:t xml:space="preserve">三、场景持续迭代策略</w:t>
      </w:r>
    </w:p>
    <w:p>
      <w:pPr>
        <w:spacing w:before="75" w:after="0"/>
      </w:pPr>
      <w:r>
        <w:rPr/>
        <w:t xml:space="preserve">第二节 品牌企业经营发展策略</w:t>
      </w:r>
    </w:p>
    <w:p>
      <w:pPr>
        <w:spacing w:before="75" w:after="0"/>
      </w:pPr>
      <w:r>
        <w:rPr/>
        <w:t xml:space="preserve">一、产品与体验升级策略</w:t>
      </w:r>
    </w:p>
    <w:p>
      <w:pPr>
        <w:spacing w:before="75" w:after="0"/>
      </w:pPr>
      <w:r>
        <w:rPr/>
        <w:t xml:space="preserve">二、门店扩张策略</w:t>
      </w:r>
    </w:p>
    <w:p>
      <w:pPr>
        <w:spacing w:before="75" w:after="0"/>
      </w:pPr>
      <w:r>
        <w:rPr/>
        <w:t xml:space="preserve">三、数字化能力建设策略</w:t>
      </w:r>
    </w:p>
    <w:p>
      <w:pPr>
        <w:spacing w:before="75" w:after="0"/>
      </w:pPr>
      <w:r>
        <w:rPr/>
        <w:t xml:space="preserve">第三节 产业配套服务商发展策略</w:t>
      </w:r>
    </w:p>
    <w:p>
      <w:pPr>
        <w:spacing w:before="75" w:after="0"/>
      </w:pPr>
      <w:r>
        <w:rPr/>
        <w:t xml:space="preserve">一、产品服务创新策略</w:t>
      </w:r>
    </w:p>
    <w:p>
      <w:pPr>
        <w:spacing w:before="75" w:after="0"/>
      </w:pPr>
      <w:r>
        <w:rPr/>
        <w:t xml:space="preserve">二、客户拓展策略</w:t>
      </w:r>
    </w:p>
    <w:p>
      <w:pPr>
        <w:spacing w:before="75" w:after="0"/>
      </w:pPr>
      <w:r>
        <w:rPr/>
        <w:t xml:space="preserve">三、跨业态协同策略</w:t>
      </w:r>
    </w:p>
    <w:p>
      <w:pPr>
        <w:spacing w:before="75" w:after="0"/>
      </w:pPr>
      <w:r>
        <w:rPr>
          <w:b w:val="1"/>
          <w:bCs w:val="1"/>
        </w:rPr>
        <w:t xml:space="preserve">第十七章 研究结论与展望</w:t>
      </w:r>
    </w:p>
    <w:p>
      <w:pPr>
        <w:spacing w:before="75" w:after="0"/>
      </w:pPr>
      <w:r>
        <w:rPr/>
        <w:t xml:space="preserve">第一节 行业核心研究结论</w:t>
      </w:r>
    </w:p>
    <w:p>
      <w:pPr>
        <w:spacing w:before="75" w:after="0"/>
      </w:pPr>
      <w:r>
        <w:rPr/>
        <w:t xml:space="preserve">一、当前市场核心特征结论</w:t>
      </w:r>
    </w:p>
    <w:p>
      <w:pPr>
        <w:spacing w:before="75" w:after="0"/>
      </w:pPr>
      <w:r>
        <w:rPr/>
        <w:t xml:space="preserve">二、供需格局核心结论</w:t>
      </w:r>
    </w:p>
    <w:p>
      <w:pPr>
        <w:spacing w:before="75" w:after="0"/>
      </w:pPr>
      <w:r>
        <w:rPr/>
        <w:t xml:space="preserve">三、中长期增长潜力结论</w:t>
      </w:r>
    </w:p>
    <w:p>
      <w:pPr>
        <w:spacing w:before="75" w:after="0"/>
      </w:pPr>
      <w:r>
        <w:rPr/>
        <w:t xml:space="preserve">第二节 行业未来发展展望</w:t>
      </w:r>
    </w:p>
    <w:p>
      <w:pPr>
        <w:spacing w:before="75" w:after="0"/>
      </w:pPr>
      <w:r>
        <w:rPr/>
        <w:t xml:space="preserve">一、2026-2031年行业整体发展展望</w:t>
      </w:r>
    </w:p>
    <w:p>
      <w:pPr>
        <w:spacing w:before="75" w:after="0"/>
      </w:pPr>
      <w:r>
        <w:rPr/>
        <w:t xml:space="preserve">二、细分业态发展展望</w:t>
      </w:r>
    </w:p>
    <w:p>
      <w:pPr>
        <w:spacing w:before="75" w:after="0"/>
      </w:pPr>
      <w:r>
        <w:rPr/>
        <w:t xml:space="preserve">三、市场竞争格局展望</w:t>
      </w:r>
    </w:p>
    <w:p>
      <w:pPr>
        <w:spacing w:before="75" w:after="0"/>
      </w:pPr>
      <w:r>
        <w:rPr>
          <w:b w:val="1"/>
          <w:bCs w:val="1"/>
        </w:rPr>
        <w:t xml:space="preserve">图表目录</w:t>
      </w:r>
    </w:p>
    <w:p>
      <w:pPr>
        <w:spacing w:before="75" w:after="0"/>
      </w:pPr>
      <w:r>
        <w:rPr/>
        <w:t xml:space="preserve">图表：夜间经济产业链</w:t>
      </w:r>
    </w:p>
    <w:p>
      <w:pPr>
        <w:spacing w:before="75" w:after="0"/>
      </w:pPr>
      <w:r>
        <w:rPr/>
        <w:t xml:space="preserve">图表：2024-2026年中国夜间经济市场规模变化趋势</w:t>
      </w:r>
    </w:p>
    <w:p>
      <w:pPr>
        <w:spacing w:before="75" w:after="0"/>
      </w:pPr>
      <w:r>
        <w:rPr/>
        <w:t xml:space="preserve">图表：2026年中国夜间经济细分业态营收占比结构</w:t>
      </w:r>
    </w:p>
    <w:p>
      <w:pPr>
        <w:spacing w:before="75" w:after="0"/>
      </w:pPr>
      <w:r>
        <w:rPr/>
        <w:t xml:space="preserve">图表：2026年夜间经济消费群体年龄结构分布</w:t>
      </w:r>
    </w:p>
    <w:p>
      <w:pPr>
        <w:spacing w:before="75" w:after="0"/>
      </w:pPr>
      <w:r>
        <w:rPr/>
        <w:t xml:space="preserve">图表：夜间消费时段分布占比</w:t>
      </w:r>
    </w:p>
    <w:p>
      <w:pPr>
        <w:spacing w:before="75" w:after="0"/>
      </w:pPr>
      <w:r>
        <w:rPr/>
        <w:t xml:space="preserve">图表：中国夜间经济城市层级市场规模占比</w:t>
      </w:r>
    </w:p>
    <w:p>
      <w:pPr>
        <w:spacing w:before="75" w:after="0"/>
      </w:pPr>
      <w:r>
        <w:rPr/>
        <w:t xml:space="preserve">图表：夜间经济行业市场集中度cr5测算</w:t>
      </w:r>
    </w:p>
    <w:p>
      <w:pPr>
        <w:spacing w:before="75" w:after="0"/>
      </w:pPr>
      <w:r>
        <w:rPr/>
        <w:t xml:space="preserve">图表：2026-2031年中国夜间经济整体市场规模预测趋势</w:t>
      </w:r>
    </w:p>
    <w:p>
      <w:pPr>
        <w:spacing w:before="75" w:after="0"/>
      </w:pPr>
      <w:r>
        <w:rPr/>
        <w:t xml:space="preserve">图表：2026-2031年各细分业态市场规模预测对比</w:t>
      </w:r>
    </w:p>
    <w:p>
      <w:pPr>
        <w:spacing w:before="75" w:after="0"/>
      </w:pPr>
      <w:r>
        <w:rPr/>
        <w:t xml:space="preserve">图表：夜间经济数字化赋能传导逻辑图</w:t>
      </w:r>
    </w:p>
    <w:p>
      <w:pPr>
        <w:spacing w:before="75" w:after="0"/>
      </w:pPr>
      <w:r>
        <w:rPr/>
        <w:t xml:space="preserve">图表：夜间经济行业研究口径与统计</w:t>
      </w:r>
    </w:p>
    <w:p>
      <w:pPr>
        <w:spacing w:before="75" w:after="0"/>
      </w:pPr>
      <w:r>
        <w:rPr/>
        <w:t xml:space="preserve">图表：2024-2026年中国夜间经济市场规模统计</w:t>
      </w:r>
    </w:p>
    <w:p>
      <w:pPr>
        <w:spacing w:before="75" w:after="0"/>
      </w:pPr>
      <w:r>
        <w:rPr/>
        <w:t xml:space="preserve">图表：2024-2026年夜间经济细分业态市场规模统计</w:t>
      </w:r>
    </w:p>
    <w:p>
      <w:pPr>
        <w:spacing w:before="75" w:after="0"/>
      </w:pPr>
      <w:r>
        <w:rPr/>
        <w:t xml:space="preserve">图表：夜间消费群体调研样本基础信息</w:t>
      </w:r>
    </w:p>
    <w:p>
      <w:pPr>
        <w:spacing w:before="75" w:after="0"/>
      </w:pPr>
      <w:r>
        <w:rPr/>
        <w:t xml:space="preserve">图表：不同城市层级夜间经济空间载体运营指标对比</w:t>
      </w:r>
    </w:p>
    <w:p>
      <w:pPr>
        <w:spacing w:before="75" w:after="0"/>
      </w:pPr>
      <w:r>
        <w:rPr/>
        <w:t xml:space="preserve">图表：夜间经济重点企业核心经营指标对比</w:t>
      </w:r>
    </w:p>
    <w:p>
      <w:pPr>
        <w:spacing w:before="75" w:after="0"/>
      </w:pPr>
      <w:r>
        <w:rPr/>
        <w:t xml:space="preserve">图表：2026-2031年中国夜间经济市场规模预测</w:t>
      </w:r>
    </w:p>
    <w:p>
      <w:pPr>
        <w:spacing w:before="75" w:after="0"/>
      </w:pPr>
      <w:r>
        <w:rPr/>
        <w:t xml:space="preserve">图表：2026-2031年细分业态市场规模预测</w:t>
      </w:r>
    </w:p>
    <w:p>
      <w:pPr>
        <w:spacing w:before="75" w:after="0"/>
      </w:pPr>
      <w:r>
        <w:rPr/>
        <w:t xml:space="preserve">图表：夜间经济行业主要风险影响程度评估</w:t>
      </w:r>
    </w:p>
    <w:p>
      <w:pPr>
        <w:spacing w:before="75" w:after="0"/>
      </w:pPr>
      <w:r>
        <w:rPr/>
        <w:t xml:space="preserve">图表：夜间经济重点赛道投资价值评估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2026-2031年中国夜间经济行业市场全景调研及发展机遇分析报告</dc:title>
  <dc:description>2026-2031年中国夜间经济行业市场全景调研及发展机遇分析报告</dc:description>
  <dc:subject>2026-2031年中国夜间经济行业市场全景调研及发展机遇分析报告</dc:subject>
  <cp:keywords>研究报告</cp:keywords>
  <cp:category>研究报告</cp:category>
  <cp:lastModifiedBy>北京中道泰和信息咨询有限公司</cp:lastModifiedBy>
  <dcterms:created xsi:type="dcterms:W3CDTF">2026-09-27T19:50:17+08:00</dcterms:created>
  <dcterms:modified xsi:type="dcterms:W3CDTF">2026-09-27T19:50:17+08:00</dcterms:modified>
</cp:coreProperties>
</file>

<file path=docProps/custom.xml><?xml version="1.0" encoding="utf-8"?>
<Properties xmlns="http://schemas.openxmlformats.org/officeDocument/2006/custom-properties" xmlns:vt="http://schemas.openxmlformats.org/officeDocument/2006/docPropsVTypes"/>
</file>