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2026-2031年中国AI数码家电行业市场深度分析与战略投资预测报告</w:t>
      </w:r>
    </w:p>
    <w:p>
      <w:pPr>
        <w:spacing w:after="150"/>
      </w:pPr>
      <w:r>
        <w:rPr>
          <w:b w:val="1"/>
          <w:bCs w:val="1"/>
        </w:rPr>
        <w:t xml:space="preserve">报告简介</w:t>
      </w:r>
    </w:p>
    <w:p>
      <w:pPr>
        <w:spacing w:after="150"/>
      </w:pPr>
      <w:r>
        <w:rPr/>
        <w:t xml:space="preserve">AI 数码家电是将智能感知、算法运算、语音交互等技术嵌入传统家电与数码终端形成的产品，依托内置传感器与本地算力，自动识别环境变化、接收用户指令，完成清洁、温控、影音、食材存储等操作，常见品类包含智能清洁设备、温控家电、厨电、智能影音及小型家用数码产品。行业覆盖硬件结构研发、电子模组装配、算法适配、整机测试、售后运维等业务环节，产品经品牌商、线上商城、线下门店交付至使用者。</w:t>
      </w:r>
    </w:p>
    <w:p>
      <w:pPr>
        <w:spacing w:after="150"/>
      </w:pPr>
      <w:r>
        <w:rPr/>
        <w:t xml:space="preserve">AI 数码家电产业依托电子制造与软件算法体系协同运转，上游包含传感器、电机、主控芯片、塑胶与金属结构件等物料供应;中游开展硬件组装、嵌入式算法调试、整机性能检测;下游对接终端消费者与商用空间采购主体。生产多采用订单化批量制造模式，品牌方输出产品定义与功能需求，制造主体完成样机测试、产线调试，达标后组织量产。生产车间配备自动化装配与检测设备，依照不同产品规格调整产线配置。配套业务包含固件升级、故障维修、功能迭代服务，硬件销售与增值服务共同构成行业主要收入来源。家居环境智能化改造活动持续推进，带动各类 AI 数码家电产品订单释放。</w:t>
      </w:r>
    </w:p>
    <w:p>
      <w:pPr>
        <w:spacing w:after="150"/>
      </w:pPr>
      <w:r>
        <w:rPr/>
        <w:t xml:space="preserve">AI 数码家电产品应用场景持续拓宽，除居家空间之外，公寓、民宿、小型办公场所逐步引入相关产品。产品功能持续优化，多设备联动、自主场景执行等功能不断落地，简化使用者操作步骤。市场采购行为依托线上平台、线下实体门店开展，采购人群重点关注产品使用稳定性、交互流畅度以及售后保障。产品供给存在分层特征，基础款 AI 数码家电供给充足，能够实现简单指令响应;具备自主决策、多设备协同联动能力的高端产品供给规模有限。不同使用环境对产品指标要求存在差异，厨房场景侧重耐高温、抗油污性能，卧室产品注重低噪音运行，产品设计需要匹配使用环境特征。</w:t>
      </w:r>
    </w:p>
    <w:p>
      <w:pPr>
        <w:spacing w:after="150"/>
      </w:pPr>
      <w:r>
        <w:rPr/>
        <w:t xml:space="preserve">AI 数码家电产品功能拓展空间持续打开，各类细分家居场景会催生定制化智能设备需求，全屋设备联动方案会获得更多落地机会。产品研发方向集中在低功耗传感模块、轻量化本地算法、跨设备互联互通，实现多台设备之间的信息互通与协同动作。产品操作逻辑持续简化，降低不同年龄群体的上手难度。行业业务模式逐步由单纯硬件售卖转向硬件配套场景方案、持续固件更新的打包服务。方案服务商强化设备互联能力，把多类家电整合为统一的家居控制系统，实现场景一键调度。业务模式转变将拓宽盈利空间，摆脱仅依靠硬件销售获取收益的单一结构。</w:t>
      </w:r>
    </w:p>
    <w:p>
      <w:pPr>
        <w:spacing w:after="150"/>
      </w:pPr>
      <w:r>
        <w:rPr/>
        <w:t xml:space="preserve">居住空间智能化改造持续推进，新品研发与产品替换计划带动 AI 数码家电采购需求。产品功能升级方案将智能感知、设备联动纳入产品开发计划，推动产品功能迭代与场景方案验证。从业主体可围绕算法适配、多设备互联方案搭建、产品可靠性优化，建立自身业务壁垒。产品研发与产线布局需要兼顾物料供应、仓储物流以及环保管控要求。经营主体需要搭建产品测试与售后团队，完成样机验证、故障排查、固件升级等工作，维系稳定用户群体。项目运营过程中需要遵守电子产品安全、个人信息保护相关法规，规范用户数据采集与存储流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AI数码家电行业进行了长期追踪，结合我们对AI数码家电相关企业的调查研究，对我国AI数码家电行业发展现状与前景、市场竞争格局与形势、赢利水平与企业发展、投资策略与风险预警、发展趋势与规划建议等进行深入研究，并重点分析了AI数码家电行业的前景与风险。报告揭示了AI数码家电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ai数码家电行业概述与界定</w:t>
      </w:r>
    </w:p>
    <w:p>
      <w:pPr>
        <w:spacing w:before="75" w:after="0"/>
      </w:pPr>
      <w:r>
        <w:rPr/>
        <w:t xml:space="preserve">第一节 ai数码家电产品属性与分类界定</w:t>
      </w:r>
    </w:p>
    <w:p>
      <w:pPr>
        <w:spacing w:before="75" w:after="0"/>
      </w:pPr>
      <w:r>
        <w:rPr/>
        <w:t xml:space="preserve">一、ai数码家电行业基本定义与范畴</w:t>
      </w:r>
    </w:p>
    <w:p>
      <w:pPr>
        <w:spacing w:before="75" w:after="0"/>
      </w:pPr>
      <w:r>
        <w:rPr/>
        <w:t xml:space="preserve">二、智能视听与影音娱乐设备分类</w:t>
      </w:r>
    </w:p>
    <w:p>
      <w:pPr>
        <w:spacing w:before="75" w:after="0"/>
      </w:pPr>
      <w:r>
        <w:rPr/>
        <w:t xml:space="preserve">三、智能清洁与环境调节设备分类</w:t>
      </w:r>
    </w:p>
    <w:p>
      <w:pPr>
        <w:spacing w:before="75" w:after="0"/>
      </w:pPr>
      <w:r>
        <w:rPr/>
        <w:t xml:space="preserve">四、智能厨电与健康护理设备分类</w:t>
      </w:r>
    </w:p>
    <w:p>
      <w:pPr>
        <w:spacing w:before="75" w:after="0"/>
      </w:pPr>
      <w:r>
        <w:rPr/>
        <w:t xml:space="preserve">第二节 ai数码家电行业发展历程回顾</w:t>
      </w:r>
    </w:p>
    <w:p>
      <w:pPr>
        <w:spacing w:before="75" w:after="0"/>
      </w:pPr>
      <w:r>
        <w:rPr/>
        <w:t xml:space="preserve">一、基础电子化与单一功能主导阶段</w:t>
      </w:r>
    </w:p>
    <w:p>
      <w:pPr>
        <w:spacing w:before="75" w:after="0"/>
      </w:pPr>
      <w:r>
        <w:rPr/>
        <w:t xml:space="preserve">二、网络互联与智能手机控制阶段</w:t>
      </w:r>
    </w:p>
    <w:p>
      <w:pPr>
        <w:spacing w:before="75" w:after="0"/>
      </w:pPr>
      <w:r>
        <w:rPr/>
        <w:t xml:space="preserve">三、语音交互与初步智能化普及阶段</w:t>
      </w:r>
    </w:p>
    <w:p>
      <w:pPr>
        <w:spacing w:before="75" w:after="0"/>
      </w:pPr>
      <w:r>
        <w:rPr/>
        <w:t xml:space="preserve">四、大模型赋能与主动智能演进阶段</w:t>
      </w:r>
    </w:p>
    <w:p>
      <w:pPr>
        <w:spacing w:before="75" w:after="0"/>
      </w:pPr>
      <w:r>
        <w:rPr/>
        <w:t xml:space="preserve">第三节 ai数码家电行业核心特征分析</w:t>
      </w:r>
    </w:p>
    <w:p>
      <w:pPr>
        <w:spacing w:before="75" w:after="0"/>
      </w:pPr>
      <w:r>
        <w:rPr/>
        <w:t xml:space="preserve">一、技术迭代快与软硬件协同特征</w:t>
      </w:r>
    </w:p>
    <w:p>
      <w:pPr>
        <w:spacing w:before="75" w:after="0"/>
      </w:pPr>
      <w:r>
        <w:rPr/>
        <w:t xml:space="preserve">二、场景融合深与生态互联特征</w:t>
      </w:r>
    </w:p>
    <w:p>
      <w:pPr>
        <w:spacing w:before="75" w:after="0"/>
      </w:pPr>
      <w:r>
        <w:rPr/>
        <w:t xml:space="preserve">三、数据驱动强与隐私安全要求高特征</w:t>
      </w:r>
    </w:p>
    <w:p>
      <w:pPr>
        <w:spacing w:before="75" w:after="0"/>
      </w:pPr>
      <w:r>
        <w:rPr/>
        <w:t xml:space="preserve">四、体验导向明与个性化定制特征</w:t>
      </w:r>
    </w:p>
    <w:p>
      <w:pPr>
        <w:spacing w:before="75" w:after="0"/>
      </w:pPr>
      <w:r>
        <w:rPr>
          <w:b w:val="1"/>
          <w:bCs w:val="1"/>
        </w:rPr>
        <w:t xml:space="preserve">第二章 全球ai数码家电行业发展深度分析</w:t>
      </w:r>
    </w:p>
    <w:p>
      <w:pPr>
        <w:spacing w:before="75" w:after="0"/>
      </w:pPr>
      <w:r>
        <w:rPr/>
        <w:t xml:space="preserve">第一节 全球ai数码家电市场现状分析</w:t>
      </w:r>
    </w:p>
    <w:p>
      <w:pPr>
        <w:spacing w:before="75" w:after="0"/>
      </w:pPr>
      <w:r>
        <w:rPr/>
        <w:t xml:space="preserve">一、全球ai数码家电市场规模与增速分析</w:t>
      </w:r>
    </w:p>
    <w:p>
      <w:pPr>
        <w:spacing w:before="75" w:after="0"/>
      </w:pPr>
      <w:r>
        <w:rPr/>
        <w:t xml:space="preserve">二、全球智能家电渗透率与区域差异分析</w:t>
      </w:r>
    </w:p>
    <w:p>
      <w:pPr>
        <w:spacing w:before="75" w:after="0"/>
      </w:pPr>
      <w:r>
        <w:rPr/>
        <w:t xml:space="preserve">三、全球ai数码产品贸易流向与供应链格局</w:t>
      </w:r>
    </w:p>
    <w:p>
      <w:pPr>
        <w:spacing w:before="75" w:after="0"/>
      </w:pPr>
      <w:r>
        <w:rPr/>
        <w:t xml:space="preserve">四、国际ai数码家电价格体系与利润分布</w:t>
      </w:r>
    </w:p>
    <w:p>
      <w:pPr>
        <w:spacing w:before="75" w:after="0"/>
      </w:pPr>
      <w:r>
        <w:rPr/>
        <w:t xml:space="preserve">第二节 主要国家与地区ai数码家电分析</w:t>
      </w:r>
    </w:p>
    <w:p>
      <w:pPr>
        <w:spacing w:before="75" w:after="0"/>
      </w:pPr>
      <w:r>
        <w:rPr/>
        <w:t xml:space="preserve">一、美国底层ai算法与高端智能生态主导</w:t>
      </w:r>
    </w:p>
    <w:p>
      <w:pPr>
        <w:spacing w:before="75" w:after="0"/>
      </w:pPr>
      <w:r>
        <w:rPr/>
        <w:t xml:space="preserve">二、欧洲绿色环保理念与高能效产品普及</w:t>
      </w:r>
    </w:p>
    <w:p>
      <w:pPr>
        <w:spacing w:before="75" w:after="0"/>
      </w:pPr>
      <w:r>
        <w:rPr/>
        <w:t xml:space="preserve">三、日韩精密制造与核心元器件配套优势</w:t>
      </w:r>
    </w:p>
    <w:p>
      <w:pPr>
        <w:spacing w:before="75" w:after="0"/>
      </w:pPr>
      <w:r>
        <w:rPr/>
        <w:t xml:space="preserve">四、东南亚新兴智能家电制造与消费承接</w:t>
      </w:r>
    </w:p>
    <w:p>
      <w:pPr>
        <w:spacing w:before="75" w:after="0"/>
      </w:pPr>
      <w:r>
        <w:rPr/>
        <w:t xml:space="preserve">第三节 全球ai数码家电竞争与贸易格局</w:t>
      </w:r>
    </w:p>
    <w:p>
      <w:pPr>
        <w:spacing w:before="75" w:after="0"/>
      </w:pPr>
      <w:r>
        <w:rPr/>
        <w:t xml:space="preserve">一、跨国科技与家电巨头全球市场份额分析</w:t>
      </w:r>
    </w:p>
    <w:p>
      <w:pPr>
        <w:spacing w:before="75" w:after="0"/>
      </w:pPr>
      <w:r>
        <w:rPr/>
        <w:t xml:space="preserve">二、国际智能家电互联互通标准与认证壁垒</w:t>
      </w:r>
    </w:p>
    <w:p>
      <w:pPr>
        <w:spacing w:before="75" w:after="0"/>
      </w:pPr>
      <w:r>
        <w:rPr/>
        <w:t xml:space="preserve">三、全球ai算力芯片与智能模组供应链重构</w:t>
      </w:r>
    </w:p>
    <w:p>
      <w:pPr>
        <w:spacing w:before="75" w:after="0"/>
      </w:pPr>
      <w:r>
        <w:rPr/>
        <w:t xml:space="preserve">四、地缘政治对智能硬件核心部件贸易影响</w:t>
      </w:r>
    </w:p>
    <w:p>
      <w:pPr>
        <w:spacing w:before="75" w:after="0"/>
      </w:pPr>
      <w:r>
        <w:rPr>
          <w:b w:val="1"/>
          <w:bCs w:val="1"/>
        </w:rPr>
        <w:t xml:space="preserve">第三章 2024-2026年中国ai数码家电行业发展现状</w:t>
      </w:r>
    </w:p>
    <w:p>
      <w:pPr>
        <w:spacing w:before="75" w:after="0"/>
      </w:pPr>
      <w:r>
        <w:rPr/>
        <w:t xml:space="preserve">第一节 行业发展规模与效益分析</w:t>
      </w:r>
    </w:p>
    <w:p>
      <w:pPr>
        <w:spacing w:before="75" w:after="0"/>
      </w:pPr>
      <w:r>
        <w:rPr/>
        <w:t xml:space="preserve">一、国内ai数码家电行业总产值与增加值</w:t>
      </w:r>
    </w:p>
    <w:p>
      <w:pPr>
        <w:spacing w:before="75" w:after="0"/>
      </w:pPr>
      <w:r>
        <w:rPr/>
        <w:t xml:space="preserve">二、智能家电产品进出口贸易规模与结构</w:t>
      </w:r>
    </w:p>
    <w:p>
      <w:pPr>
        <w:spacing w:before="75" w:after="0"/>
      </w:pPr>
      <w:r>
        <w:rPr/>
        <w:t xml:space="preserve">三、行业整体利润率与盈利水平测算</w:t>
      </w:r>
    </w:p>
    <w:p>
      <w:pPr>
        <w:spacing w:before="75" w:after="0"/>
      </w:pPr>
      <w:r>
        <w:rPr/>
        <w:t xml:space="preserve">四、ai数码家电固定资产投资与产能扩建</w:t>
      </w:r>
    </w:p>
    <w:p>
      <w:pPr>
        <w:spacing w:before="75" w:after="0"/>
      </w:pPr>
      <w:r>
        <w:rPr/>
        <w:t xml:space="preserve">第二节 行业运行质量与结构分析</w:t>
      </w:r>
    </w:p>
    <w:p>
      <w:pPr>
        <w:spacing w:before="75" w:after="0"/>
      </w:pPr>
      <w:r>
        <w:rPr/>
        <w:t xml:space="preserve">一、ai大模型在智能家电端侧部署渗透率</w:t>
      </w:r>
    </w:p>
    <w:p>
      <w:pPr>
        <w:spacing w:before="75" w:after="0"/>
      </w:pPr>
      <w:r>
        <w:rPr/>
        <w:t xml:space="preserve">二、核心智能模组配套率与国产化替代进程</w:t>
      </w:r>
    </w:p>
    <w:p>
      <w:pPr>
        <w:spacing w:before="75" w:after="0"/>
      </w:pPr>
      <w:r>
        <w:rPr/>
        <w:t xml:space="preserve">三、产品结构向高端化与全屋智能方向迁移</w:t>
      </w:r>
    </w:p>
    <w:p>
      <w:pPr>
        <w:spacing w:before="75" w:after="0"/>
      </w:pPr>
      <w:r>
        <w:rPr/>
        <w:t xml:space="preserve">四、线上线下渠道融合与库存周转现状</w:t>
      </w:r>
    </w:p>
    <w:p>
      <w:pPr>
        <w:spacing w:before="75" w:after="0"/>
      </w:pPr>
      <w:r>
        <w:rPr/>
        <w:t xml:space="preserve">第三节 行业发展痛点与瓶颈分析</w:t>
      </w:r>
    </w:p>
    <w:p>
      <w:pPr>
        <w:spacing w:before="75" w:after="0"/>
      </w:pPr>
      <w:r>
        <w:rPr/>
        <w:t xml:space="preserve">一、高端ai算力芯片与核心传感器对外依赖</w:t>
      </w:r>
    </w:p>
    <w:p>
      <w:pPr>
        <w:spacing w:before="75" w:after="0"/>
      </w:pPr>
      <w:r>
        <w:rPr/>
        <w:t xml:space="preserve">二、产品伪智能现象与同质化低价内卷竞争</w:t>
      </w:r>
    </w:p>
    <w:p>
      <w:pPr>
        <w:spacing w:before="75" w:after="0"/>
      </w:pPr>
      <w:r>
        <w:rPr/>
        <w:t xml:space="preserve">三、跨品牌互联互通壁垒与生态孤岛问题</w:t>
      </w:r>
    </w:p>
    <w:p>
      <w:pPr>
        <w:spacing w:before="75" w:after="0"/>
      </w:pPr>
      <w:r>
        <w:rPr/>
        <w:t xml:space="preserve">四、用户数据隐私泄露与信息安全合规隐患</w:t>
      </w:r>
    </w:p>
    <w:p>
      <w:pPr>
        <w:spacing w:before="75" w:after="0"/>
      </w:pPr>
      <w:r>
        <w:rPr>
          <w:b w:val="1"/>
          <w:bCs w:val="1"/>
        </w:rPr>
        <w:t xml:space="preserve">第四章 2024-2026年中国ai数码家电细分市场分析</w:t>
      </w:r>
    </w:p>
    <w:p>
      <w:pPr>
        <w:spacing w:before="75" w:after="0"/>
      </w:pPr>
      <w:r>
        <w:rPr/>
        <w:t xml:space="preserve">第一节 智能视听与影音娱乐市场分析</w:t>
      </w:r>
    </w:p>
    <w:p>
      <w:pPr>
        <w:spacing w:before="75" w:after="0"/>
      </w:pPr>
      <w:r>
        <w:rPr/>
        <w:t xml:space="preserve">一、ai智能电视画质增强与内容推荐表现</w:t>
      </w:r>
    </w:p>
    <w:p>
      <w:pPr>
        <w:spacing w:before="75" w:after="0"/>
      </w:pPr>
      <w:r>
        <w:rPr/>
        <w:t xml:space="preserve">二、智能音箱语音交互升级与带屏化趋势</w:t>
      </w:r>
    </w:p>
    <w:p>
      <w:pPr>
        <w:spacing w:before="75" w:after="0"/>
      </w:pPr>
      <w:r>
        <w:rPr/>
        <w:t xml:space="preserve">三、智能投影设备家用化与无感校正技术</w:t>
      </w:r>
    </w:p>
    <w:p>
      <w:pPr>
        <w:spacing w:before="75" w:after="0"/>
      </w:pPr>
      <w:r>
        <w:rPr/>
        <w:t xml:space="preserve">四、虚拟现实与增强现实头显设备消费热度</w:t>
      </w:r>
    </w:p>
    <w:p>
      <w:pPr>
        <w:spacing w:before="75" w:after="0"/>
      </w:pPr>
      <w:r>
        <w:rPr/>
        <w:t xml:space="preserve">第二节 智能清洁与环境调节市场分析</w:t>
      </w:r>
    </w:p>
    <w:p>
      <w:pPr>
        <w:spacing w:before="75" w:after="0"/>
      </w:pPr>
      <w:r>
        <w:rPr/>
        <w:t xml:space="preserve">一、ai扫地机器人路径规划与避障技术升级</w:t>
      </w:r>
    </w:p>
    <w:p>
      <w:pPr>
        <w:spacing w:before="75" w:after="0"/>
      </w:pPr>
      <w:r>
        <w:rPr/>
        <w:t xml:space="preserve">二、智能洗地机与擦窗机器人市场扩容分析</w:t>
      </w:r>
    </w:p>
    <w:p>
      <w:pPr>
        <w:spacing w:before="75" w:after="0"/>
      </w:pPr>
      <w:r>
        <w:rPr/>
        <w:t xml:space="preserve">三、ai空调环境感知与自适应温控市场表现</w:t>
      </w:r>
    </w:p>
    <w:p>
      <w:pPr>
        <w:spacing w:before="75" w:after="0"/>
      </w:pPr>
      <w:r>
        <w:rPr/>
        <w:t xml:space="preserve">四、智能空气净化器与新风系统需求挖掘</w:t>
      </w:r>
    </w:p>
    <w:p>
      <w:pPr>
        <w:spacing w:before="75" w:after="0"/>
      </w:pPr>
      <w:r>
        <w:rPr/>
        <w:t xml:space="preserve">第三节 智能厨电与健康护理市场分析</w:t>
      </w:r>
    </w:p>
    <w:p>
      <w:pPr>
        <w:spacing w:before="75" w:after="0"/>
      </w:pPr>
      <w:r>
        <w:rPr/>
        <w:t xml:space="preserve">一、ai智能冰箱食材识别与健康管理应用</w:t>
      </w:r>
    </w:p>
    <w:p>
      <w:pPr>
        <w:spacing w:before="75" w:after="0"/>
      </w:pPr>
      <w:r>
        <w:rPr/>
        <w:t xml:space="preserve">二、智能烹饪机器人菜谱生成与火候控制</w:t>
      </w:r>
    </w:p>
    <w:p>
      <w:pPr>
        <w:spacing w:before="75" w:after="0"/>
      </w:pPr>
      <w:r>
        <w:rPr/>
        <w:t xml:space="preserve">三、智能穿戴设备与健康体征监测市场表现</w:t>
      </w:r>
    </w:p>
    <w:p>
      <w:pPr>
        <w:spacing w:before="75" w:after="0"/>
      </w:pPr>
      <w:r>
        <w:rPr/>
        <w:t xml:space="preserve">四、智能睡眠监测仪与助眠设备需求分析</w:t>
      </w:r>
    </w:p>
    <w:p>
      <w:pPr>
        <w:spacing w:before="75" w:after="0"/>
      </w:pPr>
      <w:r>
        <w:rPr>
          <w:b w:val="1"/>
          <w:bCs w:val="1"/>
        </w:rPr>
        <w:t xml:space="preserve">第二部分 产业链与消费者洞察篇</w:t>
      </w:r>
    </w:p>
    <w:p>
      <w:pPr>
        <w:spacing w:before="75" w:after="0"/>
      </w:pPr>
      <w:r>
        <w:rPr>
          <w:b w:val="1"/>
          <w:bCs w:val="1"/>
        </w:rPr>
        <w:t xml:space="preserve">第五章 ai数码家电行业上游供应链市场分析</w:t>
      </w:r>
    </w:p>
    <w:p>
      <w:pPr>
        <w:spacing w:before="75" w:after="0"/>
      </w:pPr>
      <w:r>
        <w:rPr/>
        <w:t xml:space="preserve">第一节 核心ai芯片与智能模组供应</w:t>
      </w:r>
    </w:p>
    <w:p>
      <w:pPr>
        <w:spacing w:before="75" w:after="0"/>
      </w:pPr>
      <w:r>
        <w:rPr/>
        <w:t xml:space="preserve">一、端侧ai算力芯片与神经网络处理器供应</w:t>
      </w:r>
    </w:p>
    <w:p>
      <w:pPr>
        <w:spacing w:before="75" w:after="0"/>
      </w:pPr>
      <w:r>
        <w:rPr/>
        <w:t xml:space="preserve">二、智能语音交互模组与视觉识别模组供应</w:t>
      </w:r>
    </w:p>
    <w:p>
      <w:pPr>
        <w:spacing w:before="75" w:after="0"/>
      </w:pPr>
      <w:r>
        <w:rPr/>
        <w:t xml:space="preserve">三、无线通信模组与物联网连接芯片供应</w:t>
      </w:r>
    </w:p>
    <w:p>
      <w:pPr>
        <w:spacing w:before="75" w:after="0"/>
      </w:pPr>
      <w:r>
        <w:rPr/>
        <w:t xml:space="preserve">四、核心芯片价格波动与供应链安全分析</w:t>
      </w:r>
    </w:p>
    <w:p>
      <w:pPr>
        <w:spacing w:before="75" w:after="0"/>
      </w:pPr>
      <w:r>
        <w:rPr/>
        <w:t xml:space="preserve">第二节 精密传感器与电子元器件供应</w:t>
      </w:r>
    </w:p>
    <w:p>
      <w:pPr>
        <w:spacing w:before="75" w:after="0"/>
      </w:pPr>
      <w:r>
        <w:rPr/>
        <w:t xml:space="preserve">一、激光雷达与深度视觉传感器供应格局</w:t>
      </w:r>
    </w:p>
    <w:p>
      <w:pPr>
        <w:spacing w:before="75" w:after="0"/>
      </w:pPr>
      <w:r>
        <w:rPr/>
        <w:t xml:space="preserve">二、高精度温湿度与气体传感器供应分析</w:t>
      </w:r>
    </w:p>
    <w:p>
      <w:pPr>
        <w:spacing w:before="75" w:after="0"/>
      </w:pPr>
      <w:r>
        <w:rPr/>
        <w:t xml:space="preserve">三、微型电机与精密传动部件供应能力</w:t>
      </w:r>
    </w:p>
    <w:p>
      <w:pPr>
        <w:spacing w:before="75" w:after="0"/>
      </w:pPr>
      <w:r>
        <w:rPr/>
        <w:t xml:space="preserve">四、核心传感器国产化替代进程与价格走势</w:t>
      </w:r>
    </w:p>
    <w:p>
      <w:pPr>
        <w:spacing w:before="75" w:after="0"/>
      </w:pPr>
      <w:r>
        <w:rPr/>
        <w:t xml:space="preserve">第三节 结构件与新型显示材料供应</w:t>
      </w:r>
    </w:p>
    <w:p>
      <w:pPr>
        <w:spacing w:before="75" w:after="0"/>
      </w:pPr>
      <w:r>
        <w:rPr/>
        <w:t xml:space="preserve">一、环保阻燃塑料与轻量化合金材料供应</w:t>
      </w:r>
    </w:p>
    <w:p>
      <w:pPr>
        <w:spacing w:before="75" w:after="0"/>
      </w:pPr>
      <w:r>
        <w:rPr/>
        <w:t xml:space="preserve">二、oled与miniled等新型显示面板供应</w:t>
      </w:r>
    </w:p>
    <w:p>
      <w:pPr>
        <w:spacing w:before="75" w:after="0"/>
      </w:pPr>
      <w:r>
        <w:rPr/>
        <w:t xml:space="preserve">三、智能调光玻璃与柔性显示材料研发供应</w:t>
      </w:r>
    </w:p>
    <w:p>
      <w:pPr>
        <w:spacing w:before="75" w:after="0"/>
      </w:pPr>
      <w:r>
        <w:rPr/>
        <w:t xml:space="preserve">四、上游原材料价格波动与成本控制分析</w:t>
      </w:r>
    </w:p>
    <w:p>
      <w:pPr>
        <w:spacing w:before="75" w:after="0"/>
      </w:pPr>
      <w:r>
        <w:rPr>
          <w:b w:val="1"/>
          <w:bCs w:val="1"/>
        </w:rPr>
        <w:t xml:space="preserve">第六章 ai数码家电行业中游制造与集成环节分析</w:t>
      </w:r>
    </w:p>
    <w:p>
      <w:pPr>
        <w:spacing w:before="75" w:after="0"/>
      </w:pPr>
      <w:r>
        <w:rPr/>
        <w:t xml:space="preserve">第一节 智能制造与柔性生产体系</w:t>
      </w:r>
    </w:p>
    <w:p>
      <w:pPr>
        <w:spacing w:before="75" w:after="0"/>
      </w:pPr>
      <w:r>
        <w:rPr/>
        <w:t xml:space="preserve">一、黑灯工厂与自动化智能装配线建设</w:t>
      </w:r>
    </w:p>
    <w:p>
      <w:pPr>
        <w:spacing w:before="75" w:after="0"/>
      </w:pPr>
      <w:r>
        <w:rPr/>
        <w:t xml:space="preserve">二、全流程质量追溯与ai视觉缺陷检测</w:t>
      </w:r>
    </w:p>
    <w:p>
      <w:pPr>
        <w:spacing w:before="75" w:after="0"/>
      </w:pPr>
      <w:r>
        <w:rPr/>
        <w:t xml:space="preserve">三、柔性制造管理与多品类混线生产能力</w:t>
      </w:r>
    </w:p>
    <w:p>
      <w:pPr>
        <w:spacing w:before="75" w:after="0"/>
      </w:pPr>
      <w:r>
        <w:rPr/>
        <w:t xml:space="preserve">四、产能利用率与订单交付周期评估</w:t>
      </w:r>
    </w:p>
    <w:p>
      <w:pPr>
        <w:spacing w:before="75" w:after="0"/>
      </w:pPr>
      <w:r>
        <w:rPr/>
        <w:t xml:space="preserve">第二节 软件系统与ai算法集成</w:t>
      </w:r>
    </w:p>
    <w:p>
      <w:pPr>
        <w:spacing w:before="75" w:after="0"/>
      </w:pPr>
      <w:r>
        <w:rPr/>
        <w:t xml:space="preserve">一、智能家电操作系统与底层中间件开发</w:t>
      </w:r>
    </w:p>
    <w:p>
      <w:pPr>
        <w:spacing w:before="75" w:after="0"/>
      </w:pPr>
      <w:r>
        <w:rPr/>
        <w:t xml:space="preserve">二、多模态交互算法与端侧大模型压缩部署</w:t>
      </w:r>
    </w:p>
    <w:p>
      <w:pPr>
        <w:spacing w:before="75" w:after="0"/>
      </w:pPr>
      <w:r>
        <w:rPr/>
        <w:t xml:space="preserve">三、设备边缘计算与云端协同架构设计</w:t>
      </w:r>
    </w:p>
    <w:p>
      <w:pPr>
        <w:spacing w:before="75" w:after="0"/>
      </w:pPr>
      <w:r>
        <w:rPr/>
        <w:t xml:space="preserve">四、ota远程升级与全生命周期软件维护</w:t>
      </w:r>
    </w:p>
    <w:p>
      <w:pPr>
        <w:spacing w:before="75" w:after="0"/>
      </w:pPr>
      <w:r>
        <w:rPr/>
        <w:t xml:space="preserve">第三节 品牌运营与全渠道营销</w:t>
      </w:r>
    </w:p>
    <w:p>
      <w:pPr>
        <w:spacing w:before="75" w:after="0"/>
      </w:pPr>
      <w:r>
        <w:rPr/>
        <w:t xml:space="preserve">一、科技美学品牌定位与核心价值主张塑造</w:t>
      </w:r>
    </w:p>
    <w:p>
      <w:pPr>
        <w:spacing w:before="75" w:after="0"/>
      </w:pPr>
      <w:r>
        <w:rPr/>
        <w:t xml:space="preserve">二、全屋智能体验店与线下场景化终端布局</w:t>
      </w:r>
    </w:p>
    <w:p>
      <w:pPr>
        <w:spacing w:before="75" w:after="0"/>
      </w:pPr>
      <w:r>
        <w:rPr/>
        <w:t xml:space="preserve">三、内容电商与社交媒体种草转化策略</w:t>
      </w:r>
    </w:p>
    <w:p>
      <w:pPr>
        <w:spacing w:before="75" w:after="0"/>
      </w:pPr>
      <w:r>
        <w:rPr/>
        <w:t xml:space="preserve">四、私域流量运营与用户社区生态构建</w:t>
      </w:r>
    </w:p>
    <w:p>
      <w:pPr>
        <w:spacing w:before="75" w:after="0"/>
      </w:pPr>
      <w:r>
        <w:rPr>
          <w:b w:val="1"/>
          <w:bCs w:val="1"/>
        </w:rPr>
        <w:t xml:space="preserve">第七章 ai数码家电行业下游应用与消费者洞察</w:t>
      </w:r>
    </w:p>
    <w:p>
      <w:pPr>
        <w:spacing w:before="75" w:after="0"/>
      </w:pPr>
      <w:r>
        <w:rPr/>
        <w:t xml:space="preserve">第一节 核心消费人群画像与需求分析</w:t>
      </w:r>
    </w:p>
    <w:p>
      <w:pPr>
        <w:spacing w:before="75" w:after="0"/>
      </w:pPr>
      <w:r>
        <w:rPr/>
        <w:t xml:space="preserve">一、z世代青年科技尝鲜与懒人经济消费特征</w:t>
      </w:r>
    </w:p>
    <w:p>
      <w:pPr>
        <w:spacing w:before="75" w:after="0"/>
      </w:pPr>
      <w:r>
        <w:rPr/>
        <w:t xml:space="preserve">二、职场中产品质生活与全屋智能升级需求</w:t>
      </w:r>
    </w:p>
    <w:p>
      <w:pPr>
        <w:spacing w:before="75" w:after="0"/>
      </w:pPr>
      <w:r>
        <w:rPr/>
        <w:t xml:space="preserve">三、银发一族适老化智能家电与看护需求</w:t>
      </w:r>
    </w:p>
    <w:p>
      <w:pPr>
        <w:spacing w:before="75" w:after="0"/>
      </w:pPr>
      <w:r>
        <w:rPr/>
        <w:t xml:space="preserve">四、母婴人群精细化育儿与健康环境需求</w:t>
      </w:r>
    </w:p>
    <w:p>
      <w:pPr>
        <w:spacing w:before="75" w:after="0"/>
      </w:pPr>
      <w:r>
        <w:rPr/>
        <w:t xml:space="preserve">第二节 消费场景与购买决策路径</w:t>
      </w:r>
    </w:p>
    <w:p>
      <w:pPr>
        <w:spacing w:before="75" w:after="0"/>
      </w:pPr>
      <w:r>
        <w:rPr/>
        <w:t xml:space="preserve">一、前装市场全屋智能定制与地产精装渗透</w:t>
      </w:r>
    </w:p>
    <w:p>
      <w:pPr>
        <w:spacing w:before="75" w:after="0"/>
      </w:pPr>
      <w:r>
        <w:rPr/>
        <w:t xml:space="preserve">二、后装市场单品智能升级与局部改造需求</w:t>
      </w:r>
    </w:p>
    <w:p>
      <w:pPr>
        <w:spacing w:before="75" w:after="0"/>
      </w:pPr>
      <w:r>
        <w:rPr/>
        <w:t xml:space="preserve">三、礼赠场景下的高端智能健康产品偏好</w:t>
      </w:r>
    </w:p>
    <w:p>
      <w:pPr>
        <w:spacing w:before="75" w:after="0"/>
      </w:pPr>
      <w:r>
        <w:rPr/>
        <w:t xml:space="preserve">四、消费者信息获取与购买决策链路分析</w:t>
      </w:r>
    </w:p>
    <w:p>
      <w:pPr>
        <w:spacing w:before="75" w:after="0"/>
      </w:pPr>
      <w:r>
        <w:rPr/>
        <w:t xml:space="preserve">第三节 消费心理与满意度评价</w:t>
      </w:r>
    </w:p>
    <w:p>
      <w:pPr>
        <w:spacing w:before="75" w:after="0"/>
      </w:pPr>
      <w:r>
        <w:rPr/>
        <w:t xml:space="preserve">一、科技焦虑缓解与情绪价值消费心理</w:t>
      </w:r>
    </w:p>
    <w:p>
      <w:pPr>
        <w:spacing w:before="75" w:after="0"/>
      </w:pPr>
      <w:r>
        <w:rPr/>
        <w:t xml:space="preserve">二、能耗敏感度提升与绿色低碳消费理念</w:t>
      </w:r>
    </w:p>
    <w:p>
      <w:pPr>
        <w:spacing w:before="75" w:after="0"/>
      </w:pPr>
      <w:r>
        <w:rPr/>
        <w:t xml:space="preserve">三、国潮科技崛起与本土智能品牌偏好提升</w:t>
      </w:r>
    </w:p>
    <w:p>
      <w:pPr>
        <w:spacing w:before="75" w:after="0"/>
      </w:pPr>
      <w:r>
        <w:rPr/>
        <w:t xml:space="preserve">四、智能设备使用体验与售后服务满意度评价</w:t>
      </w:r>
    </w:p>
    <w:p>
      <w:pPr>
        <w:spacing w:before="75" w:after="0"/>
      </w:pPr>
      <w:r>
        <w:rPr>
          <w:b w:val="1"/>
          <w:bCs w:val="1"/>
        </w:rPr>
        <w:t xml:space="preserve">第三部分 竞争格局与重点企业篇</w:t>
      </w:r>
    </w:p>
    <w:p>
      <w:pPr>
        <w:spacing w:before="75" w:after="0"/>
      </w:pPr>
      <w:r>
        <w:rPr>
          <w:b w:val="1"/>
          <w:bCs w:val="1"/>
        </w:rPr>
        <w:t xml:space="preserve">第八章 中国ai数码家电行业竞争格局分析</w:t>
      </w:r>
    </w:p>
    <w:p>
      <w:pPr>
        <w:spacing w:before="75" w:after="0"/>
      </w:pPr>
      <w:r>
        <w:rPr/>
        <w:t xml:space="preserve">第一节 市场竞争主体结构分析</w:t>
      </w:r>
    </w:p>
    <w:p>
      <w:pPr>
        <w:spacing w:before="75" w:after="0"/>
      </w:pPr>
      <w:r>
        <w:rPr/>
        <w:t xml:space="preserve">一、传统白电巨头智能化转型与生态扩张</w:t>
      </w:r>
    </w:p>
    <w:p>
      <w:pPr>
        <w:spacing w:before="75" w:after="0"/>
      </w:pPr>
      <w:r>
        <w:rPr/>
        <w:t xml:space="preserve">二、互联网科技企业跨界智能硬件布局</w:t>
      </w:r>
    </w:p>
    <w:p>
      <w:pPr>
        <w:spacing w:before="75" w:after="0"/>
      </w:pPr>
      <w:r>
        <w:rPr/>
        <w:t xml:space="preserve">三、专业扫地机器人与清洁电器品牌崛起</w:t>
      </w:r>
    </w:p>
    <w:p>
      <w:pPr>
        <w:spacing w:before="75" w:after="0"/>
      </w:pPr>
      <w:r>
        <w:rPr/>
        <w:t xml:space="preserve">四、外资智能家电品牌在华本土化战略调整</w:t>
      </w:r>
    </w:p>
    <w:p>
      <w:pPr>
        <w:spacing w:before="75" w:after="0"/>
      </w:pPr>
      <w:r>
        <w:rPr/>
        <w:t xml:space="preserve">第二节 区域ai数码家电产业集群分析</w:t>
      </w:r>
    </w:p>
    <w:p>
      <w:pPr>
        <w:spacing w:before="75" w:after="0"/>
      </w:pPr>
      <w:r>
        <w:rPr/>
        <w:t xml:space="preserve">一、珠三角智能硬件制造与供应链配套优势</w:t>
      </w:r>
    </w:p>
    <w:p>
      <w:pPr>
        <w:spacing w:before="75" w:after="0"/>
      </w:pPr>
      <w:r>
        <w:rPr/>
        <w:t xml:space="preserve">二、长三角物联网技术与高端家电产业集群</w:t>
      </w:r>
    </w:p>
    <w:p>
      <w:pPr>
        <w:spacing w:before="75" w:after="0"/>
      </w:pPr>
      <w:r>
        <w:rPr/>
        <w:t xml:space="preserve">三、成渝地区电子信息与智能终端制造高地</w:t>
      </w:r>
    </w:p>
    <w:p>
      <w:pPr>
        <w:spacing w:before="75" w:after="0"/>
      </w:pPr>
      <w:r>
        <w:rPr/>
        <w:t xml:space="preserve">四、环渤海人工智能算法与研发设计中心</w:t>
      </w:r>
    </w:p>
    <w:p>
      <w:pPr>
        <w:spacing w:before="75" w:after="0"/>
      </w:pPr>
      <w:r>
        <w:rPr/>
        <w:t xml:space="preserve">第三节 品牌竞争与市场集中度分析</w:t>
      </w:r>
    </w:p>
    <w:p>
      <w:pPr>
        <w:spacing w:before="75" w:after="0"/>
      </w:pPr>
      <w:r>
        <w:rPr/>
        <w:t xml:space="preserve">一、头部智能家电品牌市场份额与集中度演变</w:t>
      </w:r>
    </w:p>
    <w:p>
      <w:pPr>
        <w:spacing w:before="75" w:after="0"/>
      </w:pPr>
      <w:r>
        <w:rPr/>
        <w:t xml:space="preserve">二、细分赛道隐形冠军与专精特新企业突围</w:t>
      </w:r>
    </w:p>
    <w:p>
      <w:pPr>
        <w:spacing w:before="75" w:after="0"/>
      </w:pPr>
      <w:r>
        <w:rPr/>
        <w:t xml:space="preserve">三、行业并购整合与生态链企业投资动态</w:t>
      </w:r>
    </w:p>
    <w:p>
      <w:pPr>
        <w:spacing w:before="75" w:after="0"/>
      </w:pPr>
      <w:r>
        <w:rPr/>
        <w:t xml:space="preserve">四、差异化竞争策略与全场景生态护城河构建</w:t>
      </w:r>
    </w:p>
    <w:p>
      <w:pPr>
        <w:spacing w:before="75" w:after="0"/>
      </w:pPr>
      <w:r>
        <w:rPr>
          <w:b w:val="1"/>
          <w:bCs w:val="1"/>
        </w:rPr>
        <w:t xml:space="preserve">第九章 中国ai数码家电行业重点企业分析</w:t>
      </w:r>
    </w:p>
    <w:p>
      <w:pPr>
        <w:spacing w:before="75" w:after="0"/>
      </w:pPr>
      <w:r>
        <w:rPr/>
        <w:t xml:space="preserve">第一节 综合型白电巨头智能生态经营分析</w:t>
      </w:r>
    </w:p>
    <w:p>
      <w:pPr>
        <w:spacing w:before="75" w:after="0"/>
      </w:pPr>
      <w:r>
        <w:rPr/>
        <w:t xml:space="preserve">一、企业发展概况与全屋智能战略布局</w:t>
      </w:r>
    </w:p>
    <w:p>
      <w:pPr>
        <w:spacing w:before="75" w:after="0"/>
      </w:pPr>
      <w:r>
        <w:rPr/>
        <w:t xml:space="preserve">二、核心产品矩阵与品牌影响力分析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互联网科技跨界智能硬件企业分析</w:t>
      </w:r>
    </w:p>
    <w:p>
      <w:pPr>
        <w:spacing w:before="75" w:after="0"/>
      </w:pPr>
      <w:r>
        <w:rPr/>
        <w:t xml:space="preserve">一、企业发展概况与人车家全生态闭环</w:t>
      </w:r>
    </w:p>
    <w:p>
      <w:pPr>
        <w:spacing w:before="75" w:after="0"/>
      </w:pPr>
      <w:r>
        <w:rPr/>
        <w:t xml:space="preserve">二、核心产品矩阵与品牌影响力分析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智能清洁电器领军企业经营分析</w:t>
      </w:r>
    </w:p>
    <w:p>
      <w:pPr>
        <w:spacing w:before="75" w:after="0"/>
      </w:pPr>
      <w:r>
        <w:rPr/>
        <w:t xml:space="preserve">一、企业发展概况与底层导航算法积累</w:t>
      </w:r>
    </w:p>
    <w:p>
      <w:pPr>
        <w:spacing w:before="75" w:after="0"/>
      </w:pPr>
      <w:r>
        <w:rPr/>
        <w:t xml:space="preserve">二、核心产品矩阵与品牌影响力分析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智能视听与显示设备龙头企业分析</w:t>
      </w:r>
    </w:p>
    <w:p>
      <w:pPr>
        <w:spacing w:before="75" w:after="0"/>
      </w:pPr>
      <w:r>
        <w:rPr/>
        <w:t xml:space="preserve">一、企业发展概况与画质芯片自研能力</w:t>
      </w:r>
    </w:p>
    <w:p>
      <w:pPr>
        <w:spacing w:before="75" w:after="0"/>
      </w:pPr>
      <w:r>
        <w:rPr/>
        <w:t xml:space="preserve">二、核心产品矩阵与品牌影响力分析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第五节 智能厨电与健康护理先锋企业分析</w:t>
      </w:r>
    </w:p>
    <w:p>
      <w:pPr>
        <w:spacing w:before="75" w:after="0"/>
      </w:pPr>
      <w:r>
        <w:rPr/>
        <w:t xml:space="preserve">一、企业发展概况与细分场景产品创新</w:t>
      </w:r>
    </w:p>
    <w:p>
      <w:pPr>
        <w:spacing w:before="75" w:after="0"/>
      </w:pPr>
      <w:r>
        <w:rPr/>
        <w:t xml:space="preserve">二、核心产品矩阵与品牌影响力分析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第六节 全屋智能系统集成与解决方案企业分析</w:t>
      </w:r>
    </w:p>
    <w:p>
      <w:pPr>
        <w:spacing w:before="75" w:after="0"/>
      </w:pPr>
      <w:r>
        <w:rPr/>
        <w:t xml:space="preserve">一、企业发展概况与前装市场渠道布局</w:t>
      </w:r>
    </w:p>
    <w:p>
      <w:pPr>
        <w:spacing w:before="75" w:after="0"/>
      </w:pPr>
      <w:r>
        <w:rPr/>
        <w:t xml:space="preserve">二、核心产品矩阵与品牌影响力分析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第四部分 技术创新与趋势预测篇</w:t>
      </w:r>
    </w:p>
    <w:p>
      <w:pPr>
        <w:spacing w:before="75" w:after="0"/>
      </w:pPr>
      <w:r>
        <w:rPr>
          <w:b w:val="1"/>
          <w:bCs w:val="1"/>
        </w:rPr>
        <w:t xml:space="preserve">第十章 ai数码家电行业技术创新与前沿应用</w:t>
      </w:r>
    </w:p>
    <w:p>
      <w:pPr>
        <w:spacing w:before="75" w:after="0"/>
      </w:pPr>
      <w:r>
        <w:rPr/>
        <w:t xml:space="preserve">第一节 人工智能与大模型深度赋能</w:t>
      </w:r>
    </w:p>
    <w:p>
      <w:pPr>
        <w:spacing w:before="75" w:after="0"/>
      </w:pPr>
      <w:r>
        <w:rPr/>
        <w:t xml:space="preserve">一、端侧多模态大模型在智能家电中应用</w:t>
      </w:r>
    </w:p>
    <w:p>
      <w:pPr>
        <w:spacing w:before="75" w:after="0"/>
      </w:pPr>
      <w:r>
        <w:rPr/>
        <w:t xml:space="preserve">二、生成式ai在个性化内容推荐中应用</w:t>
      </w:r>
    </w:p>
    <w:p>
      <w:pPr>
        <w:spacing w:before="75" w:after="0"/>
      </w:pPr>
      <w:r>
        <w:rPr/>
        <w:t xml:space="preserve">三、具身智能技术在家庭服务机器人中探索</w:t>
      </w:r>
    </w:p>
    <w:p>
      <w:pPr>
        <w:spacing w:before="75" w:after="0"/>
      </w:pPr>
      <w:r>
        <w:rPr/>
        <w:t xml:space="preserve">四、情感计算与主动智能交互技术突破</w:t>
      </w:r>
    </w:p>
    <w:p>
      <w:pPr>
        <w:spacing w:before="75" w:after="0"/>
      </w:pPr>
      <w:r>
        <w:rPr/>
        <w:t xml:space="preserve">第二节 物联网与空间计算技术融合</w:t>
      </w:r>
    </w:p>
    <w:p>
      <w:pPr>
        <w:spacing w:before="75" w:after="0"/>
      </w:pPr>
      <w:r>
        <w:rPr/>
        <w:t xml:space="preserve">一、matter协议普及与跨生态互联互通</w:t>
      </w:r>
    </w:p>
    <w:p>
      <w:pPr>
        <w:spacing w:before="75" w:after="0"/>
      </w:pPr>
      <w:r>
        <w:rPr/>
        <w:t xml:space="preserve">二、毫米波雷达与无感人体存在感知技术</w:t>
      </w:r>
    </w:p>
    <w:p>
      <w:pPr>
        <w:spacing w:before="75" w:after="0"/>
      </w:pPr>
      <w:r>
        <w:rPr/>
        <w:t xml:space="preserve">三、空间计算与三维环境实时建图技术</w:t>
      </w:r>
    </w:p>
    <w:p>
      <w:pPr>
        <w:spacing w:before="75" w:after="0"/>
      </w:pPr>
      <w:r>
        <w:rPr/>
        <w:t xml:space="preserve">四、uwb超宽带技术在设备精准定位中应用</w:t>
      </w:r>
    </w:p>
    <w:p>
      <w:pPr>
        <w:spacing w:before="75" w:after="0"/>
      </w:pPr>
      <w:r>
        <w:rPr/>
        <w:t xml:space="preserve">第三节 绿色科技与先进制造工艺</w:t>
      </w:r>
    </w:p>
    <w:p>
      <w:pPr>
        <w:spacing w:before="75" w:after="0"/>
      </w:pPr>
      <w:r>
        <w:rPr/>
        <w:t xml:space="preserve">一、ai动态能耗管理与极致节能控制算法</w:t>
      </w:r>
    </w:p>
    <w:p>
      <w:pPr>
        <w:spacing w:before="75" w:after="0"/>
      </w:pPr>
      <w:r>
        <w:rPr/>
        <w:t xml:space="preserve">二、环保可降解材料与低碳包装工艺创新</w:t>
      </w:r>
    </w:p>
    <w:p>
      <w:pPr>
        <w:spacing w:before="75" w:after="0"/>
      </w:pPr>
      <w:r>
        <w:rPr/>
        <w:t xml:space="preserve">三、高集成度sip封装与微型化主板设计</w:t>
      </w:r>
    </w:p>
    <w:p>
      <w:pPr>
        <w:spacing w:before="75" w:after="0"/>
      </w:pPr>
      <w:r>
        <w:rPr/>
        <w:t xml:space="preserve">四、模块化设计与易拆解回收制造工艺升级</w:t>
      </w:r>
    </w:p>
    <w:p>
      <w:pPr>
        <w:spacing w:before="75" w:after="0"/>
      </w:pPr>
      <w:r>
        <w:rPr>
          <w:b w:val="1"/>
          <w:bCs w:val="1"/>
        </w:rPr>
        <w:t xml:space="preserve">第十一章 2026-2031年ai数码家电行业发展环境预判</w:t>
      </w:r>
    </w:p>
    <w:p>
      <w:pPr>
        <w:spacing w:before="75" w:after="0"/>
      </w:pPr>
      <w:r>
        <w:rPr/>
        <w:t xml:space="preserve">第一节 宏观经济与消费趋势影响</w:t>
      </w:r>
    </w:p>
    <w:p>
      <w:pPr>
        <w:spacing w:before="75" w:after="0"/>
      </w:pPr>
      <w:r>
        <w:rPr/>
        <w:t xml:space="preserve">一、国民经济稳步增长与智能家电消费弹性</w:t>
      </w:r>
    </w:p>
    <w:p>
      <w:pPr>
        <w:spacing w:before="75" w:after="0"/>
      </w:pPr>
      <w:r>
        <w:rPr/>
        <w:t xml:space="preserve">二、居民可支配收入提升与居住品质升级</w:t>
      </w:r>
    </w:p>
    <w:p>
      <w:pPr>
        <w:spacing w:before="75" w:after="0"/>
      </w:pPr>
      <w:r>
        <w:rPr/>
        <w:t xml:space="preserve">三、房地产存量时代与局改焕新需求释放</w:t>
      </w:r>
    </w:p>
    <w:p>
      <w:pPr>
        <w:spacing w:before="75" w:after="0"/>
      </w:pPr>
      <w:r>
        <w:rPr/>
        <w:t xml:space="preserve">四、单身经济与宠物经济带动陪伴型设备需求</w:t>
      </w:r>
    </w:p>
    <w:p>
      <w:pPr>
        <w:spacing w:before="75" w:after="0"/>
      </w:pPr>
      <w:r>
        <w:rPr/>
        <w:t xml:space="preserve">第二节 产业导向与规范发展分析</w:t>
      </w:r>
    </w:p>
    <w:p>
      <w:pPr>
        <w:spacing w:before="75" w:after="0"/>
      </w:pPr>
      <w:r>
        <w:rPr/>
        <w:t xml:space="preserve">一、消费品以旧换新与智能家居普及导向</w:t>
      </w:r>
    </w:p>
    <w:p>
      <w:pPr>
        <w:spacing w:before="75" w:after="0"/>
      </w:pPr>
      <w:r>
        <w:rPr/>
        <w:t xml:space="preserve">二、智能家电数据安全与个人信息保护合规</w:t>
      </w:r>
    </w:p>
    <w:p>
      <w:pPr>
        <w:spacing w:before="75" w:after="0"/>
      </w:pPr>
      <w:r>
        <w:rPr/>
        <w:t xml:space="preserve">三、人工智能生成内容与伦理安全审查要求</w:t>
      </w:r>
    </w:p>
    <w:p>
      <w:pPr>
        <w:spacing w:before="75" w:after="0"/>
      </w:pPr>
      <w:r>
        <w:rPr/>
        <w:t xml:space="preserve">四、智能家电能效标准升级与碳足迹核算规范</w:t>
      </w:r>
    </w:p>
    <w:p>
      <w:pPr>
        <w:spacing w:before="75" w:after="0"/>
      </w:pPr>
      <w:r>
        <w:rPr/>
        <w:t xml:space="preserve">第三节 外部环境与潜在风险分析</w:t>
      </w:r>
    </w:p>
    <w:p>
      <w:pPr>
        <w:spacing w:before="75" w:after="0"/>
      </w:pPr>
      <w:r>
        <w:rPr/>
        <w:t xml:space="preserve">一、全球贸易壁垒对智能家电出口的影响</w:t>
      </w:r>
    </w:p>
    <w:p>
      <w:pPr>
        <w:spacing w:before="75" w:after="0"/>
      </w:pPr>
      <w:r>
        <w:rPr/>
        <w:t xml:space="preserve">二、高端ai芯片禁运与算力供应链中断风险</w:t>
      </w:r>
    </w:p>
    <w:p>
      <w:pPr>
        <w:spacing w:before="75" w:after="0"/>
      </w:pPr>
      <w:r>
        <w:rPr/>
        <w:t xml:space="preserve">三、国际物流通道受阻与核心部件交期波动</w:t>
      </w:r>
    </w:p>
    <w:p>
      <w:pPr>
        <w:spacing w:before="75" w:after="0"/>
      </w:pPr>
      <w:r>
        <w:rPr/>
        <w:t xml:space="preserve">四、跨界资本涌入导致的行业泡沫与内卷</w:t>
      </w:r>
    </w:p>
    <w:p>
      <w:pPr>
        <w:spacing w:before="75" w:after="0"/>
      </w:pPr>
      <w:r>
        <w:rPr>
          <w:b w:val="1"/>
          <w:bCs w:val="1"/>
        </w:rPr>
        <w:t xml:space="preserve">第十二章 2026-2031年ai数码家电供需与市场规模预测</w:t>
      </w:r>
    </w:p>
    <w:p>
      <w:pPr>
        <w:spacing w:before="75" w:after="0"/>
      </w:pPr>
      <w:r>
        <w:rPr/>
        <w:t xml:space="preserve">第一节 供给侧发展趋势预测</w:t>
      </w:r>
    </w:p>
    <w:p>
      <w:pPr>
        <w:spacing w:before="75" w:after="0"/>
      </w:pPr>
      <w:r>
        <w:rPr/>
        <w:t xml:space="preserve">一、ai数码家电产能向黑灯工厂与柔性化升级</w:t>
      </w:r>
    </w:p>
    <w:p>
      <w:pPr>
        <w:spacing w:before="75" w:after="0"/>
      </w:pPr>
      <w:r>
        <w:rPr/>
        <w:t xml:space="preserve">二、核心ai芯片与智能模组自给率提升</w:t>
      </w:r>
    </w:p>
    <w:p>
      <w:pPr>
        <w:spacing w:before="75" w:after="0"/>
      </w:pPr>
      <w:r>
        <w:rPr/>
        <w:t xml:space="preserve">三、海外产能布局与全球化本地服务网络完善</w:t>
      </w:r>
    </w:p>
    <w:p>
      <w:pPr>
        <w:spacing w:before="75" w:after="0"/>
      </w:pPr>
      <w:r>
        <w:rPr/>
        <w:t xml:space="preserve">四、行业落后产能出清与全场景生态份额集中</w:t>
      </w:r>
    </w:p>
    <w:p>
      <w:pPr>
        <w:spacing w:before="75" w:after="0"/>
      </w:pPr>
      <w:r>
        <w:rPr/>
        <w:t xml:space="preserve">第二节 需求侧演变趋势预测</w:t>
      </w:r>
    </w:p>
    <w:p>
      <w:pPr>
        <w:spacing w:before="75" w:after="0"/>
      </w:pPr>
      <w:r>
        <w:rPr/>
        <w:t xml:space="preserve">一、全屋智能前装定制与后装升级需求预测</w:t>
      </w:r>
    </w:p>
    <w:p>
      <w:pPr>
        <w:spacing w:before="75" w:after="0"/>
      </w:pPr>
      <w:r>
        <w:rPr/>
        <w:t xml:space="preserve">二、适老化智能看护与健康监测设备需求增量</w:t>
      </w:r>
    </w:p>
    <w:p>
      <w:pPr>
        <w:spacing w:before="75" w:after="0"/>
      </w:pPr>
      <w:r>
        <w:rPr/>
        <w:t xml:space="preserve">三、家庭服务机器人与具身智能设备需求爆发</w:t>
      </w:r>
    </w:p>
    <w:p>
      <w:pPr>
        <w:spacing w:before="75" w:after="0"/>
      </w:pPr>
      <w:r>
        <w:rPr/>
        <w:t xml:space="preserve">四、宠物智能喂养与陪伴设备需求延伸预测</w:t>
      </w:r>
    </w:p>
    <w:p>
      <w:pPr>
        <w:spacing w:before="75" w:after="0"/>
      </w:pPr>
      <w:r>
        <w:rPr/>
        <w:t xml:space="preserve">第三节 市场规模与价格走势预测</w:t>
      </w:r>
    </w:p>
    <w:p>
      <w:pPr>
        <w:spacing w:before="75" w:after="0"/>
      </w:pPr>
      <w:r>
        <w:rPr/>
        <w:t xml:space="preserve">一、ai数码家电行业总营收与复合增长率预测</w:t>
      </w:r>
    </w:p>
    <w:p>
      <w:pPr>
        <w:spacing w:before="75" w:after="0"/>
      </w:pPr>
      <w:r>
        <w:rPr/>
        <w:t xml:space="preserve">二、各细分智能产品市场规模占比变化</w:t>
      </w:r>
    </w:p>
    <w:p>
      <w:pPr>
        <w:spacing w:before="75" w:after="0"/>
      </w:pPr>
      <w:r>
        <w:rPr/>
        <w:t xml:space="preserve">三、智能家电终端价格走势与毛利水平预判</w:t>
      </w:r>
    </w:p>
    <w:p>
      <w:pPr>
        <w:spacing w:before="75" w:after="0"/>
      </w:pPr>
      <w:r>
        <w:rPr/>
        <w:t xml:space="preserve">四、软件订阅与增值服务收入占比提升趋势</w:t>
      </w:r>
    </w:p>
    <w:p>
      <w:pPr>
        <w:spacing w:before="75" w:after="0"/>
      </w:pPr>
      <w:r>
        <w:rPr>
          <w:b w:val="1"/>
          <w:bCs w:val="1"/>
        </w:rPr>
        <w:t xml:space="preserve">第十三章 2026-2031年ai数码家电行业发展趋势研判</w:t>
      </w:r>
    </w:p>
    <w:p>
      <w:pPr>
        <w:spacing w:before="75" w:after="0"/>
      </w:pPr>
      <w:r>
        <w:rPr/>
        <w:t xml:space="preserve">第一节 产业升级与结构优化趋势</w:t>
      </w:r>
    </w:p>
    <w:p>
      <w:pPr>
        <w:spacing w:before="75" w:after="0"/>
      </w:pPr>
      <w:r>
        <w:rPr/>
        <w:t xml:space="preserve">一、从被动指令响应向主动智能服务延伸</w:t>
      </w:r>
    </w:p>
    <w:p>
      <w:pPr>
        <w:spacing w:before="75" w:after="0"/>
      </w:pPr>
      <w:r>
        <w:rPr/>
        <w:t xml:space="preserve">二、从单品智能孤岛向全屋无缝协同演进</w:t>
      </w:r>
    </w:p>
    <w:p>
      <w:pPr>
        <w:spacing w:before="75" w:after="0"/>
      </w:pPr>
      <w:r>
        <w:rPr/>
        <w:t xml:space="preserve">三、从硬件一次性销售向软硬结合持续运营转型</w:t>
      </w:r>
    </w:p>
    <w:p>
      <w:pPr>
        <w:spacing w:before="75" w:after="0"/>
      </w:pPr>
      <w:r>
        <w:rPr/>
        <w:t xml:space="preserve">四、从通用标准化产品向千人千面个性化定制升级</w:t>
      </w:r>
    </w:p>
    <w:p>
      <w:pPr>
        <w:spacing w:before="75" w:after="0"/>
      </w:pPr>
      <w:r>
        <w:rPr/>
        <w:t xml:space="preserve">第二节 商业模式变革趋势</w:t>
      </w:r>
    </w:p>
    <w:p>
      <w:pPr>
        <w:spacing w:before="75" w:after="0"/>
      </w:pPr>
      <w:r>
        <w:rPr/>
        <w:t xml:space="preserve">一、硬件加软件加内容的全生命周期盈利模式</w:t>
      </w:r>
    </w:p>
    <w:p>
      <w:pPr>
        <w:spacing w:before="75" w:after="0"/>
      </w:pPr>
      <w:r>
        <w:rPr/>
        <w:t xml:space="preserve">二、全屋智能订阅制与按服务计费创新探索</w:t>
      </w:r>
    </w:p>
    <w:p>
      <w:pPr>
        <w:spacing w:before="75" w:after="0"/>
      </w:pPr>
      <w:r>
        <w:rPr/>
        <w:t xml:space="preserve">三、家庭数据资产化与精准增值服务变现</w:t>
      </w:r>
    </w:p>
    <w:p>
      <w:pPr>
        <w:spacing w:before="75" w:after="0"/>
      </w:pPr>
      <w:r>
        <w:rPr/>
        <w:t xml:space="preserve">四、跨界生态联名与场景化体验营销创新</w:t>
      </w:r>
    </w:p>
    <w:p>
      <w:pPr>
        <w:spacing w:before="75" w:after="0"/>
      </w:pPr>
      <w:r>
        <w:rPr/>
        <w:t xml:space="preserve">第三节 可持续发展转型趋势</w:t>
      </w:r>
    </w:p>
    <w:p>
      <w:pPr>
        <w:spacing w:before="75" w:after="0"/>
      </w:pPr>
      <w:r>
        <w:rPr/>
        <w:t xml:space="preserve">一、全链条绿色低碳化与零碳工厂普及</w:t>
      </w:r>
    </w:p>
    <w:p>
      <w:pPr>
        <w:spacing w:before="75" w:after="0"/>
      </w:pPr>
      <w:r>
        <w:rPr/>
        <w:t xml:space="preserve">二、企业esg治理与供应链社会责任深化</w:t>
      </w:r>
    </w:p>
    <w:p>
      <w:pPr>
        <w:spacing w:before="75" w:after="0"/>
      </w:pPr>
      <w:r>
        <w:rPr/>
        <w:t xml:space="preserve">三、数字包容性与适老化普惠智能产品推广</w:t>
      </w:r>
    </w:p>
    <w:p>
      <w:pPr>
        <w:spacing w:before="75" w:after="0"/>
      </w:pPr>
      <w:r>
        <w:rPr/>
        <w:t xml:space="preserve">四、透明数据隐私保护与设备安全常态化</w:t>
      </w:r>
    </w:p>
    <w:p>
      <w:pPr>
        <w:spacing w:before="75" w:after="0"/>
      </w:pPr>
      <w:r>
        <w:rPr>
          <w:b w:val="1"/>
          <w:bCs w:val="1"/>
        </w:rPr>
        <w:t xml:space="preserve">第五部分 投资战略与风险预警篇</w:t>
      </w:r>
    </w:p>
    <w:p>
      <w:pPr>
        <w:spacing w:before="75" w:after="0"/>
      </w:pPr>
      <w:r>
        <w:rPr>
          <w:b w:val="1"/>
          <w:bCs w:val="1"/>
        </w:rPr>
        <w:t xml:space="preserve">第十四章 ai数码家电行业投资机会与价值评估</w:t>
      </w:r>
    </w:p>
    <w:p>
      <w:pPr>
        <w:spacing w:before="75" w:after="0"/>
      </w:pPr>
      <w:r>
        <w:rPr/>
        <w:t xml:space="preserve">第一节 行业投资价值综合评估</w:t>
      </w:r>
    </w:p>
    <w:p>
      <w:pPr>
        <w:spacing w:before="75" w:after="0"/>
      </w:pPr>
      <w:r>
        <w:rPr/>
        <w:t xml:space="preserve">一、庞大存量房基数与设备更新抗周期韧性</w:t>
      </w:r>
    </w:p>
    <w:p>
      <w:pPr>
        <w:spacing w:before="75" w:after="0"/>
      </w:pPr>
      <w:r>
        <w:rPr/>
        <w:t xml:space="preserve">二、ai技术爆发与全屋智能普及带来的长期红利</w:t>
      </w:r>
    </w:p>
    <w:p>
      <w:pPr>
        <w:spacing w:before="75" w:after="0"/>
      </w:pPr>
      <w:r>
        <w:rPr/>
        <w:t xml:space="preserve">三、核心部件国产替代加速与供应链重塑机遇</w:t>
      </w:r>
    </w:p>
    <w:p>
      <w:pPr>
        <w:spacing w:before="75" w:after="0"/>
      </w:pPr>
      <w:r>
        <w:rPr/>
        <w:t xml:space="preserve">四、资本关注度与多元化退出渠道分析</w:t>
      </w:r>
    </w:p>
    <w:p>
      <w:pPr>
        <w:spacing w:before="75" w:after="0"/>
      </w:pPr>
      <w:r>
        <w:rPr/>
        <w:t xml:space="preserve">第二节 高潜力细分赛道挖掘</w:t>
      </w:r>
    </w:p>
    <w:p>
      <w:pPr>
        <w:spacing w:before="75" w:after="0"/>
      </w:pPr>
      <w:r>
        <w:rPr/>
        <w:t xml:space="preserve">一、具身智能家庭服务机器人与陪伴机器人</w:t>
      </w:r>
    </w:p>
    <w:p>
      <w:pPr>
        <w:spacing w:before="75" w:after="0"/>
      </w:pPr>
      <w:r>
        <w:rPr/>
        <w:t xml:space="preserve">二、端侧大模型ai pc与智能影音娱乐终端</w:t>
      </w:r>
    </w:p>
    <w:p>
      <w:pPr>
        <w:spacing w:before="75" w:after="0"/>
      </w:pPr>
      <w:r>
        <w:rPr/>
        <w:t xml:space="preserve">三、无感健康监测智能床垫与睡眠管理设备</w:t>
      </w:r>
    </w:p>
    <w:p>
      <w:pPr>
        <w:spacing w:before="75" w:after="0"/>
      </w:pPr>
      <w:r>
        <w:rPr/>
        <w:t xml:space="preserve">四、宠物智能硬件与精细化喂养生态系统</w:t>
      </w:r>
    </w:p>
    <w:p>
      <w:pPr>
        <w:spacing w:before="75" w:after="0"/>
      </w:pPr>
      <w:r>
        <w:rPr/>
        <w:t xml:space="preserve">第三节 产业链关键环节机会</w:t>
      </w:r>
    </w:p>
    <w:p>
      <w:pPr>
        <w:spacing w:before="75" w:after="0"/>
      </w:pPr>
      <w:r>
        <w:rPr/>
        <w:t xml:space="preserve">一、上游端侧ai算力芯片与高精度传感器开发</w:t>
      </w:r>
    </w:p>
    <w:p>
      <w:pPr>
        <w:spacing w:before="75" w:after="0"/>
      </w:pPr>
      <w:r>
        <w:rPr/>
        <w:t xml:space="preserve">二、中游具备多模态算法与软硬集成能力企业</w:t>
      </w:r>
    </w:p>
    <w:p>
      <w:pPr>
        <w:spacing w:before="75" w:after="0"/>
      </w:pPr>
      <w:r>
        <w:rPr/>
        <w:t xml:space="preserve">三、下游全屋智能系统集成与前装渠道服务商</w:t>
      </w:r>
    </w:p>
    <w:p>
      <w:pPr>
        <w:spacing w:before="75" w:after="0"/>
      </w:pPr>
      <w:r>
        <w:rPr/>
        <w:t xml:space="preserve">四、跨境出海与本土智能家电品牌全球化布局</w:t>
      </w:r>
    </w:p>
    <w:p>
      <w:pPr>
        <w:spacing w:before="75" w:after="0"/>
      </w:pPr>
      <w:r>
        <w:rPr>
          <w:b w:val="1"/>
          <w:bCs w:val="1"/>
        </w:rPr>
        <w:t xml:space="preserve">第十五章 ai数码家电行业投资风险识别与预警</w:t>
      </w:r>
    </w:p>
    <w:p>
      <w:pPr>
        <w:spacing w:before="75" w:after="0"/>
      </w:pPr>
      <w:r>
        <w:rPr/>
        <w:t xml:space="preserve">第一节 技术与研发风险</w:t>
      </w:r>
    </w:p>
    <w:p>
      <w:pPr>
        <w:spacing w:before="75" w:after="0"/>
      </w:pPr>
      <w:r>
        <w:rPr/>
        <w:t xml:space="preserve">一、大模型技术路线押注错误与研发失败风险</w:t>
      </w:r>
    </w:p>
    <w:p>
      <w:pPr>
        <w:spacing w:before="75" w:after="0"/>
      </w:pPr>
      <w:r>
        <w:rPr/>
        <w:t xml:space="preserve">二、端侧算力瓶颈导致智能体验不及预期风险</w:t>
      </w:r>
    </w:p>
    <w:p>
      <w:pPr>
        <w:spacing w:before="75" w:after="0"/>
      </w:pPr>
      <w:r>
        <w:rPr/>
        <w:t xml:space="preserve">三、核心算法泄密与高端研发人员流失风险</w:t>
      </w:r>
    </w:p>
    <w:p>
      <w:pPr>
        <w:spacing w:before="75" w:after="0"/>
      </w:pPr>
      <w:r>
        <w:rPr/>
        <w:t xml:space="preserve">四、专利侵权诉讼与开源代码合规纠纷风险</w:t>
      </w:r>
    </w:p>
    <w:p>
      <w:pPr>
        <w:spacing w:before="75" w:after="0"/>
      </w:pPr>
      <w:r>
        <w:rPr/>
        <w:t xml:space="preserve">第二节 市场与经营风险</w:t>
      </w:r>
    </w:p>
    <w:p>
      <w:pPr>
        <w:spacing w:before="75" w:after="0"/>
      </w:pPr>
      <w:r>
        <w:rPr/>
        <w:t xml:space="preserve">一、消费者智能体验疲劳与产品滞销风险</w:t>
      </w:r>
    </w:p>
    <w:p>
      <w:pPr>
        <w:spacing w:before="75" w:after="0"/>
      </w:pPr>
      <w:r>
        <w:rPr/>
        <w:t xml:space="preserve">二、营销费用高企与流量获客成本攀升风险</w:t>
      </w:r>
    </w:p>
    <w:p>
      <w:pPr>
        <w:spacing w:before="75" w:after="0"/>
      </w:pPr>
      <w:r>
        <w:rPr/>
        <w:t xml:space="preserve">三、行业产能过剩与硬件恶性价格战风险</w:t>
      </w:r>
    </w:p>
    <w:p>
      <w:pPr>
        <w:spacing w:before="75" w:after="0"/>
      </w:pPr>
      <w:r>
        <w:rPr/>
        <w:t xml:space="preserve">四、生态链企业管控不善与品控翻车风险</w:t>
      </w:r>
    </w:p>
    <w:p>
      <w:pPr>
        <w:spacing w:before="75" w:after="0"/>
      </w:pPr>
      <w:r>
        <w:rPr/>
        <w:t xml:space="preserve">第三节 政策与合规风险</w:t>
      </w:r>
    </w:p>
    <w:p>
      <w:pPr>
        <w:spacing w:before="75" w:after="0"/>
      </w:pPr>
      <w:r>
        <w:rPr/>
        <w:t xml:space="preserve">一、数据跨境流动与个人隐私保护合规风险</w:t>
      </w:r>
    </w:p>
    <w:p>
      <w:pPr>
        <w:spacing w:before="75" w:after="0"/>
      </w:pPr>
      <w:r>
        <w:rPr/>
        <w:t xml:space="preserve">二、ai生成内容违规与伦理安全审查风险</w:t>
      </w:r>
    </w:p>
    <w:p>
      <w:pPr>
        <w:spacing w:before="75" w:after="0"/>
      </w:pPr>
      <w:r>
        <w:rPr/>
        <w:t xml:space="preserve">三、产品能效与环保标准趋严导致整改召回</w:t>
      </w:r>
    </w:p>
    <w:p>
      <w:pPr>
        <w:spacing w:before="75" w:after="0"/>
      </w:pPr>
      <w:r>
        <w:rPr/>
        <w:t xml:space="preserve">四、海外地缘政治与贸易合规审查风险</w:t>
      </w:r>
    </w:p>
    <w:p>
      <w:pPr>
        <w:spacing w:before="75" w:after="0"/>
      </w:pPr>
      <w:r>
        <w:rPr/>
        <w:t xml:space="preserve">第四节 资本与财务风险</w:t>
      </w:r>
    </w:p>
    <w:p>
      <w:pPr>
        <w:spacing w:before="75" w:after="0"/>
      </w:pPr>
      <w:r>
        <w:rPr/>
        <w:t xml:space="preserve">一、重资产建厂导致现金流紧张与断裂风险</w:t>
      </w:r>
    </w:p>
    <w:p>
      <w:pPr>
        <w:spacing w:before="75" w:after="0"/>
      </w:pPr>
      <w:r>
        <w:rPr/>
        <w:t xml:space="preserve">二、存货跌价准备计提与电子元器件减值风险</w:t>
      </w:r>
    </w:p>
    <w:p>
      <w:pPr>
        <w:spacing w:before="75" w:after="0"/>
      </w:pPr>
      <w:r>
        <w:rPr/>
        <w:t xml:space="preserve">三、应收账款周期延长与渠道坏账计提风险</w:t>
      </w:r>
    </w:p>
    <w:p>
      <w:pPr>
        <w:spacing w:before="75" w:after="0"/>
      </w:pPr>
      <w:r>
        <w:rPr/>
        <w:t xml:space="preserve">四、一二级市场估值倒挂与融资困难风险</w:t>
      </w:r>
    </w:p>
    <w:p>
      <w:pPr>
        <w:spacing w:before="75" w:after="0"/>
      </w:pPr>
      <w:r>
        <w:rPr>
          <w:b w:val="1"/>
          <w:bCs w:val="1"/>
        </w:rPr>
        <w:t xml:space="preserve">第十六章 研究结论与行业发展倡议</w:t>
      </w:r>
    </w:p>
    <w:p>
      <w:pPr>
        <w:spacing w:before="75" w:after="0"/>
      </w:pPr>
      <w:r>
        <w:rPr/>
        <w:t xml:space="preserve">第一节 核心研究结论汇总</w:t>
      </w:r>
    </w:p>
    <w:p>
      <w:pPr>
        <w:spacing w:before="75" w:after="0"/>
      </w:pPr>
      <w:r>
        <w:rPr/>
        <w:t xml:space="preserve">一、行业发展阶段拐点与主动智能增长逻辑判断</w:t>
      </w:r>
    </w:p>
    <w:p>
      <w:pPr>
        <w:spacing w:before="75" w:after="0"/>
      </w:pPr>
      <w:r>
        <w:rPr/>
        <w:t xml:space="preserve">二、供需格局演变与产业链利润向软件转移规律</w:t>
      </w:r>
    </w:p>
    <w:p>
      <w:pPr>
        <w:spacing w:before="75" w:after="0"/>
      </w:pPr>
      <w:r>
        <w:rPr/>
        <w:t xml:space="preserve">三、竞争格局优化与全场景生态集中度提升趋势</w:t>
      </w:r>
    </w:p>
    <w:p>
      <w:pPr>
        <w:spacing w:before="75" w:after="0"/>
      </w:pPr>
      <w:r>
        <w:rPr/>
        <w:t xml:space="preserve">四、投资价值综合评级与核心风险提示结论</w:t>
      </w:r>
    </w:p>
    <w:p>
      <w:pPr>
        <w:spacing w:before="75" w:after="0"/>
      </w:pPr>
      <w:r>
        <w:rPr/>
        <w:t xml:space="preserve">第二节 多方协同发展倡议</w:t>
      </w:r>
    </w:p>
    <w:p>
      <w:pPr>
        <w:spacing w:before="75" w:after="0"/>
      </w:pPr>
      <w:r>
        <w:rPr/>
        <w:t xml:space="preserve">一、对政府部门完善ai伦理监管与数据合规建议</w:t>
      </w:r>
    </w:p>
    <w:p>
      <w:pPr>
        <w:spacing w:before="75" w:after="0"/>
      </w:pPr>
      <w:r>
        <w:rPr/>
        <w:t xml:space="preserve">二、对行业协会加强互联互通标准与自律倡议</w:t>
      </w:r>
    </w:p>
    <w:p>
      <w:pPr>
        <w:spacing w:before="75" w:after="0"/>
      </w:pPr>
      <w:r>
        <w:rPr/>
        <w:t xml:space="preserve">三、对金融机构创新供应链金融与耐心资本建议</w:t>
      </w:r>
    </w:p>
    <w:p>
      <w:pPr>
        <w:spacing w:before="75" w:after="0"/>
      </w:pPr>
      <w:r>
        <w:rPr/>
        <w:t xml:space="preserve">四、对从业主体坚守科技向善与长期主义倡议</w:t>
      </w:r>
    </w:p>
    <w:p>
      <w:pPr>
        <w:spacing w:before="75" w:after="0"/>
      </w:pPr>
      <w:r>
        <w:rPr>
          <w:b w:val="1"/>
          <w:bCs w:val="1"/>
        </w:rPr>
        <w:t xml:space="preserve">图表目录</w:t>
      </w:r>
    </w:p>
    <w:p>
      <w:pPr>
        <w:spacing w:before="75" w:after="0"/>
      </w:pPr>
      <w:r>
        <w:rPr/>
        <w:t xml:space="preserve">图表：ai数码家电产品分类体系与产业链结构图</w:t>
      </w:r>
    </w:p>
    <w:p>
      <w:pPr>
        <w:spacing w:before="75" w:after="0"/>
      </w:pPr>
      <w:r>
        <w:rPr/>
        <w:t xml:space="preserve">图表：全球ai数码家电市场规模与增速趋势分析</w:t>
      </w:r>
    </w:p>
    <w:p>
      <w:pPr>
        <w:spacing w:before="75" w:after="0"/>
      </w:pPr>
      <w:r>
        <w:rPr/>
        <w:t xml:space="preserve">图表：全球智能家电渗透率与区域差异热力图</w:t>
      </w:r>
    </w:p>
    <w:p>
      <w:pPr>
        <w:spacing w:before="75" w:after="0"/>
      </w:pPr>
      <w:r>
        <w:rPr/>
        <w:t xml:space="preserve">图表：全球ai数码产品贸易流向与区域分布格局</w:t>
      </w:r>
    </w:p>
    <w:p>
      <w:pPr>
        <w:spacing w:before="75" w:after="0"/>
      </w:pPr>
      <w:r>
        <w:rPr/>
        <w:t xml:space="preserve">图表：主要国家ai数码家电人均支出与消费偏好对比</w:t>
      </w:r>
    </w:p>
    <w:p>
      <w:pPr>
        <w:spacing w:before="75" w:after="0"/>
      </w:pPr>
      <w:r>
        <w:rPr/>
        <w:t xml:space="preserve">图表：2024-2026年中国ai数码家电行业总产值测算</w:t>
      </w:r>
    </w:p>
    <w:p>
      <w:pPr>
        <w:spacing w:before="75" w:after="0"/>
      </w:pPr>
      <w:r>
        <w:rPr/>
        <w:t xml:space="preserve">图表：2024-2026年中国智能家电进出口规模与结构</w:t>
      </w:r>
    </w:p>
    <w:p>
      <w:pPr>
        <w:spacing w:before="75" w:after="0"/>
      </w:pPr>
      <w:r>
        <w:rPr/>
        <w:t xml:space="preserve">图表：2024-2026年中国ai数码家电行业利润率走势</w:t>
      </w:r>
    </w:p>
    <w:p>
      <w:pPr>
        <w:spacing w:before="75" w:after="0"/>
      </w:pPr>
      <w:r>
        <w:rPr/>
        <w:t xml:space="preserve">图表：2024-2026年中国ai大模型端侧部署渗透率分析</w:t>
      </w:r>
    </w:p>
    <w:p>
      <w:pPr>
        <w:spacing w:before="75" w:after="0"/>
      </w:pPr>
      <w:r>
        <w:rPr/>
        <w:t xml:space="preserve">图表：2024-2026年中国智能清洁设备细分品类增速</w:t>
      </w:r>
    </w:p>
    <w:p>
      <w:pPr>
        <w:spacing w:before="75" w:after="0"/>
      </w:pPr>
      <w:r>
        <w:rPr/>
        <w:t xml:space="preserve">图表：2024-2026年中国智能视听与影音设备出货量</w:t>
      </w:r>
    </w:p>
    <w:p>
      <w:pPr>
        <w:spacing w:before="75" w:after="0"/>
      </w:pPr>
      <w:r>
        <w:rPr/>
        <w:t xml:space="preserve">图表：2024-2026年中国智能厨电与健康护理市场规模</w:t>
      </w:r>
    </w:p>
    <w:p>
      <w:pPr>
        <w:spacing w:before="75" w:after="0"/>
      </w:pPr>
      <w:r>
        <w:rPr/>
        <w:t xml:space="preserve">图表：端侧ai算力芯片供应格局与价格波动趋势分析</w:t>
      </w:r>
    </w:p>
    <w:p>
      <w:pPr>
        <w:spacing w:before="75" w:after="0"/>
      </w:pPr>
      <w:r>
        <w:rPr/>
        <w:t xml:space="preserve">图表：高精度传感器国产化率提升与成本关联分析</w:t>
      </w:r>
    </w:p>
    <w:p>
      <w:pPr>
        <w:spacing w:before="75" w:after="0"/>
      </w:pPr>
      <w:r>
        <w:rPr/>
        <w:t xml:space="preserve">图表：ai数码家电线上线下渠道销售占比与演变趋势</w:t>
      </w:r>
    </w:p>
    <w:p>
      <w:pPr>
        <w:spacing w:before="75" w:after="0"/>
      </w:pPr>
      <w:r>
        <w:rPr/>
        <w:t xml:space="preserve">图表：z世代与银发族智能家电消费偏好与客单价对比</w:t>
      </w:r>
    </w:p>
    <w:p>
      <w:pPr>
        <w:spacing w:before="75" w:after="0"/>
      </w:pPr>
      <w:r>
        <w:rPr/>
        <w:t xml:space="preserve">图表：消费者全屋智能购买决策链路与信息触点分析</w:t>
      </w:r>
    </w:p>
    <w:p>
      <w:pPr>
        <w:spacing w:before="75" w:after="0"/>
      </w:pPr>
      <w:r>
        <w:rPr/>
        <w:t xml:space="preserve">图表：中国ai数码家电区域产业集群产值规模对比</w:t>
      </w:r>
    </w:p>
    <w:p>
      <w:pPr>
        <w:spacing w:before="75" w:after="0"/>
      </w:pPr>
      <w:r>
        <w:rPr/>
        <w:t xml:space="preserve">图表：综合型白电巨头全屋智能布局与核心财务指标</w:t>
      </w:r>
    </w:p>
    <w:p>
      <w:pPr>
        <w:spacing w:before="75" w:after="0"/>
      </w:pPr>
      <w:r>
        <w:rPr/>
        <w:t xml:space="preserve">图表：互联网跨界企业人车家生态营收结构分析</w:t>
      </w:r>
    </w:p>
    <w:p>
      <w:pPr>
        <w:spacing w:before="75" w:after="0"/>
      </w:pPr>
      <w:r>
        <w:rPr/>
        <w:t xml:space="preserve">图表：智能清洁电器领军企业研发投入与市场份额变化</w:t>
      </w:r>
    </w:p>
    <w:p>
      <w:pPr>
        <w:spacing w:before="75" w:after="0"/>
      </w:pPr>
      <w:r>
        <w:rPr/>
        <w:t xml:space="preserve">图表：智能视听龙头企业画质芯片自研与盈利能力曲线</w:t>
      </w:r>
    </w:p>
    <w:p>
      <w:pPr>
        <w:spacing w:before="75" w:after="0"/>
      </w:pPr>
      <w:r>
        <w:rPr/>
        <w:t xml:space="preserve">图表：端侧多模态大模型在智能家电应用成熟度评估</w:t>
      </w:r>
    </w:p>
    <w:p>
      <w:pPr>
        <w:spacing w:before="75" w:after="0"/>
      </w:pPr>
      <w:r>
        <w:rPr/>
        <w:t xml:space="preserve">图表：具身智能在家庭服务机器人中应用渗透率预测</w:t>
      </w:r>
    </w:p>
    <w:p>
      <w:pPr>
        <w:spacing w:before="75" w:after="0"/>
      </w:pPr>
      <w:r>
        <w:rPr/>
        <w:t xml:space="preserve">图表：2026-2031年中国ai数码家电总营收复合增长率</w:t>
      </w:r>
    </w:p>
    <w:p>
      <w:pPr>
        <w:spacing w:before="75" w:after="0"/>
      </w:pPr>
      <w:r>
        <w:rPr/>
        <w:t xml:space="preserve">图表：2026-2031年全屋智能前装与后装市场需求预测</w:t>
      </w:r>
    </w:p>
    <w:p>
      <w:pPr>
        <w:spacing w:before="75" w:after="0"/>
      </w:pPr>
      <w:r>
        <w:rPr/>
        <w:t xml:space="preserve">图表：2026-2031年适老化与宠物智能设备爆发潜力</w:t>
      </w:r>
    </w:p>
    <w:p>
      <w:pPr>
        <w:spacing w:before="75" w:after="0"/>
      </w:pPr>
      <w:r>
        <w:rPr/>
        <w:t xml:space="preserve">图表：2026-2031年各细分智能产品市场规模占比变化</w:t>
      </w:r>
    </w:p>
    <w:p>
      <w:pPr>
        <w:spacing w:before="75" w:after="0"/>
      </w:pPr>
      <w:r>
        <w:rPr/>
        <w:t xml:space="preserve">图表：2026-2031年智能家电终端价格走势与毛利预判</w:t>
      </w:r>
    </w:p>
    <w:p>
      <w:pPr>
        <w:spacing w:before="75" w:after="0"/>
      </w:pPr>
      <w:r>
        <w:rPr/>
        <w:t xml:space="preserve">图表：ai数码家电产业升级路径与价值链微笑曲线</w:t>
      </w:r>
    </w:p>
    <w:p>
      <w:pPr>
        <w:spacing w:before="75" w:after="0"/>
      </w:pPr>
      <w:r>
        <w:rPr/>
        <w:t xml:space="preserve">图表：硬件加软件加内容全生命周期盈利模式架构图</w:t>
      </w:r>
    </w:p>
    <w:p>
      <w:pPr>
        <w:spacing w:before="75" w:after="0"/>
      </w:pPr>
      <w:r>
        <w:rPr/>
        <w:t xml:space="preserve">图表：ai数码家电行业投资价值综合评估模型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图表：产业链关键环节利润率分布与价值转移结构</w:t>
      </w:r>
    </w:p>
    <w:p>
      <w:pPr>
        <w:spacing w:before="75" w:after="0"/>
      </w:pPr>
      <w:r>
        <w:rPr/>
        <w:t xml:space="preserve">图表：大模型技术路线押注错误与研发失败风险权重</w:t>
      </w:r>
    </w:p>
    <w:p>
      <w:pPr>
        <w:spacing w:before="75" w:after="0"/>
      </w:pPr>
      <w:r>
        <w:rPr/>
        <w:t xml:space="preserve">图表：营销费用高企与流量获客成本攀升压力测试模型</w:t>
      </w:r>
    </w:p>
    <w:p>
      <w:pPr>
        <w:spacing w:before="75" w:after="0"/>
      </w:pPr>
      <w:r>
        <w:rPr/>
        <w:t xml:space="preserve">图表：数据跨境流动与隐私保护合规风险影响评估</w:t>
      </w:r>
    </w:p>
    <w:p>
      <w:pPr>
        <w:spacing w:before="75" w:after="0"/>
      </w:pPr>
      <w:r>
        <w:rPr/>
        <w:t xml:space="preserve">图表：重资产建厂现金流断裂风险预警与应对模型</w:t>
      </w:r>
    </w:p>
    <w:p>
      <w:pPr>
        <w:spacing w:before="75" w:after="0"/>
      </w:pPr>
      <w:r>
        <w:rPr/>
        <w:t xml:space="preserve">图表：利用金融衍生工具对冲芯片价格波动效果评估</w:t>
      </w:r>
    </w:p>
    <w:p>
      <w:pPr>
        <w:spacing w:before="75" w:after="0"/>
      </w:pPr>
      <w:r>
        <w:rPr/>
        <w:t xml:space="preserve">图表：企业esg评级与长期资本市场表现相关性分析</w:t>
      </w:r>
    </w:p>
    <w:p>
      <w:pPr>
        <w:spacing w:before="75" w:after="0"/>
      </w:pPr>
      <w:r>
        <w:rPr/>
        <w:t xml:space="preserve">图表：ai数码家电品牌出海产能布局与区域投资热度</w:t>
      </w:r>
    </w:p>
    <w:p>
      <w:pPr>
        <w:spacing w:before="75" w:after="0"/>
      </w:pPr>
      <w:r>
        <w:rPr/>
        <w:t xml:space="preserve">图表：多方协同发展机制框架与实施路径示意图</w:t>
      </w:r>
    </w:p>
    <w:p>
      <w:pPr>
        <w:spacing w:before="75" w:after="0"/>
      </w:pPr>
      <w:r>
        <w:rPr/>
        <w:t xml:space="preserve">图表：2026-2031年中国ai数码家电固定资产投资预测</w:t>
      </w:r>
    </w:p>
    <w:p>
      <w:pPr>
        <w:spacing w:before="75" w:after="0"/>
      </w:pPr>
      <w:r>
        <w:rPr/>
        <w:t xml:space="preserve">图表：2026-2031年中国智能家电跨境电商交易规模预测</w:t>
      </w:r>
    </w:p>
    <w:p>
      <w:pPr>
        <w:spacing w:before="75" w:after="0"/>
      </w:pPr>
      <w:r>
        <w:rPr/>
        <w:t xml:space="preserve">图表：2026-2031年中国家庭服务机器人市场规模预测</w:t>
      </w:r>
    </w:p>
    <w:p>
      <w:pPr>
        <w:spacing w:before="75" w:after="0"/>
      </w:pPr>
      <w:r>
        <w:rPr/>
        <w:t xml:space="preserve">图表：ai数码家电行业全产业链数字化转型升级路径图</w:t>
      </w:r>
    </w:p>
    <w:p>
      <w:pPr>
        <w:spacing w:before="75" w:after="0"/>
      </w:pPr>
      <w:r>
        <w:rPr/>
        <w:t xml:space="preserve">图表：2024-2026年中国ai数码家电专利申请数量趋势</w:t>
      </w:r>
    </w:p>
    <w:p>
      <w:pPr>
        <w:spacing w:before="75" w:after="0"/>
      </w:pPr>
      <w:r>
        <w:rPr/>
        <w:t xml:space="preserve">图表：2026-2031年中国智能睡眠管理设备市场规模预测</w:t>
      </w:r>
    </w:p>
    <w:p>
      <w:pPr>
        <w:spacing w:before="75" w:after="0"/>
      </w:pPr>
      <w:r>
        <w:rPr/>
        <w:t xml:space="preserve">图表：ai数码家电私域流量运营用户生命周期价值模型</w:t>
      </w:r>
    </w:p>
    <w:p>
      <w:pPr>
        <w:spacing w:before="75" w:after="0"/>
      </w:pPr>
      <w:r>
        <w:rPr/>
        <w:t xml:space="preserve">图表：中国ai数码家电行业并购重组交易规模与案例分析</w:t>
      </w:r>
    </w:p>
    <w:p>
      <w:pPr>
        <w:spacing w:before="75" w:after="0"/>
      </w:pPr>
      <w:r>
        <w:rPr/>
        <w:t xml:space="preserve">图表：2026-2031年中国宠物智能硬件市场规模预测</w:t>
      </w:r>
    </w:p>
    <w:p>
      <w:pPr>
        <w:spacing w:before="75" w:after="0"/>
      </w:pPr>
      <w:r>
        <w:rPr/>
        <w:t xml:space="preserve">图表：全球ai数码家电行业核心技术成熟度演进路线图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本文地址：https://www.51baogao.cn/baogao/20260928/4069914.shtml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8/406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2026-2031年中国AI数码家电行业市场深度分析与战略投资预测报告</dc:title>
  <dc:description>2026-2031年中国AI数码家电行业市场深度分析与战略投资预测报告</dc:description>
  <dc:subject>2026-2031年中国AI数码家电行业市场深度分析与战略投资预测报告</dc:subject>
  <cp:keywords>研究报告</cp:keywords>
  <cp:category>研究报告</cp:category>
  <cp:lastModifiedBy>北京中道泰和信息咨询有限公司</cp:lastModifiedBy>
  <dcterms:created xsi:type="dcterms:W3CDTF">2026-09-28T19:11:48+08:00</dcterms:created>
  <dcterms:modified xsi:type="dcterms:W3CDTF">2026-09-28T19:11:48+08:00</dcterms:modified>
</cp:coreProperties>
</file>

<file path=docProps/custom.xml><?xml version="1.0" encoding="utf-8"?>
<Properties xmlns="http://schemas.openxmlformats.org/officeDocument/2006/custom-properties" xmlns:vt="http://schemas.openxmlformats.org/officeDocument/2006/docPropsVTypes"/>
</file>