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2026-2031年中国水产品加工行业全景调研及投资规划研究咨询报告</w:t>
      </w:r>
    </w:p>
    <w:p>
      <w:pPr>
        <w:spacing w:after="150"/>
      </w:pPr>
      <w:r>
        <w:rPr>
          <w:b w:val="1"/>
          <w:bCs w:val="1"/>
        </w:rPr>
        <w:t xml:space="preserve">报告简介</w:t>
      </w:r>
    </w:p>
    <w:p>
      <w:pPr>
        <w:spacing w:after="150"/>
      </w:pPr>
      <w:r>
        <w:rPr/>
        <w:t xml:space="preserve">水产品加工指以鱼类、虾蟹、贝类、藻类等水生生物原料，通过清洗、分割、保鲜、熟制、腌制、干燥、萃取等工艺处理，制成可供直接食用或深加工利用产品的产业活动。加工品类覆盖冷冻生鲜制品、即食水产零食、调理水产预制菜品、水产罐头、水产调味品，以及从水产原料中提取活性物质的功能性原料产品。行业依托水产捕捞与养殖产出开展生产，加工操作需要兼顾原料易腐特性与食品安全规范，成品质量受原料鲜活度、储运条件、加工工艺管控水平影响明显。产品流通面向餐饮渠道、商超零售、线上电商、食品原料采购等多元场景，不同品类产品的加工标准、包装方案与仓储要求存在明显区别。</w:t>
      </w:r>
    </w:p>
    <w:p>
      <w:pPr>
        <w:spacing w:after="150"/>
      </w:pPr>
      <w:r>
        <w:rPr/>
        <w:t xml:space="preserve">水产品加工产业形成完整的上下游配套体系。上游为水产养殖、捕捞环节，提供各类生鲜原料，同时配套渔用物资、保鲜耗材、包装材料供应;中游是各类水产品加工主体，承担原料预处理、精深加工、成品分装等工作;下游对接餐饮服务商、零售终端、食品品牌商，产品经冷链物流输送至消费端。产业链不同环节收益逻辑有所差异，原料端受水域环境、收获周期影响波动较大，加工环节依靠规模化生产、工艺优化控制生产成本，品牌化产品依靠稳定品质获得溢价。原料保鲜与跨区域转运是产业链运转的关键环节，冷链体系建设水平直接决定原料利用率与成品损耗。产业链各环节需要协同配合，加工主体需要提前锁定原料来源，根据市场消费偏好调整产品开发方向。</w:t>
      </w:r>
    </w:p>
    <w:p>
      <w:pPr>
        <w:spacing w:after="150"/>
      </w:pPr>
      <w:r>
        <w:rPr/>
        <w:t xml:space="preserve">水产品加工产品消费结构持续调整，传统粗加工冻品占比逐步回落，经过精细处理、可简单烹饪的预制水产、即食水产产品消费规模持续增长。消费群体对产品的关注点从基础食用属性，延伸至原料来源、清洁程度、营养构成、添加剂使用情况。餐饮端采购更看重产品规格统一、供货稳定，零售端消费者偏好小包装、口味丰富的水产制品。加工主体不断优化生产车间管理，落实食品安全管控规范，部分主体引入自动化设备替代人工操作，提升生产效率。市场需求呈现差异化特征，不同区域消费口味存在区别，需要针对性开发产品口味与包装规格。部分产品会受到季节、原料供应变化影响，生产计划需要灵活调整。</w:t>
      </w:r>
    </w:p>
    <w:p>
      <w:pPr>
        <w:spacing w:after="150"/>
      </w:pPr>
      <w:r>
        <w:rPr/>
        <w:t xml:space="preserve">消费习惯转变、加工装备升级以及食品安全管理体系完善，将持续改变水产品加工行业产品结构与经营模式。加工重心由简单切割、冷冻保存，向精深提取、风味调配、预制菜制作方向转移。自动化生产线、智能分拣设备会在更多生产场地普及，降低人工操作带来的品质波动。产品开发会更注重营养保留，围绕便捷化、轻量化包装开展研发。食品安全监管细则持续落地，生产主体需要完善溯源体系，记录原料采收、加工、出库全流程信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水产品加工行业进行了长期追踪，结合我们对水产品加工相关企业的调查研究，对我国水产品加工行业发展现状与前景、市场竞争格局与形势、赢利水平与企业发展、投资策略与风险预警、发展趋势与规划建议等进行深入研究，并重点分析了水产品加工行业的前景与风险。报告揭示了水产品加工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水产品加工行业概述与核心界定</w:t>
      </w:r>
    </w:p>
    <w:p>
      <w:pPr>
        <w:spacing w:before="75" w:after="0"/>
      </w:pPr>
      <w:r>
        <w:rPr/>
        <w:t xml:space="preserve">第一节 水产品加工基本概念与分类界定</w:t>
      </w:r>
    </w:p>
    <w:p>
      <w:pPr>
        <w:spacing w:before="75" w:after="0"/>
      </w:pPr>
      <w:r>
        <w:rPr/>
        <w:t xml:space="preserve">一、水产品加工行业基本定义与核心范畴</w:t>
      </w:r>
    </w:p>
    <w:p>
      <w:pPr>
        <w:spacing w:before="75" w:after="0"/>
      </w:pPr>
      <w:r>
        <w:rPr/>
        <w:t xml:space="preserve">二、按加工深度划分的初级与深加工分类</w:t>
      </w:r>
    </w:p>
    <w:p>
      <w:pPr>
        <w:spacing w:before="75" w:after="0"/>
      </w:pPr>
      <w:r>
        <w:rPr/>
        <w:t xml:space="preserve">三、按产品形态划分的冷冻与即食产品分类</w:t>
      </w:r>
    </w:p>
    <w:p>
      <w:pPr>
        <w:spacing w:before="75" w:after="0"/>
      </w:pPr>
      <w:r>
        <w:rPr/>
        <w:t xml:space="preserve">四、按原料来源划分的海水与淡水加工分类</w:t>
      </w:r>
    </w:p>
    <w:p>
      <w:pPr>
        <w:spacing w:before="75" w:after="0"/>
      </w:pPr>
      <w:r>
        <w:rPr/>
        <w:t xml:space="preserve">第二节 水产品加工行业发展历程回顾</w:t>
      </w:r>
    </w:p>
    <w:p>
      <w:pPr>
        <w:spacing w:before="75" w:after="0"/>
      </w:pPr>
      <w:r>
        <w:rPr/>
        <w:t xml:space="preserve">一、传统手工捕捞与简易保鲜起步阶段</w:t>
      </w:r>
    </w:p>
    <w:p>
      <w:pPr>
        <w:spacing w:before="75" w:after="0"/>
      </w:pPr>
      <w:r>
        <w:rPr/>
        <w:t xml:space="preserve">二、机械化冷冻与规模化初加工发展阶段</w:t>
      </w:r>
    </w:p>
    <w:p>
      <w:pPr>
        <w:spacing w:before="75" w:after="0"/>
      </w:pPr>
      <w:r>
        <w:rPr/>
        <w:t xml:space="preserve">三、精深加工兴起与高附加值产品拓展阶段</w:t>
      </w:r>
    </w:p>
    <w:p>
      <w:pPr>
        <w:spacing w:before="75" w:after="0"/>
      </w:pPr>
      <w:r>
        <w:rPr/>
        <w:t xml:space="preserve">四、智能制造转型与绿色高质量发展阶段</w:t>
      </w:r>
    </w:p>
    <w:p>
      <w:pPr>
        <w:spacing w:before="75" w:after="0"/>
      </w:pPr>
      <w:r>
        <w:rPr/>
        <w:t xml:space="preserve">第三节 水产品加工行业核心特征分析</w:t>
      </w:r>
    </w:p>
    <w:p>
      <w:pPr>
        <w:spacing w:before="75" w:after="0"/>
      </w:pPr>
      <w:r>
        <w:rPr/>
        <w:t xml:space="preserve">一、原料季节性强与供应链保鲜要求高特征</w:t>
      </w:r>
    </w:p>
    <w:p>
      <w:pPr>
        <w:spacing w:before="75" w:after="0"/>
      </w:pPr>
      <w:r>
        <w:rPr/>
        <w:t xml:space="preserve">二、加工工艺复杂与食品安全标准严格特征</w:t>
      </w:r>
    </w:p>
    <w:p>
      <w:pPr>
        <w:spacing w:before="75" w:after="0"/>
      </w:pPr>
      <w:r>
        <w:rPr/>
        <w:t xml:space="preserve">三、区域分布集中与产业集群效应明显特征</w:t>
      </w:r>
    </w:p>
    <w:p>
      <w:pPr>
        <w:spacing w:before="75" w:after="0"/>
      </w:pPr>
      <w:r>
        <w:rPr/>
        <w:t xml:space="preserve">四、出口导向显著与国际贸易壁垒敏感特征</w:t>
      </w:r>
    </w:p>
    <w:p>
      <w:pPr>
        <w:spacing w:before="75" w:after="0"/>
      </w:pPr>
      <w:r>
        <w:rPr>
          <w:b w:val="1"/>
          <w:bCs w:val="1"/>
        </w:rPr>
        <w:t xml:space="preserve">第二章 全球水产品加工行业发展深度分析</w:t>
      </w:r>
    </w:p>
    <w:p>
      <w:pPr>
        <w:spacing w:before="75" w:after="0"/>
      </w:pPr>
      <w:r>
        <w:rPr/>
        <w:t xml:space="preserve">第一节 全球水产品加工市场现状分析</w:t>
      </w:r>
    </w:p>
    <w:p>
      <w:pPr>
        <w:spacing w:before="75" w:after="0"/>
      </w:pPr>
      <w:r>
        <w:rPr/>
        <w:t xml:space="preserve">一、全球水产品加工市场规模与增速分析</w:t>
      </w:r>
    </w:p>
    <w:p>
      <w:pPr>
        <w:spacing w:before="75" w:after="0"/>
      </w:pPr>
      <w:r>
        <w:rPr/>
        <w:t xml:space="preserve">二、全球产能分布格局与核心产区集中度</w:t>
      </w:r>
    </w:p>
    <w:p>
      <w:pPr>
        <w:spacing w:before="75" w:after="0"/>
      </w:pPr>
      <w:r>
        <w:rPr/>
        <w:t xml:space="preserve">三、全球技术贸易流向与核心专利分布</w:t>
      </w:r>
    </w:p>
    <w:p>
      <w:pPr>
        <w:spacing w:before="75" w:after="0"/>
      </w:pPr>
      <w:r>
        <w:rPr/>
        <w:t xml:space="preserve">四、国际市场主流定价体系与溢价分析</w:t>
      </w:r>
    </w:p>
    <w:p>
      <w:pPr>
        <w:spacing w:before="75" w:after="0"/>
      </w:pPr>
      <w:r>
        <w:rPr/>
        <w:t xml:space="preserve">第二节 主要国家与地区水产品加工分析</w:t>
      </w:r>
    </w:p>
    <w:p>
      <w:pPr>
        <w:spacing w:before="75" w:after="0"/>
      </w:pPr>
      <w:r>
        <w:rPr/>
        <w:t xml:space="preserve">一、挪威三文鱼精深加工技术与高端市场地位</w:t>
      </w:r>
    </w:p>
    <w:p>
      <w:pPr>
        <w:spacing w:before="75" w:after="0"/>
      </w:pPr>
      <w:r>
        <w:rPr/>
        <w:t xml:space="preserve">二、日本海鲜即食加工与冷链物流管理经验</w:t>
      </w:r>
    </w:p>
    <w:p>
      <w:pPr>
        <w:spacing w:before="75" w:after="0"/>
      </w:pPr>
      <w:r>
        <w:rPr/>
        <w:t xml:space="preserve">三、东南亚对虾与罗非鱼加工出口导向优势</w:t>
      </w:r>
    </w:p>
    <w:p>
      <w:pPr>
        <w:spacing w:before="75" w:after="0"/>
      </w:pPr>
      <w:r>
        <w:rPr/>
        <w:t xml:space="preserve">四、南美鲑鳟鱼加工资源禀赋与全球供应能力</w:t>
      </w:r>
    </w:p>
    <w:p>
      <w:pPr>
        <w:spacing w:before="75" w:after="0"/>
      </w:pPr>
      <w:r>
        <w:rPr/>
        <w:t xml:space="preserve">第三节 全球水产品加工竞争与贸易格局</w:t>
      </w:r>
    </w:p>
    <w:p>
      <w:pPr>
        <w:spacing w:before="75" w:after="0"/>
      </w:pPr>
      <w:r>
        <w:rPr/>
        <w:t xml:space="preserve">一、跨国水产巨头全球市场份额与并购动态</w:t>
      </w:r>
    </w:p>
    <w:p>
      <w:pPr>
        <w:spacing w:before="75" w:after="0"/>
      </w:pPr>
      <w:r>
        <w:rPr/>
        <w:t xml:space="preserve">二、国际可持续渔业认证标准与绿色贸易壁垒</w:t>
      </w:r>
    </w:p>
    <w:p>
      <w:pPr>
        <w:spacing w:before="75" w:after="0"/>
      </w:pPr>
      <w:r>
        <w:rPr/>
        <w:t xml:space="preserve">三、全球核心加工设备与包装耗材供应格局</w:t>
      </w:r>
    </w:p>
    <w:p>
      <w:pPr>
        <w:spacing w:before="75" w:after="0"/>
      </w:pPr>
      <w:r>
        <w:rPr/>
        <w:t xml:space="preserve">四、国际贸易环境对水产跨境流通的影响</w:t>
      </w:r>
    </w:p>
    <w:p>
      <w:pPr>
        <w:spacing w:before="75" w:after="0"/>
      </w:pPr>
      <w:r>
        <w:rPr>
          <w:b w:val="1"/>
          <w:bCs w:val="1"/>
        </w:rPr>
        <w:t xml:space="preserve">第三章 2024-2026年中国水产品加工行业发展现状</w:t>
      </w:r>
    </w:p>
    <w:p>
      <w:pPr>
        <w:spacing w:before="75" w:after="0"/>
      </w:pPr>
      <w:r>
        <w:rPr/>
        <w:t xml:space="preserve">第一节 2024-2026年行业发展规模与效益</w:t>
      </w:r>
    </w:p>
    <w:p>
      <w:pPr>
        <w:spacing w:before="75" w:after="0"/>
      </w:pPr>
      <w:r>
        <w:rPr/>
        <w:t xml:space="preserve">一、国内水产品加工行业总产值与增加值测算</w:t>
      </w:r>
    </w:p>
    <w:p>
      <w:pPr>
        <w:spacing w:before="75" w:after="0"/>
      </w:pPr>
      <w:r>
        <w:rPr/>
        <w:t xml:space="preserve">二、水产品加工产品进出口贸易规模与结构</w:t>
      </w:r>
    </w:p>
    <w:p>
      <w:pPr>
        <w:spacing w:before="75" w:after="0"/>
      </w:pPr>
      <w:r>
        <w:rPr/>
        <w:t xml:space="preserve">三、行业整体利润率与核心环节盈利水平</w:t>
      </w:r>
    </w:p>
    <w:p>
      <w:pPr>
        <w:spacing w:before="75" w:after="0"/>
      </w:pPr>
      <w:r>
        <w:rPr/>
        <w:t xml:space="preserve">四、行业研发投入强度与技术创新产出</w:t>
      </w:r>
    </w:p>
    <w:p>
      <w:pPr>
        <w:spacing w:before="75" w:after="0"/>
      </w:pPr>
      <w:r>
        <w:rPr/>
        <w:t xml:space="preserve">第二节 2024-2026年行业运行质量与结构</w:t>
      </w:r>
    </w:p>
    <w:p>
      <w:pPr>
        <w:spacing w:before="75" w:after="0"/>
      </w:pPr>
      <w:r>
        <w:rPr/>
        <w:t xml:space="preserve">一、加工转化率提升与副产物综合利用进展</w:t>
      </w:r>
    </w:p>
    <w:p>
      <w:pPr>
        <w:spacing w:before="75" w:after="0"/>
      </w:pPr>
      <w:r>
        <w:rPr/>
        <w:t xml:space="preserve">二、核心加工设备国产化替代与自主化进展</w:t>
      </w:r>
    </w:p>
    <w:p>
      <w:pPr>
        <w:spacing w:before="75" w:after="0"/>
      </w:pPr>
      <w:r>
        <w:rPr/>
        <w:t xml:space="preserve">三、产品结构向预制菜与功能性食品迁移趋势</w:t>
      </w:r>
    </w:p>
    <w:p>
      <w:pPr>
        <w:spacing w:before="75" w:after="0"/>
      </w:pPr>
      <w:r>
        <w:rPr/>
        <w:t xml:space="preserve">四、传统加工企业转型与跨界资本渗透率</w:t>
      </w:r>
    </w:p>
    <w:p>
      <w:pPr>
        <w:spacing w:before="75" w:after="0"/>
      </w:pPr>
      <w:r>
        <w:rPr/>
        <w:t xml:space="preserve">第三节 2024-2026年行业发展痛点与瓶颈</w:t>
      </w:r>
    </w:p>
    <w:p>
      <w:pPr>
        <w:spacing w:before="75" w:after="0"/>
      </w:pPr>
      <w:r>
        <w:rPr/>
        <w:t xml:space="preserve">一、优质加工原料供应不稳定与对外依存难题</w:t>
      </w:r>
    </w:p>
    <w:p>
      <w:pPr>
        <w:spacing w:before="75" w:after="0"/>
      </w:pPr>
      <w:r>
        <w:rPr/>
        <w:t xml:space="preserve">二、精深加工技术壁垒与产品同质化竞争瓶颈</w:t>
      </w:r>
    </w:p>
    <w:p>
      <w:pPr>
        <w:spacing w:before="75" w:after="0"/>
      </w:pPr>
      <w:r>
        <w:rPr/>
        <w:t xml:space="preserve">三、冷链物流断链风险与终端保鲜降效挑战</w:t>
      </w:r>
    </w:p>
    <w:p>
      <w:pPr>
        <w:spacing w:before="75" w:after="0"/>
      </w:pPr>
      <w:r>
        <w:rPr/>
        <w:t xml:space="preserve">四、碳排放核算体系缺失与国际绿色认证接轨难</w:t>
      </w:r>
    </w:p>
    <w:p>
      <w:pPr>
        <w:spacing w:before="75" w:after="0"/>
      </w:pPr>
      <w:r>
        <w:rPr>
          <w:b w:val="1"/>
          <w:bCs w:val="1"/>
        </w:rPr>
        <w:t xml:space="preserve">第四章 2024-2026年中国水产品加工细分市场分析</w:t>
      </w:r>
    </w:p>
    <w:p>
      <w:pPr>
        <w:spacing w:before="75" w:after="0"/>
      </w:pPr>
      <w:r>
        <w:rPr/>
        <w:t xml:space="preserve">第一节 2024-2026年冷冻与初加工产品市场分析</w:t>
      </w:r>
    </w:p>
    <w:p>
      <w:pPr>
        <w:spacing w:before="75" w:after="0"/>
      </w:pPr>
      <w:r>
        <w:rPr/>
        <w:t xml:space="preserve">一、冷冻鱼糜与虾仁产能部署与市场渗透率</w:t>
      </w:r>
    </w:p>
    <w:p>
      <w:pPr>
        <w:spacing w:before="75" w:after="0"/>
      </w:pPr>
      <w:r>
        <w:rPr/>
        <w:t xml:space="preserve">二、常规冷冻水产品市场竞争与利润空间</w:t>
      </w:r>
    </w:p>
    <w:p>
      <w:pPr>
        <w:spacing w:before="75" w:after="0"/>
      </w:pPr>
      <w:r>
        <w:rPr/>
        <w:t xml:space="preserve">三、微冻保鲜与液氮速冻技术应用与市场接受度</w:t>
      </w:r>
    </w:p>
    <w:p>
      <w:pPr>
        <w:spacing w:before="75" w:after="0"/>
      </w:pPr>
      <w:r>
        <w:rPr/>
        <w:t xml:space="preserve">四、大宗冷冻水产品区域消费结构与变化</w:t>
      </w:r>
    </w:p>
    <w:p>
      <w:pPr>
        <w:spacing w:before="75" w:after="0"/>
      </w:pPr>
      <w:r>
        <w:rPr/>
        <w:t xml:space="preserve">第二节 2024-2026年水产预制菜与即食产品分析</w:t>
      </w:r>
    </w:p>
    <w:p>
      <w:pPr>
        <w:spacing w:before="75" w:after="0"/>
      </w:pPr>
      <w:r>
        <w:rPr/>
        <w:t xml:space="preserve">一、酸菜鱼与烤鱼等爆款预制菜需求增长与升级</w:t>
      </w:r>
    </w:p>
    <w:p>
      <w:pPr>
        <w:spacing w:before="75" w:after="0"/>
      </w:pPr>
      <w:r>
        <w:rPr/>
        <w:t xml:space="preserve">二、即食海鲜零食与休闲食品市场热度与增速</w:t>
      </w:r>
    </w:p>
    <w:p>
      <w:pPr>
        <w:spacing w:before="75" w:after="0"/>
      </w:pPr>
      <w:r>
        <w:rPr/>
        <w:t xml:space="preserve">三、餐饮定制化半成品食材供应量与复购率</w:t>
      </w:r>
    </w:p>
    <w:p>
      <w:pPr>
        <w:spacing w:before="75" w:after="0"/>
      </w:pPr>
      <w:r>
        <w:rPr/>
        <w:t xml:space="preserve">四、水产预制菜毛利率与品牌溢价表现</w:t>
      </w:r>
    </w:p>
    <w:p>
      <w:pPr>
        <w:spacing w:before="75" w:after="0"/>
      </w:pPr>
      <w:r>
        <w:rPr/>
        <w:t xml:space="preserve">第三节 2024-2026年海洋生物制品与保健品分析</w:t>
      </w:r>
    </w:p>
    <w:p>
      <w:pPr>
        <w:spacing w:before="75" w:after="0"/>
      </w:pPr>
      <w:r>
        <w:rPr/>
        <w:t xml:space="preserve">一、鱼油与海藻提取物市场规模测算</w:t>
      </w:r>
    </w:p>
    <w:p>
      <w:pPr>
        <w:spacing w:before="75" w:after="0"/>
      </w:pPr>
      <w:r>
        <w:rPr/>
        <w:t xml:space="preserve">二、甲壳素与胶原蛋白在医美健康中的应用</w:t>
      </w:r>
    </w:p>
    <w:p>
      <w:pPr>
        <w:spacing w:before="75" w:after="0"/>
      </w:pPr>
      <w:r>
        <w:rPr/>
        <w:t xml:space="preserve">三、海洋活性肽与功能性食品添加剂商业化热度</w:t>
      </w:r>
    </w:p>
    <w:p>
      <w:pPr>
        <w:spacing w:before="75" w:after="0"/>
      </w:pPr>
      <w:r>
        <w:rPr/>
        <w:t xml:space="preserve">四、高附加值生物制品在特医食品中需求</w:t>
      </w:r>
    </w:p>
    <w:p>
      <w:pPr>
        <w:spacing w:before="75" w:after="0"/>
      </w:pPr>
      <w:r>
        <w:rPr>
          <w:b w:val="1"/>
          <w:bCs w:val="1"/>
        </w:rPr>
        <w:t xml:space="preserve">第二部分 产业链与上下游应用篇</w:t>
      </w:r>
    </w:p>
    <w:p>
      <w:pPr>
        <w:spacing w:before="75" w:after="0"/>
      </w:pPr>
      <w:r>
        <w:rPr>
          <w:b w:val="1"/>
          <w:bCs w:val="1"/>
        </w:rPr>
        <w:t xml:space="preserve">第五章 水产品加工行业上游原料供应市场分析</w:t>
      </w:r>
    </w:p>
    <w:p>
      <w:pPr>
        <w:spacing w:before="75" w:after="0"/>
      </w:pPr>
      <w:r>
        <w:rPr/>
        <w:t xml:space="preserve">第一节 海洋捕捞与海水养殖原料供应</w:t>
      </w:r>
    </w:p>
    <w:p>
      <w:pPr>
        <w:spacing w:before="75" w:after="0"/>
      </w:pPr>
      <w:r>
        <w:rPr/>
        <w:t xml:space="preserve">一、远洋捕捞配额管理与回运原料供应格局</w:t>
      </w:r>
    </w:p>
    <w:p>
      <w:pPr>
        <w:spacing w:before="75" w:after="0"/>
      </w:pPr>
      <w:r>
        <w:rPr/>
        <w:t xml:space="preserve">二、近海网箱与工厂化养殖高品质原料供应</w:t>
      </w:r>
    </w:p>
    <w:p>
      <w:pPr>
        <w:spacing w:before="75" w:after="0"/>
      </w:pPr>
      <w:r>
        <w:rPr/>
        <w:t xml:space="preserve">三、海水养殖原料季节性波动与采购策略分析</w:t>
      </w:r>
    </w:p>
    <w:p>
      <w:pPr>
        <w:spacing w:before="75" w:after="0"/>
      </w:pPr>
      <w:r>
        <w:rPr/>
        <w:t xml:space="preserve">四、野生与养殖原料价格联动与成本传导机制</w:t>
      </w:r>
    </w:p>
    <w:p>
      <w:pPr>
        <w:spacing w:before="75" w:after="0"/>
      </w:pPr>
      <w:r>
        <w:rPr/>
        <w:t xml:space="preserve">第二节 淡水养殖与特色水产原料供应</w:t>
      </w:r>
    </w:p>
    <w:p>
      <w:pPr>
        <w:spacing w:before="75" w:after="0"/>
      </w:pPr>
      <w:r>
        <w:rPr/>
        <w:t xml:space="preserve">一、大宗淡水鱼规模化养殖与稳定供应能力</w:t>
      </w:r>
    </w:p>
    <w:p>
      <w:pPr>
        <w:spacing w:before="75" w:after="0"/>
      </w:pPr>
      <w:r>
        <w:rPr/>
        <w:t xml:space="preserve">二、小龙虾与大闸蟹等特色品种原料收储网络</w:t>
      </w:r>
    </w:p>
    <w:p>
      <w:pPr>
        <w:spacing w:before="75" w:after="0"/>
      </w:pPr>
      <w:r>
        <w:rPr/>
        <w:t xml:space="preserve">三、稻渔综合种养生态原料品质与供应规模</w:t>
      </w:r>
    </w:p>
    <w:p>
      <w:pPr>
        <w:spacing w:before="75" w:after="0"/>
      </w:pPr>
      <w:r>
        <w:rPr/>
        <w:t xml:space="preserve">四、淡水原料区域性集中与跨区调拨物流管理</w:t>
      </w:r>
    </w:p>
    <w:p>
      <w:pPr>
        <w:spacing w:before="75" w:after="0"/>
      </w:pPr>
      <w:r>
        <w:rPr/>
        <w:t xml:space="preserve">第三节 加工辅料与包装材料供应</w:t>
      </w:r>
    </w:p>
    <w:p>
      <w:pPr>
        <w:spacing w:before="75" w:after="0"/>
      </w:pPr>
      <w:r>
        <w:rPr/>
        <w:t xml:space="preserve">一、调味品与腌制辅料标准化供应与风味定制</w:t>
      </w:r>
    </w:p>
    <w:p>
      <w:pPr>
        <w:spacing w:before="75" w:after="0"/>
      </w:pPr>
      <w:r>
        <w:rPr/>
        <w:t xml:space="preserve">二、食品级防腐剂与抗氧化剂安全合规供应</w:t>
      </w:r>
    </w:p>
    <w:p>
      <w:pPr>
        <w:spacing w:before="75" w:after="0"/>
      </w:pPr>
      <w:r>
        <w:rPr/>
        <w:t xml:space="preserve">三、真空包装与气调保鲜包装材料技术升级</w:t>
      </w:r>
    </w:p>
    <w:p>
      <w:pPr>
        <w:spacing w:before="75" w:after="0"/>
      </w:pPr>
      <w:r>
        <w:rPr/>
        <w:t xml:space="preserve">四、环保可降解包装应用与绿色供应链建设</w:t>
      </w:r>
    </w:p>
    <w:p>
      <w:pPr>
        <w:spacing w:before="75" w:after="0"/>
      </w:pPr>
      <w:r>
        <w:rPr>
          <w:b w:val="1"/>
          <w:bCs w:val="1"/>
        </w:rPr>
        <w:t xml:space="preserve">第六章 水产品加工行业中游加工与制造环节分析</w:t>
      </w:r>
    </w:p>
    <w:p>
      <w:pPr>
        <w:spacing w:before="75" w:after="0"/>
      </w:pPr>
      <w:r>
        <w:rPr/>
        <w:t xml:space="preserve">第一节 核心加工工艺与设备升级</w:t>
      </w:r>
    </w:p>
    <w:p>
      <w:pPr>
        <w:spacing w:before="75" w:after="0"/>
      </w:pPr>
      <w:r>
        <w:rPr/>
        <w:t xml:space="preserve">一、自动去鳞去脏与精细化分割设备应用</w:t>
      </w:r>
    </w:p>
    <w:p>
      <w:pPr>
        <w:spacing w:before="75" w:after="0"/>
      </w:pPr>
      <w:r>
        <w:rPr/>
        <w:t xml:space="preserve">二、超低温速冻与细胞级保鲜工艺优化</w:t>
      </w:r>
    </w:p>
    <w:p>
      <w:pPr>
        <w:spacing w:before="75" w:after="0"/>
      </w:pPr>
      <w:r>
        <w:rPr/>
        <w:t xml:space="preserve">三、真空滚揉与低温熟化控制技术改进</w:t>
      </w:r>
    </w:p>
    <w:p>
      <w:pPr>
        <w:spacing w:before="75" w:after="0"/>
      </w:pPr>
      <w:r>
        <w:rPr/>
        <w:t xml:space="preserve">四、自动化分拣系统与智能柔性产线建设</w:t>
      </w:r>
    </w:p>
    <w:p>
      <w:pPr>
        <w:spacing w:before="75" w:after="0"/>
      </w:pPr>
      <w:r>
        <w:rPr/>
        <w:t xml:space="preserve">第二节 配方研发与风味品质管理</w:t>
      </w:r>
    </w:p>
    <w:p>
      <w:pPr>
        <w:spacing w:before="75" w:after="0"/>
      </w:pPr>
      <w:r>
        <w:rPr/>
        <w:t xml:space="preserve">一、基于感官评价的标准化风味复刻方法</w:t>
      </w:r>
    </w:p>
    <w:p>
      <w:pPr>
        <w:spacing w:before="75" w:after="0"/>
      </w:pPr>
      <w:r>
        <w:rPr/>
        <w:t xml:space="preserve">二、去腥除异与质构改良预处理技术应用</w:t>
      </w:r>
    </w:p>
    <w:p>
      <w:pPr>
        <w:spacing w:before="75" w:after="0"/>
      </w:pPr>
      <w:r>
        <w:rPr/>
        <w:t xml:space="preserve">三、不同消费场景动态口味需求模型构建</w:t>
      </w:r>
    </w:p>
    <w:p>
      <w:pPr>
        <w:spacing w:before="75" w:after="0"/>
      </w:pPr>
      <w:r>
        <w:rPr/>
        <w:t xml:space="preserve">四、配方成本优化与清洁标签数据库建设</w:t>
      </w:r>
    </w:p>
    <w:p>
      <w:pPr>
        <w:spacing w:before="75" w:after="0"/>
      </w:pPr>
      <w:r>
        <w:rPr/>
        <w:t xml:space="preserve">第三节 产品质量控制与安全追溯</w:t>
      </w:r>
    </w:p>
    <w:p>
      <w:pPr>
        <w:spacing w:before="75" w:after="0"/>
      </w:pPr>
      <w:r>
        <w:rPr/>
        <w:t xml:space="preserve">一、异物在线检测与品质视觉实时监控</w:t>
      </w:r>
    </w:p>
    <w:p>
      <w:pPr>
        <w:spacing w:before="75" w:after="0"/>
      </w:pPr>
      <w:r>
        <w:rPr/>
        <w:t xml:space="preserve">二、微生物与重金属残留风险全流程管控</w:t>
      </w:r>
    </w:p>
    <w:p>
      <w:pPr>
        <w:spacing w:before="75" w:after="0"/>
      </w:pPr>
      <w:r>
        <w:rPr/>
        <w:t xml:space="preserve">三、批次留样与区块链全程可追溯体系建设</w:t>
      </w:r>
    </w:p>
    <w:p>
      <w:pPr>
        <w:spacing w:before="75" w:after="0"/>
      </w:pPr>
      <w:r>
        <w:rPr/>
        <w:t xml:space="preserve">四、实验室检测能力与第三方国际认证管理</w:t>
      </w:r>
    </w:p>
    <w:p>
      <w:pPr>
        <w:spacing w:before="75" w:after="0"/>
      </w:pPr>
      <w:r>
        <w:rPr>
          <w:b w:val="1"/>
          <w:bCs w:val="1"/>
        </w:rPr>
        <w:t xml:space="preserve">第七章 水产品加工行业下游应用与消费场景洞察</w:t>
      </w:r>
    </w:p>
    <w:p>
      <w:pPr>
        <w:spacing w:before="75" w:after="0"/>
      </w:pPr>
      <w:r>
        <w:rPr/>
        <w:t xml:space="preserve">第一节 餐饮与团餐渠道应用</w:t>
      </w:r>
    </w:p>
    <w:p>
      <w:pPr>
        <w:spacing w:before="75" w:after="0"/>
      </w:pPr>
      <w:r>
        <w:rPr/>
        <w:t xml:space="preserve">一、连锁餐饮标准化食材采购与中央厨房对接</w:t>
      </w:r>
    </w:p>
    <w:p>
      <w:pPr>
        <w:spacing w:before="75" w:after="0"/>
      </w:pPr>
      <w:r>
        <w:rPr/>
        <w:t xml:space="preserve">二、乡厨宴席与下沉市场半成品食材渗透</w:t>
      </w:r>
    </w:p>
    <w:p>
      <w:pPr>
        <w:spacing w:before="75" w:after="0"/>
      </w:pPr>
      <w:r>
        <w:rPr/>
        <w:t xml:space="preserve">三、企事业单位团餐水产蛋白营养搭配应用</w:t>
      </w:r>
    </w:p>
    <w:p>
      <w:pPr>
        <w:spacing w:before="75" w:after="0"/>
      </w:pPr>
      <w:r>
        <w:rPr/>
        <w:t xml:space="preserve">四、餐饮客户账期管理与供应商服务绑定</w:t>
      </w:r>
    </w:p>
    <w:p>
      <w:pPr>
        <w:spacing w:before="75" w:after="0"/>
      </w:pPr>
      <w:r>
        <w:rPr/>
        <w:t xml:space="preserve">第二节 零售与电商渠道应用</w:t>
      </w:r>
    </w:p>
    <w:p>
      <w:pPr>
        <w:spacing w:before="75" w:after="0"/>
      </w:pPr>
      <w:r>
        <w:rPr/>
        <w:t xml:space="preserve">一、生鲜电商前置仓与即时零售履约适配</w:t>
      </w:r>
    </w:p>
    <w:p>
      <w:pPr>
        <w:spacing w:before="75" w:after="0"/>
      </w:pPr>
      <w:r>
        <w:rPr/>
        <w:t xml:space="preserve">二、商超冷柜陈列与社区团购爆品打造</w:t>
      </w:r>
    </w:p>
    <w:p>
      <w:pPr>
        <w:spacing w:before="75" w:after="0"/>
      </w:pPr>
      <w:r>
        <w:rPr/>
        <w:t xml:space="preserve">三、直播带货与内容电商兴趣消费转化</w:t>
      </w:r>
    </w:p>
    <w:p>
      <w:pPr>
        <w:spacing w:before="75" w:after="0"/>
      </w:pPr>
      <w:r>
        <w:rPr/>
        <w:t xml:space="preserve">四、会员制仓储店大包装与高性价比策略</w:t>
      </w:r>
    </w:p>
    <w:p>
      <w:pPr>
        <w:spacing w:before="75" w:after="0"/>
      </w:pPr>
      <w:r>
        <w:rPr/>
        <w:t xml:space="preserve">第三节 食品加工与工业配套应用</w:t>
      </w:r>
    </w:p>
    <w:p>
      <w:pPr>
        <w:spacing w:before="75" w:after="0"/>
      </w:pPr>
      <w:r>
        <w:rPr/>
        <w:t xml:space="preserve">一、方便面与休闲食品企业水产配料供应</w:t>
      </w:r>
    </w:p>
    <w:p>
      <w:pPr>
        <w:spacing w:before="75" w:after="0"/>
      </w:pPr>
      <w:r>
        <w:rPr/>
        <w:t xml:space="preserve">二、宠物食品高端水产蛋白原料添加应用</w:t>
      </w:r>
    </w:p>
    <w:p>
      <w:pPr>
        <w:spacing w:before="75" w:after="0"/>
      </w:pPr>
      <w:r>
        <w:rPr/>
        <w:t xml:space="preserve">三、生物制药与化妆品企业活性成分提取</w:t>
      </w:r>
    </w:p>
    <w:p>
      <w:pPr>
        <w:spacing w:before="75" w:after="0"/>
      </w:pPr>
      <w:r>
        <w:rPr/>
        <w:t xml:space="preserve">四、工业配套企业联合研发与定制化生产模式</w:t>
      </w:r>
    </w:p>
    <w:p>
      <w:pPr>
        <w:spacing w:before="75" w:after="0"/>
      </w:pPr>
      <w:r>
        <w:rPr>
          <w:b w:val="1"/>
          <w:bCs w:val="1"/>
        </w:rPr>
        <w:t xml:space="preserve">第三部分 竞争格局与重点企业篇</w:t>
      </w:r>
    </w:p>
    <w:p>
      <w:pPr>
        <w:spacing w:before="75" w:after="0"/>
      </w:pPr>
      <w:r>
        <w:rPr>
          <w:b w:val="1"/>
          <w:bCs w:val="1"/>
        </w:rPr>
        <w:t xml:space="preserve">第八章 中国水产品加工行业竞争格局分析</w:t>
      </w:r>
    </w:p>
    <w:p>
      <w:pPr>
        <w:spacing w:before="75" w:after="0"/>
      </w:pPr>
      <w:r>
        <w:rPr/>
        <w:t xml:space="preserve">第一节 市场竞争主体结构分析</w:t>
      </w:r>
    </w:p>
    <w:p>
      <w:pPr>
        <w:spacing w:before="75" w:after="0"/>
      </w:pPr>
      <w:r>
        <w:rPr/>
        <w:t xml:space="preserve">一、全国性龙头集团全产业链布局与渠道下沉</w:t>
      </w:r>
    </w:p>
    <w:p>
      <w:pPr>
        <w:spacing w:before="75" w:after="0"/>
      </w:pPr>
      <w:r>
        <w:rPr/>
        <w:t xml:space="preserve">二、区域性强势企业深耕本地与差异化竞争</w:t>
      </w:r>
    </w:p>
    <w:p>
      <w:pPr>
        <w:spacing w:before="75" w:after="0"/>
      </w:pPr>
      <w:r>
        <w:rPr/>
        <w:t xml:space="preserve">三、专业预制菜企业技术聚焦与高毛利策略</w:t>
      </w:r>
    </w:p>
    <w:p>
      <w:pPr>
        <w:spacing w:before="75" w:after="0"/>
      </w:pPr>
      <w:r>
        <w:rPr/>
        <w:t xml:space="preserve">四、养殖一体化企业向下游加工延伸与内部消化</w:t>
      </w:r>
    </w:p>
    <w:p>
      <w:pPr>
        <w:spacing w:before="75" w:after="0"/>
      </w:pPr>
      <w:r>
        <w:rPr/>
        <w:t xml:space="preserve">第二节 区域水产品加工产业集群分析</w:t>
      </w:r>
    </w:p>
    <w:p>
      <w:pPr>
        <w:spacing w:before="75" w:after="0"/>
      </w:pPr>
      <w:r>
        <w:rPr/>
        <w:t xml:space="preserve">一、山东半岛海参与贝类精深加工产业集聚区</w:t>
      </w:r>
    </w:p>
    <w:p>
      <w:pPr>
        <w:spacing w:before="75" w:after="0"/>
      </w:pPr>
      <w:r>
        <w:rPr/>
        <w:t xml:space="preserve">二、湛江与海南对虾与罗非鱼出口加工高地</w:t>
      </w:r>
    </w:p>
    <w:p>
      <w:pPr>
        <w:spacing w:before="75" w:after="0"/>
      </w:pPr>
      <w:r>
        <w:rPr/>
        <w:t xml:space="preserve">三、长三角河蟹与小龙虾休闲食品产能中心</w:t>
      </w:r>
    </w:p>
    <w:p>
      <w:pPr>
        <w:spacing w:before="75" w:after="0"/>
      </w:pPr>
      <w:r>
        <w:rPr/>
        <w:t xml:space="preserve">四、福建沿海海带与紫菜藻类加工生产基地</w:t>
      </w:r>
    </w:p>
    <w:p>
      <w:pPr>
        <w:spacing w:before="75" w:after="0"/>
      </w:pPr>
      <w:r>
        <w:rPr/>
        <w:t xml:space="preserve">第三节 品牌竞争与市场集中度分析</w:t>
      </w:r>
    </w:p>
    <w:p>
      <w:pPr>
        <w:spacing w:before="75" w:after="0"/>
      </w:pPr>
      <w:r>
        <w:rPr/>
        <w:t xml:space="preserve">一、头部企业市场份额与集中度演变趋势</w:t>
      </w:r>
    </w:p>
    <w:p>
      <w:pPr>
        <w:spacing w:before="75" w:after="0"/>
      </w:pPr>
      <w:r>
        <w:rPr/>
        <w:t xml:space="preserve">二、细分赛道专精特新企业差异化生存策略</w:t>
      </w:r>
    </w:p>
    <w:p>
      <w:pPr>
        <w:spacing w:before="75" w:after="0"/>
      </w:pPr>
      <w:r>
        <w:rPr/>
        <w:t xml:space="preserve">三、行业并购重组与产业链纵向整合动态</w:t>
      </w:r>
    </w:p>
    <w:p>
      <w:pPr>
        <w:spacing w:before="75" w:after="0"/>
      </w:pPr>
      <w:r>
        <w:rPr/>
        <w:t xml:space="preserve">四、经销商渠道忠诚度与终端用户粘性构建</w:t>
      </w:r>
    </w:p>
    <w:p>
      <w:pPr>
        <w:spacing w:before="75" w:after="0"/>
      </w:pPr>
      <w:r>
        <w:rPr>
          <w:b w:val="1"/>
          <w:bCs w:val="1"/>
        </w:rPr>
        <w:t xml:space="preserve">第九章 中国水产品加工行业重点企业分析</w:t>
      </w:r>
    </w:p>
    <w:p>
      <w:pPr>
        <w:spacing w:before="75" w:after="0"/>
      </w:pPr>
      <w:r>
        <w:rPr/>
        <w:t xml:space="preserve">第一节 全国性综合水产加工龙头企业</w:t>
      </w:r>
    </w:p>
    <w:p>
      <w:pPr>
        <w:spacing w:before="75" w:after="0"/>
      </w:pPr>
      <w:r>
        <w:rPr/>
        <w:t xml:space="preserve">一、企业发展概况与全产业链一体化能力</w:t>
      </w:r>
    </w:p>
    <w:p>
      <w:pPr>
        <w:spacing w:before="75" w:after="0"/>
      </w:pPr>
      <w:r>
        <w:rPr/>
        <w:t xml:space="preserve">二、核心产品矩阵与全国市场覆盖情况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水产预制菜与即食食品领军企业</w:t>
      </w:r>
    </w:p>
    <w:p>
      <w:pPr>
        <w:spacing w:before="75" w:after="0"/>
      </w:pPr>
      <w:r>
        <w:rPr/>
        <w:t xml:space="preserve">一、企业发展概况与爆款单品研发积累</w:t>
      </w:r>
    </w:p>
    <w:p>
      <w:pPr>
        <w:spacing w:before="75" w:after="0"/>
      </w:pPr>
      <w:r>
        <w:rPr/>
        <w:t xml:space="preserve">二、核心产品矩阵与年轻消费客户结构</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区域性特色水产加工优势企业</w:t>
      </w:r>
    </w:p>
    <w:p>
      <w:pPr>
        <w:spacing w:before="75" w:after="0"/>
      </w:pPr>
      <w:r>
        <w:rPr/>
        <w:t xml:space="preserve">一、企业发展概况与本地原料收储网络</w:t>
      </w:r>
    </w:p>
    <w:p>
      <w:pPr>
        <w:spacing w:before="75" w:after="0"/>
      </w:pPr>
      <w:r>
        <w:rPr/>
        <w:t xml:space="preserve">二、核心产品矩阵与基层渠道渗透能力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海洋生物提取与高附加值制品企业</w:t>
      </w:r>
    </w:p>
    <w:p>
      <w:pPr>
        <w:spacing w:before="75" w:after="0"/>
      </w:pPr>
      <w:r>
        <w:rPr/>
        <w:t xml:space="preserve">一、企业发展概况与核心成分研发壁垒</w:t>
      </w:r>
    </w:p>
    <w:p>
      <w:pPr>
        <w:spacing w:before="75" w:after="0"/>
      </w:pPr>
      <w:r>
        <w:rPr/>
        <w:t xml:space="preserve">二、核心产品矩阵与下游大健康客户绑定</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水产品加工行业技术创新与前沿应用</w:t>
      </w:r>
    </w:p>
    <w:p>
      <w:pPr>
        <w:spacing w:before="75" w:after="0"/>
      </w:pPr>
      <w:r>
        <w:rPr/>
        <w:t xml:space="preserve">第一节 绿色加工与副产物高值化突破</w:t>
      </w:r>
    </w:p>
    <w:p>
      <w:pPr>
        <w:spacing w:before="75" w:after="0"/>
      </w:pPr>
      <w:r>
        <w:rPr/>
        <w:t xml:space="preserve">一、非热加工与超高压杀菌技术规模化应用</w:t>
      </w:r>
    </w:p>
    <w:p>
      <w:pPr>
        <w:spacing w:before="75" w:after="0"/>
      </w:pPr>
      <w:r>
        <w:rPr/>
        <w:t xml:space="preserve">二、鱼骨鱼皮胶原蛋白高效提取与纯化技术</w:t>
      </w:r>
    </w:p>
    <w:p>
      <w:pPr>
        <w:spacing w:before="75" w:after="0"/>
      </w:pPr>
      <w:r>
        <w:rPr/>
        <w:t xml:space="preserve">三、加工废水循环利用与零排放处理工艺优化</w:t>
      </w:r>
    </w:p>
    <w:p>
      <w:pPr>
        <w:spacing w:before="75" w:after="0"/>
      </w:pPr>
      <w:r>
        <w:rPr/>
        <w:t xml:space="preserve">四、酶法改性提升下脚料蛋白功能特性技术</w:t>
      </w:r>
    </w:p>
    <w:p>
      <w:pPr>
        <w:spacing w:before="75" w:after="0"/>
      </w:pPr>
      <w:r>
        <w:rPr/>
        <w:t xml:space="preserve">第二节 智能制造与数字化产线演进</w:t>
      </w:r>
    </w:p>
    <w:p>
      <w:pPr>
        <w:spacing w:before="75" w:after="0"/>
      </w:pPr>
      <w:r>
        <w:rPr/>
        <w:t xml:space="preserve">一、基于机器视觉的水产品缺陷自动剔除系统</w:t>
      </w:r>
    </w:p>
    <w:p>
      <w:pPr>
        <w:spacing w:before="75" w:after="0"/>
      </w:pPr>
      <w:r>
        <w:rPr/>
        <w:t xml:space="preserve">二、物联网传感器与冷链环境自适应调控融合</w:t>
      </w:r>
    </w:p>
    <w:p>
      <w:pPr>
        <w:spacing w:before="75" w:after="0"/>
      </w:pPr>
      <w:r>
        <w:rPr/>
        <w:t xml:space="preserve">三、数字孪生技术在加工产线效能评估中应用</w:t>
      </w:r>
    </w:p>
    <w:p>
      <w:pPr>
        <w:spacing w:before="75" w:after="0"/>
      </w:pPr>
      <w:r>
        <w:rPr/>
        <w:t xml:space="preserve">四、柔性机械臂在复杂形态水产分拣中应用</w:t>
      </w:r>
    </w:p>
    <w:p>
      <w:pPr>
        <w:spacing w:before="75" w:after="0"/>
      </w:pPr>
      <w:r>
        <w:rPr/>
        <w:t xml:space="preserve">第三节 保鲜技术与功能性配料创新</w:t>
      </w:r>
    </w:p>
    <w:p>
      <w:pPr>
        <w:spacing w:before="75" w:after="0"/>
      </w:pPr>
      <w:r>
        <w:rPr/>
        <w:t xml:space="preserve">一、纳米包被技术延长货架期与锁鲜效果</w:t>
      </w:r>
    </w:p>
    <w:p>
      <w:pPr>
        <w:spacing w:before="75" w:after="0"/>
      </w:pPr>
      <w:r>
        <w:rPr/>
        <w:t xml:space="preserve">二、植物提取物替代化学防腐剂抑菌应用</w:t>
      </w:r>
    </w:p>
    <w:p>
      <w:pPr>
        <w:spacing w:before="75" w:after="0"/>
      </w:pPr>
      <w:r>
        <w:rPr/>
        <w:t xml:space="preserve">三、微胶囊技术提高营养素生物利用率</w:t>
      </w:r>
    </w:p>
    <w:p>
      <w:pPr>
        <w:spacing w:before="75" w:after="0"/>
      </w:pPr>
      <w:r>
        <w:rPr/>
        <w:t xml:space="preserve">四、肠道微生态调控与功能性海鲜食品开发</w:t>
      </w:r>
    </w:p>
    <w:p>
      <w:pPr>
        <w:spacing w:before="75" w:after="0"/>
      </w:pPr>
      <w:r>
        <w:rPr>
          <w:b w:val="1"/>
          <w:bCs w:val="1"/>
        </w:rPr>
        <w:t xml:space="preserve">第十一章 2026-2031年水产品加工行业发展环境预判</w:t>
      </w:r>
    </w:p>
    <w:p>
      <w:pPr>
        <w:spacing w:before="75" w:after="0"/>
      </w:pPr>
      <w:r>
        <w:rPr/>
        <w:t xml:space="preserve">第一节 宏观经济与消费升级影响</w:t>
      </w:r>
    </w:p>
    <w:p>
      <w:pPr>
        <w:spacing w:before="75" w:after="0"/>
      </w:pPr>
      <w:r>
        <w:rPr/>
        <w:t xml:space="preserve">一、居民蛋白质消费结构升级与便捷化需求</w:t>
      </w:r>
    </w:p>
    <w:p>
      <w:pPr>
        <w:spacing w:before="75" w:after="0"/>
      </w:pPr>
      <w:r>
        <w:rPr/>
        <w:t xml:space="preserve">二、单身经济与懒人经济对即食产品驱动效应</w:t>
      </w:r>
    </w:p>
    <w:p>
      <w:pPr>
        <w:spacing w:before="75" w:after="0"/>
      </w:pPr>
      <w:r>
        <w:rPr/>
        <w:t xml:space="preserve">三、人口老龄化对易咀嚼与高营养食品要求</w:t>
      </w:r>
    </w:p>
    <w:p>
      <w:pPr>
        <w:spacing w:before="75" w:after="0"/>
      </w:pPr>
      <w:r>
        <w:rPr/>
        <w:t xml:space="preserve">四、大宗商品周期波动对加工成本传导机制</w:t>
      </w:r>
    </w:p>
    <w:p>
      <w:pPr>
        <w:spacing w:before="75" w:after="0"/>
      </w:pPr>
      <w:r>
        <w:rPr/>
        <w:t xml:space="preserve">第二节 产业导向与规范发展分析</w:t>
      </w:r>
    </w:p>
    <w:p>
      <w:pPr>
        <w:spacing w:before="75" w:after="0"/>
      </w:pPr>
      <w:r>
        <w:rPr/>
        <w:t xml:space="preserve">一、预制菜国家标准出台与行业规范化监管</w:t>
      </w:r>
    </w:p>
    <w:p>
      <w:pPr>
        <w:spacing w:before="75" w:after="0"/>
      </w:pPr>
      <w:r>
        <w:rPr/>
        <w:t xml:space="preserve">二、水产加工碳排放限制与绿色工厂评价标准</w:t>
      </w:r>
    </w:p>
    <w:p>
      <w:pPr>
        <w:spacing w:before="75" w:after="0"/>
      </w:pPr>
      <w:r>
        <w:rPr/>
        <w:t xml:space="preserve">三、食品安全四个最严要求与常态化抽检机制</w:t>
      </w:r>
    </w:p>
    <w:p>
      <w:pPr>
        <w:spacing w:before="75" w:after="0"/>
      </w:pPr>
      <w:r>
        <w:rPr/>
        <w:t xml:space="preserve">四、地理标志产品保护与特色加工标准制定</w:t>
      </w:r>
    </w:p>
    <w:p>
      <w:pPr>
        <w:spacing w:before="75" w:after="0"/>
      </w:pPr>
      <w:r>
        <w:rPr/>
        <w:t xml:space="preserve">第三节 外部环境与潜在风险分析</w:t>
      </w:r>
    </w:p>
    <w:p>
      <w:pPr>
        <w:spacing w:before="75" w:after="0"/>
      </w:pPr>
      <w:r>
        <w:rPr/>
        <w:t xml:space="preserve">一、极端气候事件对水产原料产量冲击传导</w:t>
      </w:r>
    </w:p>
    <w:p>
      <w:pPr>
        <w:spacing w:before="75" w:after="0"/>
      </w:pPr>
      <w:r>
        <w:rPr/>
        <w:t xml:space="preserve">二、国际贸易摩擦导致出口订单流失风险</w:t>
      </w:r>
    </w:p>
    <w:p>
      <w:pPr>
        <w:spacing w:before="75" w:after="0"/>
      </w:pPr>
      <w:r>
        <w:rPr/>
        <w:t xml:space="preserve">三、海洋生态环境变化引发水产品质量信任危机</w:t>
      </w:r>
    </w:p>
    <w:p>
      <w:pPr>
        <w:spacing w:before="75" w:after="0"/>
      </w:pPr>
      <w:r>
        <w:rPr/>
        <w:t xml:space="preserve">四、环保督察趋严导致中小加工厂关停并转</w:t>
      </w:r>
    </w:p>
    <w:p>
      <w:pPr>
        <w:spacing w:before="75" w:after="0"/>
      </w:pPr>
      <w:r>
        <w:rPr>
          <w:b w:val="1"/>
          <w:bCs w:val="1"/>
        </w:rPr>
        <w:t xml:space="preserve">第十二章 2026-2031年水产品加工供需与市场规模预测</w:t>
      </w:r>
    </w:p>
    <w:p>
      <w:pPr>
        <w:spacing w:before="75" w:after="0"/>
      </w:pPr>
      <w:r>
        <w:rPr/>
        <w:t xml:space="preserve">第一节 供给侧发展趋势预测</w:t>
      </w:r>
    </w:p>
    <w:p>
      <w:pPr>
        <w:spacing w:before="75" w:after="0"/>
      </w:pPr>
      <w:r>
        <w:rPr/>
        <w:t xml:space="preserve">一、落后产能加速出清与头部企业份额集中</w:t>
      </w:r>
    </w:p>
    <w:p>
      <w:pPr>
        <w:spacing w:before="75" w:after="0"/>
      </w:pPr>
      <w:r>
        <w:rPr/>
        <w:t xml:space="preserve">二、预制菜与高附加值制品占比持续提升优化</w:t>
      </w:r>
    </w:p>
    <w:p>
      <w:pPr>
        <w:spacing w:before="75" w:after="0"/>
      </w:pPr>
      <w:r>
        <w:rPr/>
        <w:t xml:space="preserve">三、智能制造工厂普及与人均产出效率提升</w:t>
      </w:r>
    </w:p>
    <w:p>
      <w:pPr>
        <w:spacing w:before="75" w:after="0"/>
      </w:pPr>
      <w:r>
        <w:rPr/>
        <w:t xml:space="preserve">四、跨境产能布局与海外代工模式逐步兴起</w:t>
      </w:r>
    </w:p>
    <w:p>
      <w:pPr>
        <w:spacing w:before="75" w:after="0"/>
      </w:pPr>
      <w:r>
        <w:rPr/>
        <w:t xml:space="preserve">第二节 需求侧演变趋势预测</w:t>
      </w:r>
    </w:p>
    <w:p>
      <w:pPr>
        <w:spacing w:before="75" w:after="0"/>
      </w:pPr>
      <w:r>
        <w:rPr/>
        <w:t xml:space="preserve">一、餐饮连锁化扩张驱动标准化半成品需求</w:t>
      </w:r>
    </w:p>
    <w:p>
      <w:pPr>
        <w:spacing w:before="75" w:after="0"/>
      </w:pPr>
      <w:r>
        <w:rPr/>
        <w:t xml:space="preserve">二、家庭消费场景细分创造高端礼盒增量市场</w:t>
      </w:r>
    </w:p>
    <w:p>
      <w:pPr>
        <w:spacing w:before="75" w:after="0"/>
      </w:pPr>
      <w:r>
        <w:rPr/>
        <w:t xml:space="preserve">三、健康意识提升推动低脂与高蛋白清洁标签产品</w:t>
      </w:r>
    </w:p>
    <w:p>
      <w:pPr>
        <w:spacing w:before="75" w:after="0"/>
      </w:pPr>
      <w:r>
        <w:rPr/>
        <w:t xml:space="preserve">四、下沉市场消费升级倒逼产品性价比极致追求</w:t>
      </w:r>
    </w:p>
    <w:p>
      <w:pPr>
        <w:spacing w:before="75" w:after="0"/>
      </w:pPr>
      <w:r>
        <w:rPr/>
        <w:t xml:space="preserve">第三节 市场规模与价格走势预测</w:t>
      </w:r>
    </w:p>
    <w:p>
      <w:pPr>
        <w:spacing w:before="75" w:after="0"/>
      </w:pPr>
      <w:r>
        <w:rPr/>
        <w:t xml:space="preserve">一、水产品加工行业总产值与复合增长率预测</w:t>
      </w:r>
    </w:p>
    <w:p>
      <w:pPr>
        <w:spacing w:before="75" w:after="0"/>
      </w:pPr>
      <w:r>
        <w:rPr/>
        <w:t xml:space="preserve">二、各细分品类市场规模占比与结构变化趋势</w:t>
      </w:r>
    </w:p>
    <w:p>
      <w:pPr>
        <w:spacing w:before="75" w:after="0"/>
      </w:pPr>
      <w:r>
        <w:rPr/>
        <w:t xml:space="preserve">三、主要原料价格走势与加工终端定价预判</w:t>
      </w:r>
    </w:p>
    <w:p>
      <w:pPr>
        <w:spacing w:before="75" w:after="0"/>
      </w:pPr>
      <w:r>
        <w:rPr/>
        <w:t xml:space="preserve">四、品牌溢价与增值业务收入在总营收中占比</w:t>
      </w:r>
    </w:p>
    <w:p>
      <w:pPr>
        <w:spacing w:before="75" w:after="0"/>
      </w:pPr>
      <w:r>
        <w:rPr>
          <w:b w:val="1"/>
          <w:bCs w:val="1"/>
        </w:rPr>
        <w:t xml:space="preserve">第十三章 2026-2031年水产品加工行业发展趋势研判</w:t>
      </w:r>
    </w:p>
    <w:p>
      <w:pPr>
        <w:spacing w:before="75" w:after="0"/>
      </w:pPr>
      <w:r>
        <w:rPr/>
        <w:t xml:space="preserve">第一节 产业升级与结构优化趋势</w:t>
      </w:r>
    </w:p>
    <w:p>
      <w:pPr>
        <w:spacing w:before="75" w:after="0"/>
      </w:pPr>
      <w:r>
        <w:rPr/>
        <w:t xml:space="preserve">一、从单纯代工向自主品牌与整体解决方案转型</w:t>
      </w:r>
    </w:p>
    <w:p>
      <w:pPr>
        <w:spacing w:before="75" w:after="0"/>
      </w:pPr>
      <w:r>
        <w:rPr/>
        <w:t xml:space="preserve">二、从经验调味向数据驱动的标准化风味升级</w:t>
      </w:r>
    </w:p>
    <w:p>
      <w:pPr>
        <w:spacing w:before="75" w:after="0"/>
      </w:pPr>
      <w:r>
        <w:rPr/>
        <w:t xml:space="preserve">三、从国内存量竞争向海外市场拓展</w:t>
      </w:r>
    </w:p>
    <w:p>
      <w:pPr>
        <w:spacing w:before="75" w:after="0"/>
      </w:pPr>
      <w:r>
        <w:rPr/>
        <w:t xml:space="preserve">四、从单一加工业务向种苗养殖食品全链延伸</w:t>
      </w:r>
    </w:p>
    <w:p>
      <w:pPr>
        <w:spacing w:before="75" w:after="0"/>
      </w:pPr>
      <w:r>
        <w:rPr/>
        <w:t xml:space="preserve">第二节 商业模式变革趋势</w:t>
      </w:r>
    </w:p>
    <w:p>
      <w:pPr>
        <w:spacing w:before="75" w:after="0"/>
      </w:pPr>
      <w:r>
        <w:rPr/>
        <w:t xml:space="preserve">一、加工企业与餐饮大客户联合研发与风险共担</w:t>
      </w:r>
    </w:p>
    <w:p>
      <w:pPr>
        <w:spacing w:before="75" w:after="0"/>
      </w:pPr>
      <w:r>
        <w:rPr/>
        <w:t xml:space="preserve">二、供应链金融赋能与上下游信用体系构建</w:t>
      </w:r>
    </w:p>
    <w:p>
      <w:pPr>
        <w:spacing w:before="75" w:after="0"/>
      </w:pPr>
      <w:r>
        <w:rPr/>
        <w:t xml:space="preserve">三、线上内容营销与私域流量池数字化运营</w:t>
      </w:r>
    </w:p>
    <w:p>
      <w:pPr>
        <w:spacing w:before="75" w:after="0"/>
      </w:pPr>
      <w:r>
        <w:rPr/>
        <w:t xml:space="preserve">四、反向定制与柔性生产满足个性化需求</w:t>
      </w:r>
    </w:p>
    <w:p>
      <w:pPr>
        <w:spacing w:before="75" w:after="0"/>
      </w:pPr>
      <w:r>
        <w:rPr/>
        <w:t xml:space="preserve">第三节 可持续发展与循环经济趋势</w:t>
      </w:r>
    </w:p>
    <w:p>
      <w:pPr>
        <w:spacing w:before="75" w:after="0"/>
      </w:pPr>
      <w:r>
        <w:rPr/>
        <w:t xml:space="preserve">一、副产物高值化利用与零废弃工厂全面建设</w:t>
      </w:r>
    </w:p>
    <w:p>
      <w:pPr>
        <w:spacing w:before="75" w:after="0"/>
      </w:pPr>
      <w:r>
        <w:rPr/>
        <w:t xml:space="preserve">二、包装物回收与全生物降解材料推广应用</w:t>
      </w:r>
    </w:p>
    <w:p>
      <w:pPr>
        <w:spacing w:before="75" w:after="0"/>
      </w:pPr>
      <w:r>
        <w:rPr/>
        <w:t xml:space="preserve">三、屋顶光伏与生产过程余热回收节能降碳</w:t>
      </w:r>
    </w:p>
    <w:p>
      <w:pPr>
        <w:spacing w:before="75" w:after="0"/>
      </w:pPr>
      <w:r>
        <w:rPr/>
        <w:t xml:space="preserve">四、负责任采购与可持续渔业认证普及</w:t>
      </w:r>
    </w:p>
    <w:p>
      <w:pPr>
        <w:spacing w:before="75" w:after="0"/>
      </w:pPr>
      <w:r>
        <w:rPr>
          <w:b w:val="1"/>
          <w:bCs w:val="1"/>
        </w:rPr>
        <w:t xml:space="preserve">第五部分 投资战略与风险预警篇</w:t>
      </w:r>
    </w:p>
    <w:p>
      <w:pPr>
        <w:spacing w:before="75" w:after="0"/>
      </w:pPr>
      <w:r>
        <w:rPr>
          <w:b w:val="1"/>
          <w:bCs w:val="1"/>
        </w:rPr>
        <w:t xml:space="preserve">第十四章 水产品加工行业投资机会与价值评估</w:t>
      </w:r>
    </w:p>
    <w:p>
      <w:pPr>
        <w:spacing w:before="75" w:after="0"/>
      </w:pPr>
      <w:r>
        <w:rPr/>
        <w:t xml:space="preserve">第一节 行业投资价值综合评估</w:t>
      </w:r>
    </w:p>
    <w:p>
      <w:pPr>
        <w:spacing w:before="75" w:after="0"/>
      </w:pPr>
      <w:r>
        <w:rPr/>
        <w:t xml:space="preserve">一、优质蛋白刚需属性与加工行业长期稳定性</w:t>
      </w:r>
    </w:p>
    <w:p>
      <w:pPr>
        <w:spacing w:before="75" w:after="0"/>
      </w:pPr>
      <w:r>
        <w:rPr/>
        <w:t xml:space="preserve">二、预制菜高毛利与结构性增长红利持续释放</w:t>
      </w:r>
    </w:p>
    <w:p>
      <w:pPr>
        <w:spacing w:before="75" w:after="0"/>
      </w:pPr>
      <w:r>
        <w:rPr/>
        <w:t xml:space="preserve">三、生物提取技术突破带来的估值重构逻辑</w:t>
      </w:r>
    </w:p>
    <w:p>
      <w:pPr>
        <w:spacing w:before="75" w:after="0"/>
      </w:pPr>
      <w:r>
        <w:rPr/>
        <w:t xml:space="preserve">四、产业链整合与全链型企业稀缺性溢价</w:t>
      </w:r>
    </w:p>
    <w:p>
      <w:pPr>
        <w:spacing w:before="75" w:after="0"/>
      </w:pPr>
      <w:r>
        <w:rPr/>
        <w:t xml:space="preserve">第二节 高潜力细分赛道挖掘</w:t>
      </w:r>
    </w:p>
    <w:p>
      <w:pPr>
        <w:spacing w:before="75" w:after="0"/>
      </w:pPr>
      <w:r>
        <w:rPr/>
        <w:t xml:space="preserve">一、高端海鲜预制菜与米其林餐厅定制服务</w:t>
      </w:r>
    </w:p>
    <w:p>
      <w:pPr>
        <w:spacing w:before="75" w:after="0"/>
      </w:pPr>
      <w:r>
        <w:rPr/>
        <w:t xml:space="preserve">二、海洋生物活性肽与特医食品产业化项目</w:t>
      </w:r>
    </w:p>
    <w:p>
      <w:pPr>
        <w:spacing w:before="75" w:after="0"/>
      </w:pPr>
      <w:r>
        <w:rPr/>
        <w:t xml:space="preserve">三、宠物食品级水产冻干与零食化产品</w:t>
      </w:r>
    </w:p>
    <w:p>
      <w:pPr>
        <w:spacing w:before="75" w:after="0"/>
      </w:pPr>
      <w:r>
        <w:rPr/>
        <w:t xml:space="preserve">四、智能加工装备与冷链效果验证平台</w:t>
      </w:r>
    </w:p>
    <w:p>
      <w:pPr>
        <w:spacing w:before="75" w:after="0"/>
      </w:pPr>
      <w:r>
        <w:rPr/>
        <w:t xml:space="preserve">第三节 产业链关键环节机会</w:t>
      </w:r>
    </w:p>
    <w:p>
      <w:pPr>
        <w:spacing w:before="75" w:after="0"/>
      </w:pPr>
      <w:r>
        <w:rPr/>
        <w:t xml:space="preserve">一、上游优质原料基地承包与规模化收储企业</w:t>
      </w:r>
    </w:p>
    <w:p>
      <w:pPr>
        <w:spacing w:before="75" w:after="0"/>
      </w:pPr>
      <w:r>
        <w:rPr/>
        <w:t xml:space="preserve">二、中游具备核心保鲜与去腥工艺壁垒的加工厂</w:t>
      </w:r>
    </w:p>
    <w:p>
      <w:pPr>
        <w:spacing w:before="75" w:after="0"/>
      </w:pPr>
      <w:r>
        <w:rPr/>
        <w:t xml:space="preserve">三、下游掌握核心餐饮渠道与终端网点服务商</w:t>
      </w:r>
    </w:p>
    <w:p>
      <w:pPr>
        <w:spacing w:before="75" w:after="0"/>
      </w:pPr>
      <w:r>
        <w:rPr/>
        <w:t xml:space="preserve">四、第三方冷链物流与碳足迹核算服务机构</w:t>
      </w:r>
    </w:p>
    <w:p>
      <w:pPr>
        <w:spacing w:before="75" w:after="0"/>
      </w:pPr>
      <w:r>
        <w:rPr>
          <w:b w:val="1"/>
          <w:bCs w:val="1"/>
        </w:rPr>
        <w:t xml:space="preserve">第十五章 水产品加工行业投资风险识别与预警</w:t>
      </w:r>
    </w:p>
    <w:p>
      <w:pPr>
        <w:spacing w:before="75" w:after="0"/>
      </w:pPr>
      <w:r>
        <w:rPr/>
        <w:t xml:space="preserve">第一节 技术与研发风险</w:t>
      </w:r>
    </w:p>
    <w:p>
      <w:pPr>
        <w:spacing w:before="75" w:after="0"/>
      </w:pPr>
      <w:r>
        <w:rPr/>
        <w:t xml:space="preserve">一、新口味研发失败与市场接受度低验证风险</w:t>
      </w:r>
    </w:p>
    <w:p>
      <w:pPr>
        <w:spacing w:before="75" w:after="0"/>
      </w:pPr>
      <w:r>
        <w:rPr/>
        <w:t xml:space="preserve">二、核心配方泄露与研发骨干流失风险</w:t>
      </w:r>
    </w:p>
    <w:p>
      <w:pPr>
        <w:spacing w:before="75" w:after="0"/>
      </w:pPr>
      <w:r>
        <w:rPr/>
        <w:t xml:space="preserve">三、技术迭代过快导致现有产线贬值风险</w:t>
      </w:r>
    </w:p>
    <w:p>
      <w:pPr>
        <w:spacing w:before="75" w:after="0"/>
      </w:pPr>
      <w:r>
        <w:rPr/>
        <w:t xml:space="preserve">四、知识产权纠纷与专利侵权诉讼风险</w:t>
      </w:r>
    </w:p>
    <w:p>
      <w:pPr>
        <w:spacing w:before="75" w:after="0"/>
      </w:pPr>
      <w:r>
        <w:rPr/>
        <w:t xml:space="preserve">第二节 市场与经营风险</w:t>
      </w:r>
    </w:p>
    <w:p>
      <w:pPr>
        <w:spacing w:before="75" w:after="0"/>
      </w:pPr>
      <w:r>
        <w:rPr/>
        <w:t xml:space="preserve">一、原料价格暴涨挤压加工利润空间风险</w:t>
      </w:r>
    </w:p>
    <w:p>
      <w:pPr>
        <w:spacing w:before="75" w:after="0"/>
      </w:pPr>
      <w:r>
        <w:rPr/>
        <w:t xml:space="preserve">二、下游餐饮倒闭导致应收账款坏账激增风险</w:t>
      </w:r>
    </w:p>
    <w:p>
      <w:pPr>
        <w:spacing w:before="75" w:after="0"/>
      </w:pPr>
      <w:r>
        <w:rPr/>
        <w:t xml:space="preserve">三、同质化竞争加剧引发价格战与毛利下滑</w:t>
      </w:r>
    </w:p>
    <w:p>
      <w:pPr>
        <w:spacing w:before="75" w:after="0"/>
      </w:pPr>
      <w:r>
        <w:rPr/>
        <w:t xml:space="preserve">四、大客户流失与核心渠道被竞争对手渗透风险</w:t>
      </w:r>
    </w:p>
    <w:p>
      <w:pPr>
        <w:spacing w:before="75" w:after="0"/>
      </w:pPr>
      <w:r>
        <w:rPr/>
        <w:t xml:space="preserve">第三节 合规与安全风险</w:t>
      </w:r>
    </w:p>
    <w:p>
      <w:pPr>
        <w:spacing w:before="75" w:after="0"/>
      </w:pPr>
      <w:r>
        <w:rPr/>
        <w:t xml:space="preserve">一、微生物超标导致产品召回与严厉处罚</w:t>
      </w:r>
    </w:p>
    <w:p>
      <w:pPr>
        <w:spacing w:before="75" w:after="0"/>
      </w:pPr>
      <w:r>
        <w:rPr/>
        <w:t xml:space="preserve">二、违规添加防腐剂引发食品安全事件与刑责</w:t>
      </w:r>
    </w:p>
    <w:p>
      <w:pPr>
        <w:spacing w:before="75" w:after="0"/>
      </w:pPr>
      <w:r>
        <w:rPr/>
        <w:t xml:space="preserve">三、环保排放不达标导致停产整顿与罚款</w:t>
      </w:r>
    </w:p>
    <w:p>
      <w:pPr>
        <w:spacing w:before="75" w:after="0"/>
      </w:pPr>
      <w:r>
        <w:rPr/>
        <w:t xml:space="preserve">四、虚假宣传与功效夸大引发消费者诉讼</w:t>
      </w:r>
    </w:p>
    <w:p>
      <w:pPr>
        <w:spacing w:before="75" w:after="0"/>
      </w:pPr>
      <w:r>
        <w:rPr/>
        <w:t xml:space="preserve">第四节 资本与财务风险</w:t>
      </w:r>
    </w:p>
    <w:p>
      <w:pPr>
        <w:spacing w:before="75" w:after="0"/>
      </w:pPr>
      <w:r>
        <w:rPr/>
        <w:t xml:space="preserve">一、重资产建厂导致现金流紧张与债务危机</w:t>
      </w:r>
    </w:p>
    <w:p>
      <w:pPr>
        <w:spacing w:before="75" w:after="0"/>
      </w:pPr>
      <w:r>
        <w:rPr/>
        <w:t xml:space="preserve">二、存货积压与原料跌价导致大额减值损失</w:t>
      </w:r>
    </w:p>
    <w:p>
      <w:pPr>
        <w:spacing w:before="75" w:after="0"/>
      </w:pPr>
      <w:r>
        <w:rPr/>
        <w:t xml:space="preserve">三、并购标的业绩不达预期与商誉减值风险</w:t>
      </w:r>
    </w:p>
    <w:p>
      <w:pPr>
        <w:spacing w:before="75" w:after="0"/>
      </w:pPr>
      <w:r>
        <w:rPr/>
        <w:t xml:space="preserve">四、汇率波动影响出口收入与汇兑损益</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一、行业进入存量整合与预制菜爆发新阶段</w:t>
      </w:r>
    </w:p>
    <w:p>
      <w:pPr>
        <w:spacing w:before="75" w:after="0"/>
      </w:pPr>
      <w:r>
        <w:rPr/>
        <w:t xml:space="preserve">二、原料掌控能力与去腥保鲜技术是核心竞争力</w:t>
      </w:r>
    </w:p>
    <w:p>
      <w:pPr>
        <w:spacing w:before="75" w:after="0"/>
      </w:pPr>
      <w:r>
        <w:rPr/>
        <w:t xml:space="preserve">三、品牌化与服务增值决定未来盈利水平</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一、聚焦大单品与爆款预制菜打造差异化优势</w:t>
      </w:r>
    </w:p>
    <w:p>
      <w:pPr>
        <w:spacing w:before="75" w:after="0"/>
      </w:pPr>
      <w:r>
        <w:rPr/>
        <w:t xml:space="preserve">二、加快上游基地布局降低原料断供风险</w:t>
      </w:r>
    </w:p>
    <w:p>
      <w:pPr>
        <w:spacing w:before="75" w:after="0"/>
      </w:pPr>
      <w:r>
        <w:rPr/>
        <w:t xml:space="preserve">三、深化餐饮客户服务与数字化转型提升粘性</w:t>
      </w:r>
    </w:p>
    <w:p>
      <w:pPr>
        <w:spacing w:before="75" w:after="0"/>
      </w:pPr>
      <w:r>
        <w:rPr/>
        <w:t xml:space="preserve">四、探索海外产能布局与跨境供应链建设</w:t>
      </w:r>
    </w:p>
    <w:p>
      <w:pPr>
        <w:spacing w:before="75" w:after="0"/>
      </w:pPr>
      <w:r>
        <w:rPr/>
        <w:t xml:space="preserve">第三节 多方协同发展倡议</w:t>
      </w:r>
    </w:p>
    <w:p>
      <w:pPr>
        <w:spacing w:before="75" w:after="0"/>
      </w:pPr>
      <w:r>
        <w:rPr/>
        <w:t xml:space="preserve">一、对监管部门完善预制菜国标与追溯体系建议</w:t>
      </w:r>
    </w:p>
    <w:p>
      <w:pPr>
        <w:spacing w:before="75" w:after="0"/>
      </w:pPr>
      <w:r>
        <w:rPr/>
        <w:t xml:space="preserve">二、对行业协会推动自律公约与避免恶性竞争倡议</w:t>
      </w:r>
    </w:p>
    <w:p>
      <w:pPr>
        <w:spacing w:before="75" w:after="0"/>
      </w:pPr>
      <w:r>
        <w:rPr/>
        <w:t xml:space="preserve">三、对投资机构关注底层技术创新与长期价值建议</w:t>
      </w:r>
    </w:p>
    <w:p>
      <w:pPr>
        <w:spacing w:before="75" w:after="0"/>
      </w:pPr>
      <w:r>
        <w:rPr/>
        <w:t xml:space="preserve">四、对餐饮主体科学选品与共建绿色供应链倡议</w:t>
      </w:r>
    </w:p>
    <w:p>
      <w:pPr>
        <w:spacing w:before="75" w:after="0"/>
      </w:pPr>
      <w:r>
        <w:rPr>
          <w:b w:val="1"/>
          <w:bCs w:val="1"/>
        </w:rPr>
        <w:t xml:space="preserve">图表目录</w:t>
      </w:r>
    </w:p>
    <w:p>
      <w:pPr>
        <w:spacing w:before="75" w:after="0"/>
      </w:pPr>
      <w:r>
        <w:rPr/>
        <w:t xml:space="preserve">图表：水产品加工产品分类体系与产业链结构图</w:t>
      </w:r>
    </w:p>
    <w:p>
      <w:pPr>
        <w:spacing w:before="75" w:after="0"/>
      </w:pPr>
      <w:r>
        <w:rPr/>
        <w:t xml:space="preserve">图表：全球水产品加工市场规模与区域分布趋势分析</w:t>
      </w:r>
    </w:p>
    <w:p>
      <w:pPr>
        <w:spacing w:before="75" w:after="0"/>
      </w:pPr>
      <w:r>
        <w:rPr/>
        <w:t xml:space="preserve">图表：全球主要国家水产品加工产能布局与技术路线热力图</w:t>
      </w:r>
    </w:p>
    <w:p>
      <w:pPr>
        <w:spacing w:before="75" w:after="0"/>
      </w:pPr>
      <w:r>
        <w:rPr/>
        <w:t xml:space="preserve">图表：全球水产品加工技术贸易流向与专利分布格局</w:t>
      </w:r>
    </w:p>
    <w:p>
      <w:pPr>
        <w:spacing w:before="75" w:after="0"/>
      </w:pPr>
      <w:r>
        <w:rPr/>
        <w:t xml:space="preserve">图表：2024-2026年中国水产品加工行业总产值测算</w:t>
      </w:r>
    </w:p>
    <w:p>
      <w:pPr>
        <w:spacing w:before="75" w:after="0"/>
      </w:pPr>
      <w:r>
        <w:rPr/>
        <w:t xml:space="preserve">图表：2024-2026年中国水产品加工进出口规模与结构</w:t>
      </w:r>
    </w:p>
    <w:p>
      <w:pPr>
        <w:spacing w:before="75" w:after="0"/>
      </w:pPr>
      <w:r>
        <w:rPr/>
        <w:t xml:space="preserve">图表：2024-2026年中国水产品加工行业利润率走势</w:t>
      </w:r>
    </w:p>
    <w:p>
      <w:pPr>
        <w:spacing w:before="75" w:after="0"/>
      </w:pPr>
      <w:r>
        <w:rPr/>
        <w:t xml:space="preserve">图表：2024-2026年中国水产副产物综合利用进展分析</w:t>
      </w:r>
    </w:p>
    <w:p>
      <w:pPr>
        <w:spacing w:before="75" w:after="0"/>
      </w:pPr>
      <w:r>
        <w:rPr/>
        <w:t xml:space="preserve">图表：2024-2026年中国水产预制菜产能部署与增速</w:t>
      </w:r>
    </w:p>
    <w:p>
      <w:pPr>
        <w:spacing w:before="75" w:after="0"/>
      </w:pPr>
      <w:r>
        <w:rPr/>
        <w:t xml:space="preserve">图表：2024-2026年中国海洋生物制品市场规模分析</w:t>
      </w:r>
    </w:p>
    <w:p>
      <w:pPr>
        <w:spacing w:before="75" w:after="0"/>
      </w:pPr>
      <w:r>
        <w:rPr/>
        <w:t xml:space="preserve">图表：2024-2026年中国冷冻水产品市场渗透率变化</w:t>
      </w:r>
    </w:p>
    <w:p>
      <w:pPr>
        <w:spacing w:before="75" w:after="0"/>
      </w:pPr>
      <w:r>
        <w:rPr/>
        <w:t xml:space="preserve">图表：核心加工设备供应格局与国产化率分析</w:t>
      </w:r>
    </w:p>
    <w:p>
      <w:pPr>
        <w:spacing w:before="75" w:after="0"/>
      </w:pPr>
      <w:r>
        <w:rPr/>
        <w:t xml:space="preserve">图表：水产原料与加工辅料价格波动趋势对比分析</w:t>
      </w:r>
    </w:p>
    <w:p>
      <w:pPr>
        <w:spacing w:before="75" w:after="0"/>
      </w:pPr>
      <w:r>
        <w:rPr/>
        <w:t xml:space="preserve">图表：水产品加工下游应用场景采购决策链路分析</w:t>
      </w:r>
    </w:p>
    <w:p>
      <w:pPr>
        <w:spacing w:before="75" w:after="0"/>
      </w:pPr>
      <w:r>
        <w:rPr/>
        <w:t xml:space="preserve">图表：中国水产品加工区域产业集群产值规模对比</w:t>
      </w:r>
    </w:p>
    <w:p>
      <w:pPr>
        <w:spacing w:before="75" w:after="0"/>
      </w:pPr>
      <w:r>
        <w:rPr/>
        <w:t xml:space="preserve">图表：全国性龙头企业研发投入与市场占有率指标</w:t>
      </w:r>
    </w:p>
    <w:p>
      <w:pPr>
        <w:spacing w:before="75" w:after="0"/>
      </w:pPr>
      <w:r>
        <w:rPr/>
        <w:t xml:space="preserve">图表：水产预制菜企业毛利率与客户结构分析</w:t>
      </w:r>
    </w:p>
    <w:p>
      <w:pPr>
        <w:spacing w:before="75" w:after="0"/>
      </w:pPr>
      <w:r>
        <w:rPr/>
        <w:t xml:space="preserve">图表：区域性特色加工企业渠道覆盖与复购率</w:t>
      </w:r>
    </w:p>
    <w:p>
      <w:pPr>
        <w:spacing w:before="75" w:after="0"/>
      </w:pPr>
      <w:r>
        <w:rPr/>
        <w:t xml:space="preserve">图表：海洋生物提取企业融资轮次与估值水平分析</w:t>
      </w:r>
    </w:p>
    <w:p>
      <w:pPr>
        <w:spacing w:before="75" w:after="0"/>
      </w:pPr>
      <w:r>
        <w:rPr/>
        <w:t xml:space="preserve">图表：绿色加工与副产物高值化技术路线图预测</w:t>
      </w:r>
    </w:p>
    <w:p>
      <w:pPr>
        <w:spacing w:before="75" w:after="0"/>
      </w:pPr>
      <w:r>
        <w:rPr/>
        <w:t xml:space="preserve">图表：智能制造与数字化产线技术应用成熟度曲线</w:t>
      </w:r>
    </w:p>
    <w:p>
      <w:pPr>
        <w:spacing w:before="75" w:after="0"/>
      </w:pPr>
      <w:r>
        <w:rPr/>
        <w:t xml:space="preserve">图表：2026-2031年中国水产品加工总产值复合增长率</w:t>
      </w:r>
    </w:p>
    <w:p>
      <w:pPr>
        <w:spacing w:before="75" w:after="0"/>
      </w:pPr>
      <w:r>
        <w:rPr/>
        <w:t xml:space="preserve">图表：2026-2031年中国水产预制菜市场规模爆发预测</w:t>
      </w:r>
    </w:p>
    <w:p>
      <w:pPr>
        <w:spacing w:before="75" w:after="0"/>
      </w:pPr>
      <w:r>
        <w:rPr/>
        <w:t xml:space="preserve">图表：2026-2031年各细分品类市场规模占比变化分析</w:t>
      </w:r>
    </w:p>
    <w:p>
      <w:pPr>
        <w:spacing w:before="75" w:after="0"/>
      </w:pPr>
      <w:r>
        <w:rPr/>
        <w:t xml:space="preserve">图表：2026-2031年水产品加工终端价格与成本传导预判</w:t>
      </w:r>
    </w:p>
    <w:p>
      <w:pPr>
        <w:spacing w:before="75" w:after="0"/>
      </w:pPr>
      <w:r>
        <w:rPr/>
        <w:t xml:space="preserve">图表：水产品加工产业升级路径与价值链微笑曲线</w:t>
      </w:r>
    </w:p>
    <w:p>
      <w:pPr>
        <w:spacing w:before="75" w:after="0"/>
      </w:pPr>
      <w:r>
        <w:rPr/>
        <w:t xml:space="preserve">图表：加工企业与餐饮大客户利益联结商业模式演进图</w:t>
      </w:r>
    </w:p>
    <w:p>
      <w:pPr>
        <w:spacing w:before="75" w:after="0"/>
      </w:pPr>
      <w:r>
        <w:rPr/>
        <w:t xml:space="preserve">图表：水产品加工行业投资价值综合评估模型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图表：新口味研发失败风险权重与应对策略矩阵</w:t>
      </w:r>
    </w:p>
    <w:p>
      <w:pPr>
        <w:spacing w:before="75" w:after="0"/>
      </w:pPr>
      <w:r>
        <w:rPr/>
        <w:t xml:space="preserve">图表：原料价格暴涨压力测试与利润敏感性分析</w:t>
      </w:r>
    </w:p>
    <w:p>
      <w:pPr>
        <w:spacing w:before="75" w:after="0"/>
      </w:pPr>
      <w:r>
        <w:rPr/>
        <w:t xml:space="preserve">图表：餐饮倒闭导致应收账款坏账风险评估矩阵</w:t>
      </w:r>
    </w:p>
    <w:p>
      <w:pPr>
        <w:spacing w:before="75" w:after="0"/>
      </w:pPr>
      <w:r>
        <w:rPr/>
        <w:t xml:space="preserve">图表：重资产建厂现金流断裂预警模型与阈值</w:t>
      </w:r>
    </w:p>
    <w:p>
      <w:pPr>
        <w:spacing w:before="75" w:after="0"/>
      </w:pPr>
      <w:r>
        <w:rPr/>
        <w:t xml:space="preserve">图表：多元化原料采购对冲价格波动效果评估</w:t>
      </w:r>
    </w:p>
    <w:p>
      <w:pPr>
        <w:spacing w:before="75" w:after="0"/>
      </w:pPr>
      <w:r>
        <w:rPr/>
        <w:t xml:space="preserve">图表：企业esg评级与长期资本市场表现相关性</w:t>
      </w:r>
    </w:p>
    <w:p>
      <w:pPr>
        <w:spacing w:before="75" w:after="0"/>
      </w:pPr>
      <w:r>
        <w:rPr/>
        <w:t xml:space="preserve">图表：水产品加工出海市场布局与区域投资热度</w:t>
      </w:r>
    </w:p>
    <w:p>
      <w:pPr>
        <w:spacing w:before="75" w:after="0"/>
      </w:pPr>
      <w:r>
        <w:rPr/>
        <w:t xml:space="preserve">图表：多方协同发展机制框架与绿色供应链路径</w:t>
      </w:r>
    </w:p>
    <w:p>
      <w:pPr>
        <w:spacing w:before="75" w:after="0"/>
      </w:pPr>
      <w:r>
        <w:rPr/>
        <w:t xml:space="preserve">图表：2026-2031年中国水产品加工研发投入规模预测</w:t>
      </w:r>
    </w:p>
    <w:p>
      <w:pPr>
        <w:spacing w:before="75" w:after="0"/>
      </w:pPr>
      <w:r>
        <w:rPr/>
        <w:t xml:space="preserve">图表：2026-2031年中国高端海鲜预制菜市场规模预测</w:t>
      </w:r>
    </w:p>
    <w:p>
      <w:pPr>
        <w:spacing w:before="75" w:after="0"/>
      </w:pPr>
      <w:r>
        <w:rPr/>
        <w:t xml:space="preserve">图表：2026-2031年中国海洋生物提取物市场规模预测</w:t>
      </w:r>
    </w:p>
    <w:p>
      <w:pPr>
        <w:spacing w:before="75" w:after="0"/>
      </w:pPr>
      <w:r>
        <w:rPr/>
        <w:t xml:space="preserve">图表：水产品加工全产业链数字化与低碳化升级路径</w:t>
      </w:r>
    </w:p>
    <w:p>
      <w:pPr>
        <w:spacing w:before="75" w:after="0"/>
      </w:pPr>
      <w:r>
        <w:rPr/>
        <w:t xml:space="preserve">图表：2024-2026年中国水产品加工相关专利申请趋势</w:t>
      </w:r>
    </w:p>
    <w:p>
      <w:pPr>
        <w:spacing w:before="75" w:after="0"/>
      </w:pPr>
      <w:r>
        <w:rPr/>
        <w:t xml:space="preserve">图表：2026-2031年中国宠物水产食品需求预测</w:t>
      </w:r>
    </w:p>
    <w:p>
      <w:pPr>
        <w:spacing w:before="75" w:after="0"/>
      </w:pPr>
      <w:r>
        <w:rPr/>
        <w:t xml:space="preserve">图表：水产品加工用户生命周期价值与长协复购率模型</w:t>
      </w:r>
    </w:p>
    <w:p>
      <w:pPr>
        <w:spacing w:before="75" w:after="0"/>
      </w:pPr>
      <w:r>
        <w:rPr/>
        <w:t xml:space="preserve">图表：中国水产品加工行业并购重组交易规模与案例</w:t>
      </w:r>
    </w:p>
    <w:p>
      <w:pPr>
        <w:spacing w:before="75" w:after="0"/>
      </w:pPr>
      <w:r>
        <w:rPr/>
        <w:t xml:space="preserve">图表：2026-2031年中国水产特医食品市场规模预测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2026-2031年中国水产品加工行业全景调研及投资规划研究咨询报告</dc:title>
  <dc:description>2026-2031年中国水产品加工行业全景调研及投资规划研究咨询报告</dc:description>
  <dc:subject>2026-2031年中国水产品加工行业全景调研及投资规划研究咨询报告</dc:subject>
  <cp:keywords>研究报告</cp:keywords>
  <cp:category>研究报告</cp:category>
  <cp:lastModifiedBy>北京中道泰和信息咨询有限公司</cp:lastModifiedBy>
  <dcterms:created xsi:type="dcterms:W3CDTF">2026-10-10T18:46:00+08:00</dcterms:created>
  <dcterms:modified xsi:type="dcterms:W3CDTF">2026-10-10T18:46:00+08:00</dcterms:modified>
</cp:coreProperties>
</file>

<file path=docProps/custom.xml><?xml version="1.0" encoding="utf-8"?>
<Properties xmlns="http://schemas.openxmlformats.org/officeDocument/2006/custom-properties" xmlns:vt="http://schemas.openxmlformats.org/officeDocument/2006/docPropsVTypes"/>
</file>