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2026-2031年中国数字支付行业市场全景调研及发展趋势预测报告</w:t>
      </w:r>
    </w:p>
    <w:p>
      <w:pPr>
        <w:spacing w:after="150"/>
      </w:pPr>
      <w:r>
        <w:rPr>
          <w:b w:val="1"/>
          <w:bCs w:val="1"/>
        </w:rPr>
        <w:t xml:space="preserve">报告简介</w:t>
      </w:r>
    </w:p>
    <w:p>
      <w:pPr>
        <w:spacing w:after="150"/>
      </w:pPr>
      <w:r>
        <w:rPr/>
        <w:t xml:space="preserve">数字支付行业是依托数字技术、网络通信与安全加密体系，实现资金数字化转移与债权债务清偿的现代金融配套服务业，涵盖线上线下多场景的账户支付、条码支付、数字身份核验、清算结算等业务形态。行业上游包含信息安全、身份识别、软硬件终端、云计算等技术支撑供应商，中游由支付机构、清算组织、银行等主体共同构成支付服务与清算体系，下游覆盖零售消费、企业经营、政务缴费、跨境商贸等各类交易场景，作为数字经济的基础基础设施，为各类交易活动提供安全、高效的资金流转载体。</w:t>
      </w:r>
    </w:p>
    <w:p>
      <w:pPr>
        <w:spacing w:after="150"/>
      </w:pPr>
      <w:r>
        <w:rPr/>
        <w:t xml:space="preserve">当前中国数字支付行业进入规范化深耕、场景多元拓展的发展阶段。个人端零售支付体系已较为成熟，产业端企业支付、供应链资金结算需求持续兴起，市场参与主体各司其职，银行、持牌支付机构共同构建多层次支付服务体系。不同场景对于支付的安全性、实时性、定制化能力存在差异化诉求，行业竞争从基础交易通道服务，转向基于支付能力叠加风控、账务管理、数字化经营工具的综合服务竞争，行业监管框架持续完善，引导业务合规化、风险可控化发展。未来，中国数字支付行业将朝着场景深度融合、风控智能化、跨境支付便捷化、多形态支付工具协同发展的方向演进。行业发展重心不再局限于基础资金收付，更多依托支付数据能力为企业客户提供账务管理、资金归集等一体化数字化金融配套方案，隐私计算、生物识别等技术持续赋能支付安全体系建设。企业的合规风控能力、场景方案定制能力、跨生态对接能力将形成核心竞争壁垒，行业资源逐步向具备综合技术服务与稳定合规运营能力的主体集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支付行业研究单位等公布和提供的大量资料。报告对我国数字支付行业的供需状况、发展现状、子行业发展变化等进行了分析，重点分析了国内外数字支付行业的发展现状、如何面对行业的发展挑战、行业的发展建议、行业竞争力，以及行业的投资分析和趋势预测等等。报告还综合了数字支付行业的整体发展动态，对行业在产品方面提供了参考建议和具体解决办法。报告对于数字支付产品生产企业、经销商、行业管理部门以及拟进入该行业的投资者具有重要的参考价值，对于研究我国数字支付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数字支付行业概述</w:t>
      </w:r>
    </w:p>
    <w:p>
      <w:pPr>
        <w:spacing w:before="75" w:after="0"/>
      </w:pPr>
      <w:r>
        <w:rPr/>
        <w:t xml:space="preserve">第一节 行业定义与范畴界定</w:t>
      </w:r>
    </w:p>
    <w:p>
      <w:pPr>
        <w:spacing w:before="75" w:after="0"/>
      </w:pPr>
      <w:r>
        <w:rPr/>
        <w:t xml:space="preserve">一、数字支付基本定义</w:t>
      </w:r>
    </w:p>
    <w:p>
      <w:pPr>
        <w:spacing w:before="75" w:after="0"/>
      </w:pPr>
      <w:r>
        <w:rPr/>
        <w:t xml:space="preserve">二、数字支付业务分类</w:t>
      </w:r>
    </w:p>
    <w:p>
      <w:pPr>
        <w:spacing w:before="75" w:after="0"/>
      </w:pPr>
      <w:r>
        <w:rPr/>
        <w:t xml:space="preserve">三、行业研究边界说明</w:t>
      </w:r>
    </w:p>
    <w:p>
      <w:pPr>
        <w:spacing w:before="75" w:after="0"/>
      </w:pPr>
      <w:r>
        <w:rPr/>
        <w:t xml:space="preserve">第二节 行业产品与服务形态</w:t>
      </w:r>
    </w:p>
    <w:p>
      <w:pPr>
        <w:spacing w:before="75" w:after="0"/>
      </w:pPr>
      <w:r>
        <w:rPr/>
        <w:t xml:space="preserve">一、线上远程支付产品</w:t>
      </w:r>
    </w:p>
    <w:p>
      <w:pPr>
        <w:spacing w:before="75" w:after="0"/>
      </w:pPr>
      <w:r>
        <w:rPr/>
        <w:t xml:space="preserve">二、线下现场支付产品</w:t>
      </w:r>
    </w:p>
    <w:p>
      <w:pPr>
        <w:spacing w:before="75" w:after="0"/>
      </w:pPr>
      <w:r>
        <w:rPr/>
        <w:t xml:space="preserve">三、配套增值服务体系</w:t>
      </w:r>
    </w:p>
    <w:p>
      <w:pPr>
        <w:spacing w:before="75" w:after="0"/>
      </w:pPr>
      <w:r>
        <w:rPr/>
        <w:t xml:space="preserve">第三节 行业研究思路与统计口径</w:t>
      </w:r>
    </w:p>
    <w:p>
      <w:pPr>
        <w:spacing w:before="75" w:after="0"/>
      </w:pPr>
      <w:r>
        <w:rPr/>
        <w:t xml:space="preserve">一、研究逻辑框架</w:t>
      </w:r>
    </w:p>
    <w:p>
      <w:pPr>
        <w:spacing w:before="75" w:after="0"/>
      </w:pPr>
      <w:r>
        <w:rPr/>
        <w:t xml:space="preserve">二、数据统计口径</w:t>
      </w:r>
    </w:p>
    <w:p>
      <w:pPr>
        <w:spacing w:before="75" w:after="0"/>
      </w:pPr>
      <w:r>
        <w:rPr/>
        <w:t xml:space="preserve">三、预测模型说明</w:t>
      </w:r>
    </w:p>
    <w:p>
      <w:pPr>
        <w:spacing w:before="75" w:after="0"/>
      </w:pPr>
      <w:r>
        <w:rPr>
          <w:b w:val="1"/>
          <w:bCs w:val="1"/>
        </w:rPr>
        <w:t xml:space="preserve">第二章 数字支付行业产业链分析</w:t>
      </w:r>
    </w:p>
    <w:p>
      <w:pPr>
        <w:spacing w:before="75" w:after="0"/>
      </w:pPr>
      <w:r>
        <w:rPr/>
        <w:t xml:space="preserve">第一节 产业链整体架构</w:t>
      </w:r>
    </w:p>
    <w:p>
      <w:pPr>
        <w:spacing w:before="75" w:after="0"/>
      </w:pPr>
      <w:r>
        <w:rPr/>
        <w:t xml:space="preserve">一、上游基础支撑层</w:t>
      </w:r>
    </w:p>
    <w:p>
      <w:pPr>
        <w:spacing w:before="75" w:after="0"/>
      </w:pPr>
      <w:r>
        <w:rPr/>
        <w:t xml:space="preserve">二、中游支付服务层</w:t>
      </w:r>
    </w:p>
    <w:p>
      <w:pPr>
        <w:spacing w:before="75" w:after="0"/>
      </w:pPr>
      <w:r>
        <w:rPr/>
        <w:t xml:space="preserve">三、下游应用场景层</w:t>
      </w:r>
    </w:p>
    <w:p>
      <w:pPr>
        <w:spacing w:before="75" w:after="0"/>
      </w:pPr>
      <w:r>
        <w:rPr/>
        <w:t xml:space="preserve">第二节 上游产业链剖析</w:t>
      </w:r>
    </w:p>
    <w:p>
      <w:pPr>
        <w:spacing w:before="75" w:after="0"/>
      </w:pPr>
      <w:r>
        <w:rPr/>
        <w:t xml:space="preserve">一、硬件供应环节分析</w:t>
      </w:r>
    </w:p>
    <w:p>
      <w:pPr>
        <w:spacing w:before="75" w:after="0"/>
      </w:pPr>
      <w:r>
        <w:rPr/>
        <w:t xml:space="preserve">二、软件与技术服务环节分析</w:t>
      </w:r>
    </w:p>
    <w:p>
      <w:pPr>
        <w:spacing w:before="75" w:after="0"/>
      </w:pPr>
      <w:r>
        <w:rPr/>
        <w:t xml:space="preserve">三、网络基础设施环节分析</w:t>
      </w:r>
    </w:p>
    <w:p>
      <w:pPr>
        <w:spacing w:before="75" w:after="0"/>
      </w:pPr>
      <w:r>
        <w:rPr/>
        <w:t xml:space="preserve">第三节 中游产业链剖析</w:t>
      </w:r>
    </w:p>
    <w:p>
      <w:pPr>
        <w:spacing w:before="75" w:after="0"/>
      </w:pPr>
      <w:r>
        <w:rPr/>
        <w:t xml:space="preserve">一、清算转接主体</w:t>
      </w:r>
    </w:p>
    <w:p>
      <w:pPr>
        <w:spacing w:before="75" w:after="0"/>
      </w:pPr>
      <w:r>
        <w:rPr/>
        <w:t xml:space="preserve">二、支付服务机构</w:t>
      </w:r>
    </w:p>
    <w:p>
      <w:pPr>
        <w:spacing w:before="75" w:after="0"/>
      </w:pPr>
      <w:r>
        <w:rPr/>
        <w:t xml:space="preserve">三、技术解决方案服务商</w:t>
      </w:r>
    </w:p>
    <w:p>
      <w:pPr>
        <w:spacing w:before="75" w:after="0"/>
      </w:pPr>
      <w:r>
        <w:rPr/>
        <w:t xml:space="preserve">第四节 下游产业链剖析</w:t>
      </w:r>
    </w:p>
    <w:p>
      <w:pPr>
        <w:spacing w:before="75" w:after="0"/>
      </w:pPr>
      <w:r>
        <w:rPr/>
        <w:t xml:space="preserve">一、消费端市场需求特征</w:t>
      </w:r>
    </w:p>
    <w:p>
      <w:pPr>
        <w:spacing w:before="75" w:after="0"/>
      </w:pPr>
      <w:r>
        <w:rPr/>
        <w:t xml:space="preserve">二、商户端市场需求特征</w:t>
      </w:r>
    </w:p>
    <w:p>
      <w:pPr>
        <w:spacing w:before="75" w:after="0"/>
      </w:pPr>
      <w:r>
        <w:rPr/>
        <w:t xml:space="preserve">三、行业客户需求特征</w:t>
      </w:r>
    </w:p>
    <w:p>
      <w:pPr>
        <w:spacing w:before="75" w:after="0"/>
      </w:pPr>
      <w:r>
        <w:rPr>
          <w:b w:val="1"/>
          <w:bCs w:val="1"/>
        </w:rPr>
        <w:t xml:space="preserve">第三章 2024-2026年中国数字支付行业发展现状</w:t>
      </w:r>
    </w:p>
    <w:p>
      <w:pPr>
        <w:spacing w:before="75" w:after="0"/>
      </w:pPr>
      <w:r>
        <w:rPr/>
        <w:t xml:space="preserve">第一节 行业发展演进历程</w:t>
      </w:r>
    </w:p>
    <w:p>
      <w:pPr>
        <w:spacing w:before="75" w:after="0"/>
      </w:pPr>
      <w:r>
        <w:rPr/>
        <w:t xml:space="preserve">一、初步发展阶段</w:t>
      </w:r>
    </w:p>
    <w:p>
      <w:pPr>
        <w:spacing w:before="75" w:after="0"/>
      </w:pPr>
      <w:r>
        <w:rPr/>
        <w:t xml:space="preserve">二、快速普及阶段</w:t>
      </w:r>
    </w:p>
    <w:p>
      <w:pPr>
        <w:spacing w:before="75" w:after="0"/>
      </w:pPr>
      <w:r>
        <w:rPr/>
        <w:t xml:space="preserve">三、提质创新阶段</w:t>
      </w:r>
    </w:p>
    <w:p>
      <w:pPr>
        <w:spacing w:before="75" w:after="0"/>
      </w:pPr>
      <w:r>
        <w:rPr/>
        <w:t xml:space="preserve">第二节 行业供给格局现状</w:t>
      </w:r>
    </w:p>
    <w:p>
      <w:pPr>
        <w:spacing w:before="75" w:after="0"/>
      </w:pPr>
      <w:r>
        <w:rPr/>
        <w:t xml:space="preserve">一、市场供给总量特征</w:t>
      </w:r>
    </w:p>
    <w:p>
      <w:pPr>
        <w:spacing w:before="75" w:after="0"/>
      </w:pPr>
      <w:r>
        <w:rPr/>
        <w:t xml:space="preserve">二、服务供给结构特征</w:t>
      </w:r>
    </w:p>
    <w:p>
      <w:pPr>
        <w:spacing w:before="75" w:after="0"/>
      </w:pPr>
      <w:r>
        <w:rPr/>
        <w:t xml:space="preserve">三、供给能力变化特征</w:t>
      </w:r>
    </w:p>
    <w:p>
      <w:pPr>
        <w:spacing w:before="75" w:after="0"/>
      </w:pPr>
      <w:r>
        <w:rPr/>
        <w:t xml:space="preserve">第三节 行业需求现状分析</w:t>
      </w:r>
    </w:p>
    <w:p>
      <w:pPr>
        <w:spacing w:before="75" w:after="0"/>
      </w:pPr>
      <w:r>
        <w:rPr/>
        <w:t xml:space="preserve">一、整体需求规模特征</w:t>
      </w:r>
    </w:p>
    <w:p>
      <w:pPr>
        <w:spacing w:before="75" w:after="0"/>
      </w:pPr>
      <w:r>
        <w:rPr/>
        <w:t xml:space="preserve">二、需求结构分布特征</w:t>
      </w:r>
    </w:p>
    <w:p>
      <w:pPr>
        <w:spacing w:before="75" w:after="0"/>
      </w:pPr>
      <w:r>
        <w:rPr/>
        <w:t xml:space="preserve">三、需求行为变化特征</w:t>
      </w:r>
    </w:p>
    <w:p>
      <w:pPr>
        <w:spacing w:before="75" w:after="0"/>
      </w:pPr>
      <w:r>
        <w:rPr>
          <w:b w:val="1"/>
          <w:bCs w:val="1"/>
        </w:rPr>
        <w:t xml:space="preserve">第四章 2024-2026年中国数字支付行业市场规模数据分析</w:t>
      </w:r>
    </w:p>
    <w:p>
      <w:pPr>
        <w:spacing w:before="75" w:after="0"/>
      </w:pPr>
      <w:r>
        <w:rPr/>
        <w:t xml:space="preserve">第一节 行业交易规模分析</w:t>
      </w:r>
    </w:p>
    <w:p>
      <w:pPr>
        <w:spacing w:before="75" w:after="0"/>
      </w:pPr>
      <w:r>
        <w:rPr/>
        <w:t xml:space="preserve">一、行业交易总量变化</w:t>
      </w:r>
    </w:p>
    <w:p>
      <w:pPr>
        <w:spacing w:before="75" w:after="0"/>
      </w:pPr>
      <w:r>
        <w:rPr/>
        <w:t xml:space="preserve">二、交易规模结构拆分</w:t>
      </w:r>
    </w:p>
    <w:p>
      <w:pPr>
        <w:spacing w:before="75" w:after="0"/>
      </w:pPr>
      <w:r>
        <w:rPr/>
        <w:t xml:space="preserve">三、人均交易频次指标</w:t>
      </w:r>
    </w:p>
    <w:p>
      <w:pPr>
        <w:spacing w:before="75" w:after="0"/>
      </w:pPr>
      <w:r>
        <w:rPr/>
        <w:t xml:space="preserve">第二节 行业营收规模分析</w:t>
      </w:r>
    </w:p>
    <w:p>
      <w:pPr>
        <w:spacing w:before="75" w:after="0"/>
      </w:pPr>
      <w:r>
        <w:rPr/>
        <w:t xml:space="preserve">一、行业整体营收规模</w:t>
      </w:r>
    </w:p>
    <w:p>
      <w:pPr>
        <w:spacing w:before="75" w:after="0"/>
      </w:pPr>
      <w:r>
        <w:rPr/>
        <w:t xml:space="preserve">二、营收结构拆分分析</w:t>
      </w:r>
    </w:p>
    <w:p>
      <w:pPr>
        <w:spacing w:before="75" w:after="0"/>
      </w:pPr>
      <w:r>
        <w:rPr/>
        <w:t xml:space="preserve">三、单位交易收益变化</w:t>
      </w:r>
    </w:p>
    <w:p>
      <w:pPr>
        <w:spacing w:before="75" w:after="0"/>
      </w:pPr>
      <w:r>
        <w:rPr/>
        <w:t xml:space="preserve">第三节 用户规模数据分析</w:t>
      </w:r>
    </w:p>
    <w:p>
      <w:pPr>
        <w:spacing w:before="75" w:after="0"/>
      </w:pPr>
      <w:r>
        <w:rPr/>
        <w:t xml:space="preserve">一、活跃用户总量变化</w:t>
      </w:r>
    </w:p>
    <w:p>
      <w:pPr>
        <w:spacing w:before="75" w:after="0"/>
      </w:pPr>
      <w:r>
        <w:rPr/>
        <w:t xml:space="preserve">二、用户分层结构</w:t>
      </w:r>
    </w:p>
    <w:p>
      <w:pPr>
        <w:spacing w:before="75" w:after="0"/>
      </w:pPr>
      <w:r>
        <w:rPr/>
        <w:t xml:space="preserve">三、用户渗透率指标</w:t>
      </w:r>
    </w:p>
    <w:p>
      <w:pPr>
        <w:spacing w:before="75" w:after="0"/>
      </w:pPr>
      <w:r>
        <w:rPr>
          <w:b w:val="1"/>
          <w:bCs w:val="1"/>
        </w:rPr>
        <w:t xml:space="preserve">第五章 中国数字支付行业细分市场分析</w:t>
      </w:r>
    </w:p>
    <w:p>
      <w:pPr>
        <w:spacing w:before="75" w:after="0"/>
      </w:pPr>
      <w:r>
        <w:rPr/>
        <w:t xml:space="preserve">第一节 按支付终端类型细分市场</w:t>
      </w:r>
    </w:p>
    <w:p>
      <w:pPr>
        <w:spacing w:before="75" w:after="0"/>
      </w:pPr>
      <w:r>
        <w:rPr/>
        <w:t xml:space="preserve">一、移动支付市场</w:t>
      </w:r>
    </w:p>
    <w:p>
      <w:pPr>
        <w:spacing w:before="75" w:after="0"/>
      </w:pPr>
      <w:r>
        <w:rPr/>
        <w:t xml:space="preserve">二、pc端网上支付市场</w:t>
      </w:r>
    </w:p>
    <w:p>
      <w:pPr>
        <w:spacing w:before="75" w:after="0"/>
      </w:pPr>
      <w:r>
        <w:rPr/>
        <w:t xml:space="preserve">三、智能硬件支付市场</w:t>
      </w:r>
    </w:p>
    <w:p>
      <w:pPr>
        <w:spacing w:before="75" w:after="0"/>
      </w:pPr>
      <w:r>
        <w:rPr/>
        <w:t xml:space="preserve">第二节 按交易主体类型细分市场</w:t>
      </w:r>
    </w:p>
    <w:p>
      <w:pPr>
        <w:spacing w:before="75" w:after="0"/>
      </w:pPr>
      <w:r>
        <w:rPr/>
        <w:t xml:space="preserve">一、c端零售支付市场</w:t>
      </w:r>
    </w:p>
    <w:p>
      <w:pPr>
        <w:spacing w:before="75" w:after="0"/>
      </w:pPr>
      <w:r>
        <w:rPr/>
        <w:t xml:space="preserve">二、b端企业支付市场</w:t>
      </w:r>
    </w:p>
    <w:p>
      <w:pPr>
        <w:spacing w:before="75" w:after="0"/>
      </w:pPr>
      <w:r>
        <w:rPr/>
        <w:t xml:space="preserve">三、跨境数字支付市场</w:t>
      </w:r>
    </w:p>
    <w:p>
      <w:pPr>
        <w:spacing w:before="75" w:after="0"/>
      </w:pPr>
      <w:r>
        <w:rPr/>
        <w:t xml:space="preserve">第三节 按应用场景细分市场</w:t>
      </w:r>
    </w:p>
    <w:p>
      <w:pPr>
        <w:spacing w:before="75" w:after="0"/>
      </w:pPr>
      <w:r>
        <w:rPr/>
        <w:t xml:space="preserve">一、消费零售场景支付</w:t>
      </w:r>
    </w:p>
    <w:p>
      <w:pPr>
        <w:spacing w:before="75" w:after="0"/>
      </w:pPr>
      <w:r>
        <w:rPr/>
        <w:t xml:space="preserve">二、公共服务场景支付</w:t>
      </w:r>
    </w:p>
    <w:p>
      <w:pPr>
        <w:spacing w:before="75" w:after="0"/>
      </w:pPr>
      <w:r>
        <w:rPr/>
        <w:t xml:space="preserve">三、产业供应链场景支付</w:t>
      </w:r>
    </w:p>
    <w:p>
      <w:pPr>
        <w:spacing w:before="75" w:after="0"/>
      </w:pPr>
      <w:r>
        <w:rPr>
          <w:b w:val="1"/>
          <w:bCs w:val="1"/>
        </w:rPr>
        <w:t xml:space="preserve">第六章 2024-2026年中国数字支付区域市场分析</w:t>
      </w:r>
    </w:p>
    <w:p>
      <w:pPr>
        <w:spacing w:before="75" w:after="0"/>
      </w:pPr>
      <w:r>
        <w:rPr/>
        <w:t xml:space="preserve">第一节 区域市场整体格局</w:t>
      </w:r>
    </w:p>
    <w:p>
      <w:pPr>
        <w:spacing w:before="75" w:after="0"/>
      </w:pPr>
      <w:r>
        <w:rPr/>
        <w:t xml:space="preserve">一、区域市场规模分布</w:t>
      </w:r>
    </w:p>
    <w:p>
      <w:pPr>
        <w:spacing w:before="75" w:after="0"/>
      </w:pPr>
      <w:r>
        <w:rPr/>
        <w:t xml:space="preserve">二、区域市场成熟度划分</w:t>
      </w:r>
    </w:p>
    <w:p>
      <w:pPr>
        <w:spacing w:before="75" w:after="0"/>
      </w:pPr>
      <w:r>
        <w:rPr/>
        <w:t xml:space="preserve">三、区域增长差异特征</w:t>
      </w:r>
    </w:p>
    <w:p>
      <w:pPr>
        <w:spacing w:before="75" w:after="0"/>
      </w:pPr>
      <w:r>
        <w:rPr/>
        <w:t xml:space="preserve">第二节 东部地区数字支付市场分析</w:t>
      </w:r>
    </w:p>
    <w:p>
      <w:pPr>
        <w:spacing w:before="75" w:after="0"/>
      </w:pPr>
      <w:r>
        <w:rPr/>
        <w:t xml:space="preserve">一、市场规模指标</w:t>
      </w:r>
    </w:p>
    <w:p>
      <w:pPr>
        <w:spacing w:before="75" w:after="0"/>
      </w:pPr>
      <w:r>
        <w:rPr/>
        <w:t xml:space="preserve">二、需求结构特征</w:t>
      </w:r>
    </w:p>
    <w:p>
      <w:pPr>
        <w:spacing w:before="75" w:after="0"/>
      </w:pPr>
      <w:r>
        <w:rPr/>
        <w:t xml:space="preserve">三、市场发展特点</w:t>
      </w:r>
    </w:p>
    <w:p>
      <w:pPr>
        <w:spacing w:before="75" w:after="0"/>
      </w:pPr>
      <w:r>
        <w:rPr/>
        <w:t xml:space="preserve">第三节 中西部地区数字支付市场分析</w:t>
      </w:r>
    </w:p>
    <w:p>
      <w:pPr>
        <w:spacing w:before="75" w:after="0"/>
      </w:pPr>
      <w:r>
        <w:rPr/>
        <w:t xml:space="preserve">一、市场规模指标</w:t>
      </w:r>
    </w:p>
    <w:p>
      <w:pPr>
        <w:spacing w:before="75" w:after="0"/>
      </w:pPr>
      <w:r>
        <w:rPr/>
        <w:t xml:space="preserve">二、需求结构特征</w:t>
      </w:r>
    </w:p>
    <w:p>
      <w:pPr>
        <w:spacing w:before="75" w:after="0"/>
      </w:pPr>
      <w:r>
        <w:rPr/>
        <w:t xml:space="preserve">三、市场发展特点</w:t>
      </w:r>
    </w:p>
    <w:p>
      <w:pPr>
        <w:spacing w:before="75" w:after="0"/>
      </w:pPr>
      <w:r>
        <w:rPr/>
        <w:t xml:space="preserve">第四节 东北地区数字支付市场分析</w:t>
      </w:r>
    </w:p>
    <w:p>
      <w:pPr>
        <w:spacing w:before="75" w:after="0"/>
      </w:pPr>
      <w:r>
        <w:rPr/>
        <w:t xml:space="preserve">一、市场规模指标</w:t>
      </w:r>
    </w:p>
    <w:p>
      <w:pPr>
        <w:spacing w:before="75" w:after="0"/>
      </w:pPr>
      <w:r>
        <w:rPr/>
        <w:t xml:space="preserve">二、需求结构特征</w:t>
      </w:r>
    </w:p>
    <w:p>
      <w:pPr>
        <w:spacing w:before="75" w:after="0"/>
      </w:pPr>
      <w:r>
        <w:rPr/>
        <w:t xml:space="preserve">三、市场发展特点</w:t>
      </w:r>
    </w:p>
    <w:p>
      <w:pPr>
        <w:spacing w:before="75" w:after="0"/>
      </w:pPr>
      <w:r>
        <w:rPr>
          <w:b w:val="1"/>
          <w:bCs w:val="1"/>
        </w:rPr>
        <w:t xml:space="preserve">第七章 数字支付行业技术发展分析</w:t>
      </w:r>
    </w:p>
    <w:p>
      <w:pPr>
        <w:spacing w:before="75" w:after="0"/>
      </w:pPr>
      <w:r>
        <w:rPr/>
        <w:t xml:space="preserve">第一节 行业核心技术体系</w:t>
      </w:r>
    </w:p>
    <w:p>
      <w:pPr>
        <w:spacing w:before="75" w:after="0"/>
      </w:pPr>
      <w:r>
        <w:rPr/>
        <w:t xml:space="preserve">一、身份识别技术</w:t>
      </w:r>
    </w:p>
    <w:p>
      <w:pPr>
        <w:spacing w:before="75" w:after="0"/>
      </w:pPr>
      <w:r>
        <w:rPr/>
        <w:t xml:space="preserve">二、加密安全技术</w:t>
      </w:r>
    </w:p>
    <w:p>
      <w:pPr>
        <w:spacing w:before="75" w:after="0"/>
      </w:pPr>
      <w:r>
        <w:rPr/>
        <w:t xml:space="preserve">三、大数据风控技术</w:t>
      </w:r>
    </w:p>
    <w:p>
      <w:pPr>
        <w:spacing w:before="75" w:after="0"/>
      </w:pPr>
      <w:r>
        <w:rPr/>
        <w:t xml:space="preserve">第二节 技术应用落地现状</w:t>
      </w:r>
    </w:p>
    <w:p>
      <w:pPr>
        <w:spacing w:before="75" w:after="0"/>
      </w:pPr>
      <w:r>
        <w:rPr/>
        <w:t xml:space="preserve">一、技术商业化成熟度</w:t>
      </w:r>
    </w:p>
    <w:p>
      <w:pPr>
        <w:spacing w:before="75" w:after="0"/>
      </w:pPr>
      <w:r>
        <w:rPr/>
        <w:t xml:space="preserve">二、技术应用成本水平</w:t>
      </w:r>
    </w:p>
    <w:p>
      <w:pPr>
        <w:spacing w:before="75" w:after="0"/>
      </w:pPr>
      <w:r>
        <w:rPr/>
        <w:t xml:space="preserve">三、技术迭代周期特征</w:t>
      </w:r>
    </w:p>
    <w:p>
      <w:pPr>
        <w:spacing w:before="75" w:after="0"/>
      </w:pPr>
      <w:r>
        <w:rPr/>
        <w:t xml:space="preserve">第三节 前沿技术发展方向</w:t>
      </w:r>
    </w:p>
    <w:p>
      <w:pPr>
        <w:spacing w:before="75" w:after="0"/>
      </w:pPr>
      <w:r>
        <w:rPr/>
        <w:t xml:space="preserve">一、分布式技术演进方向</w:t>
      </w:r>
    </w:p>
    <w:p>
      <w:pPr>
        <w:spacing w:before="75" w:after="0"/>
      </w:pPr>
      <w:r>
        <w:rPr/>
        <w:t xml:space="preserve">二、智能风控技术升级方向</w:t>
      </w:r>
    </w:p>
    <w:p>
      <w:pPr>
        <w:spacing w:before="75" w:after="0"/>
      </w:pPr>
      <w:r>
        <w:rPr/>
        <w:t xml:space="preserve">三、交互终端技术发展方向</w:t>
      </w:r>
    </w:p>
    <w:p>
      <w:pPr>
        <w:spacing w:before="75" w:after="0"/>
      </w:pPr>
      <w:r>
        <w:rPr>
          <w:b w:val="1"/>
          <w:bCs w:val="1"/>
        </w:rPr>
        <w:t xml:space="preserve">第八章 数字支付行业市场驱动与制约因素分析</w:t>
      </w:r>
    </w:p>
    <w:p>
      <w:pPr>
        <w:spacing w:before="75" w:after="0"/>
      </w:pPr>
      <w:r>
        <w:rPr/>
        <w:t xml:space="preserve">第一节 行业市场驱动因素</w:t>
      </w:r>
    </w:p>
    <w:p>
      <w:pPr>
        <w:spacing w:before="75" w:after="0"/>
      </w:pPr>
      <w:r>
        <w:rPr/>
        <w:t xml:space="preserve">一、终端设备普及驱动</w:t>
      </w:r>
    </w:p>
    <w:p>
      <w:pPr>
        <w:spacing w:before="75" w:after="0"/>
      </w:pPr>
      <w:r>
        <w:rPr/>
        <w:t xml:space="preserve">二、消费行为数字化驱动</w:t>
      </w:r>
    </w:p>
    <w:p>
      <w:pPr>
        <w:spacing w:before="75" w:after="0"/>
      </w:pPr>
      <w:r>
        <w:rPr/>
        <w:t xml:space="preserve">三、产业数字化转型驱动</w:t>
      </w:r>
    </w:p>
    <w:p>
      <w:pPr>
        <w:spacing w:before="75" w:after="0"/>
      </w:pPr>
      <w:r>
        <w:rPr/>
        <w:t xml:space="preserve">第二节 行业发展制约因素</w:t>
      </w:r>
    </w:p>
    <w:p>
      <w:pPr>
        <w:spacing w:before="75" w:after="0"/>
      </w:pPr>
      <w:r>
        <w:rPr/>
        <w:t xml:space="preserve">一、服务同质化约束</w:t>
      </w:r>
    </w:p>
    <w:p>
      <w:pPr>
        <w:spacing w:before="75" w:after="0"/>
      </w:pPr>
      <w:r>
        <w:rPr/>
        <w:t xml:space="preserve">二、技术安全风险约束</w:t>
      </w:r>
    </w:p>
    <w:p>
      <w:pPr>
        <w:spacing w:before="75" w:after="0"/>
      </w:pPr>
      <w:r>
        <w:rPr/>
        <w:t xml:space="preserve">三、盈利空间约束</w:t>
      </w:r>
    </w:p>
    <w:p>
      <w:pPr>
        <w:spacing w:before="75" w:after="0"/>
      </w:pPr>
      <w:r>
        <w:rPr/>
        <w:t xml:space="preserve">第三节 行业发展机遇分析</w:t>
      </w:r>
    </w:p>
    <w:p>
      <w:pPr>
        <w:spacing w:before="75" w:after="0"/>
      </w:pPr>
      <w:r>
        <w:rPr/>
        <w:t xml:space="preserve">一、b端产业数字化机遇</w:t>
      </w:r>
    </w:p>
    <w:p>
      <w:pPr>
        <w:spacing w:before="75" w:after="0"/>
      </w:pPr>
      <w:r>
        <w:rPr/>
        <w:t xml:space="preserve">二、跨境交易增长机遇</w:t>
      </w:r>
    </w:p>
    <w:p>
      <w:pPr>
        <w:spacing w:before="75" w:after="0"/>
      </w:pPr>
      <w:r>
        <w:rPr/>
        <w:t xml:space="preserve">三、新型终端场景拓展机遇</w:t>
      </w:r>
    </w:p>
    <w:p>
      <w:pPr>
        <w:spacing w:before="75" w:after="0"/>
      </w:pPr>
      <w:r>
        <w:rPr/>
        <w:t xml:space="preserve">第四节 行业潜在挑战分析</w:t>
      </w:r>
    </w:p>
    <w:p>
      <w:pPr>
        <w:spacing w:before="75" w:after="0"/>
      </w:pPr>
      <w:r>
        <w:rPr/>
        <w:t xml:space="preserve">一、市场竞争加剧挑战</w:t>
      </w:r>
    </w:p>
    <w:p>
      <w:pPr>
        <w:spacing w:before="75" w:after="0"/>
      </w:pPr>
      <w:r>
        <w:rPr/>
        <w:t xml:space="preserve">二、安全风险防控挑战</w:t>
      </w:r>
    </w:p>
    <w:p>
      <w:pPr>
        <w:spacing w:before="75" w:after="0"/>
      </w:pPr>
      <w:r>
        <w:rPr/>
        <w:t xml:space="preserve">三、商业模式迭代挑战</w:t>
      </w:r>
    </w:p>
    <w:p>
      <w:pPr>
        <w:spacing w:before="75" w:after="0"/>
      </w:pPr>
      <w:r>
        <w:rPr>
          <w:b w:val="1"/>
          <w:bCs w:val="1"/>
        </w:rPr>
        <w:t xml:space="preserve">第九章 数字支付行业竞争格局分析</w:t>
      </w:r>
    </w:p>
    <w:p>
      <w:pPr>
        <w:spacing w:before="75" w:after="0"/>
      </w:pPr>
      <w:r>
        <w:rPr/>
        <w:t xml:space="preserve">第一节 行业竞争结构模型分析</w:t>
      </w:r>
    </w:p>
    <w:p>
      <w:pPr>
        <w:spacing w:before="75" w:after="0"/>
      </w:pPr>
      <w:r>
        <w:rPr/>
        <w:t xml:space="preserve">一、现有竞争者竞争格局</w:t>
      </w:r>
    </w:p>
    <w:p>
      <w:pPr>
        <w:spacing w:before="75" w:after="0"/>
      </w:pPr>
      <w:r>
        <w:rPr/>
        <w:t xml:space="preserve">二、潜在进入者威胁分析</w:t>
      </w:r>
    </w:p>
    <w:p>
      <w:pPr>
        <w:spacing w:before="75" w:after="0"/>
      </w:pPr>
      <w:r>
        <w:rPr/>
        <w:t xml:space="preserve">三、替代支付方式威胁分析</w:t>
      </w:r>
    </w:p>
    <w:p>
      <w:pPr>
        <w:spacing w:before="75" w:after="0"/>
      </w:pPr>
      <w:r>
        <w:rPr/>
        <w:t xml:space="preserve">第二节 行业市场集中度分析</w:t>
      </w:r>
    </w:p>
    <w:p>
      <w:pPr>
        <w:spacing w:before="75" w:after="0"/>
      </w:pPr>
      <w:r>
        <w:rPr/>
        <w:t xml:space="preserve">一、市场份额集中度指标</w:t>
      </w:r>
    </w:p>
    <w:p>
      <w:pPr>
        <w:spacing w:before="75" w:after="0"/>
      </w:pPr>
      <w:r>
        <w:rPr/>
        <w:t xml:space="preserve">二、分层竞争格局特征</w:t>
      </w:r>
    </w:p>
    <w:p>
      <w:pPr>
        <w:spacing w:before="75" w:after="0"/>
      </w:pPr>
      <w:r>
        <w:rPr/>
        <w:t xml:space="preserve">三、竞争壁垒分析</w:t>
      </w:r>
    </w:p>
    <w:p>
      <w:pPr>
        <w:spacing w:before="75" w:after="0"/>
      </w:pPr>
      <w:r>
        <w:rPr/>
        <w:t xml:space="preserve">第三节 行业竞争策略分析</w:t>
      </w:r>
    </w:p>
    <w:p>
      <w:pPr>
        <w:spacing w:before="75" w:after="0"/>
      </w:pPr>
      <w:r>
        <w:rPr/>
        <w:t xml:space="preserve">一、技术迭代竞争策略</w:t>
      </w:r>
    </w:p>
    <w:p>
      <w:pPr>
        <w:spacing w:before="75" w:after="0"/>
      </w:pPr>
      <w:r>
        <w:rPr/>
        <w:t xml:space="preserve">二、场景拓展竞争策略</w:t>
      </w:r>
    </w:p>
    <w:p>
      <w:pPr>
        <w:spacing w:before="75" w:after="0"/>
      </w:pPr>
      <w:r>
        <w:rPr/>
        <w:t xml:space="preserve">三、增值服务竞争策略</w:t>
      </w:r>
    </w:p>
    <w:p>
      <w:pPr>
        <w:spacing w:before="75" w:after="0"/>
      </w:pPr>
      <w:r>
        <w:rPr>
          <w:b w:val="1"/>
          <w:bCs w:val="1"/>
        </w:rPr>
        <w:t xml:space="preserve">第十章 数字支付行业盈利模式分析</w:t>
      </w:r>
    </w:p>
    <w:p>
      <w:pPr>
        <w:spacing w:before="75" w:after="0"/>
      </w:pPr>
      <w:r>
        <w:rPr/>
        <w:t xml:space="preserve">第一节 行业主流盈利模式类型</w:t>
      </w:r>
    </w:p>
    <w:p>
      <w:pPr>
        <w:spacing w:before="75" w:after="0"/>
      </w:pPr>
      <w:r>
        <w:rPr/>
        <w:t xml:space="preserve">一、交易手续费模式</w:t>
      </w:r>
    </w:p>
    <w:p>
      <w:pPr>
        <w:spacing w:before="75" w:after="0"/>
      </w:pPr>
      <w:r>
        <w:rPr/>
        <w:t xml:space="preserve">二、增值服务收费模式</w:t>
      </w:r>
    </w:p>
    <w:p>
      <w:pPr>
        <w:spacing w:before="75" w:after="0"/>
      </w:pPr>
      <w:r>
        <w:rPr/>
        <w:t xml:space="preserve">三、技术解决方案收费模式</w:t>
      </w:r>
    </w:p>
    <w:p>
      <w:pPr>
        <w:spacing w:before="75" w:after="0"/>
      </w:pPr>
      <w:r>
        <w:rPr/>
        <w:t xml:space="preserve">第二节 不同细分市场盈利水平对比</w:t>
      </w:r>
    </w:p>
    <w:p>
      <w:pPr>
        <w:spacing w:before="75" w:after="0"/>
      </w:pPr>
      <w:r>
        <w:rPr/>
        <w:t xml:space="preserve">一、c端业务盈利特征</w:t>
      </w:r>
    </w:p>
    <w:p>
      <w:pPr>
        <w:spacing w:before="75" w:after="0"/>
      </w:pPr>
      <w:r>
        <w:rPr/>
        <w:t xml:space="preserve">二、b端业务盈利特征</w:t>
      </w:r>
    </w:p>
    <w:p>
      <w:pPr>
        <w:spacing w:before="75" w:after="0"/>
      </w:pPr>
      <w:r>
        <w:rPr/>
        <w:t xml:space="preserve">三、跨境业务盈利特征</w:t>
      </w:r>
    </w:p>
    <w:p>
      <w:pPr>
        <w:spacing w:before="75" w:after="0"/>
      </w:pPr>
      <w:r>
        <w:rPr/>
        <w:t xml:space="preserve">第三节 行业盈利模式演变趋势</w:t>
      </w:r>
    </w:p>
    <w:p>
      <w:pPr>
        <w:spacing w:before="75" w:after="0"/>
      </w:pPr>
      <w:r>
        <w:rPr/>
        <w:t xml:space="preserve">一、收入结构转型方向</w:t>
      </w:r>
    </w:p>
    <w:p>
      <w:pPr>
        <w:spacing w:before="75" w:after="0"/>
      </w:pPr>
      <w:r>
        <w:rPr/>
        <w:t xml:space="preserve">二、成本结构变化特征</w:t>
      </w:r>
    </w:p>
    <w:p>
      <w:pPr>
        <w:spacing w:before="75" w:after="0"/>
      </w:pPr>
      <w:r>
        <w:rPr/>
        <w:t xml:space="preserve">三、盈利空间演变预判</w:t>
      </w:r>
    </w:p>
    <w:p>
      <w:pPr>
        <w:spacing w:before="75" w:after="0"/>
      </w:pPr>
      <w:r>
        <w:rPr>
          <w:b w:val="1"/>
          <w:bCs w:val="1"/>
        </w:rPr>
        <w:t xml:space="preserve">第十一章 数字支付行业风险评估</w:t>
      </w:r>
    </w:p>
    <w:p>
      <w:pPr>
        <w:spacing w:before="75" w:after="0"/>
      </w:pPr>
      <w:r>
        <w:rPr/>
        <w:t xml:space="preserve">第一节 交易安全风险</w:t>
      </w:r>
    </w:p>
    <w:p>
      <w:pPr>
        <w:spacing w:before="75" w:after="0"/>
      </w:pPr>
      <w:r>
        <w:rPr/>
        <w:t xml:space="preserve">一、欺诈交易风险</w:t>
      </w:r>
    </w:p>
    <w:p>
      <w:pPr>
        <w:spacing w:before="75" w:after="0"/>
      </w:pPr>
      <w:r>
        <w:rPr/>
        <w:t xml:space="preserve">二、数据安全风险</w:t>
      </w:r>
    </w:p>
    <w:p>
      <w:pPr>
        <w:spacing w:before="75" w:after="0"/>
      </w:pPr>
      <w:r>
        <w:rPr/>
        <w:t xml:space="preserve">三、终端接入风险</w:t>
      </w:r>
    </w:p>
    <w:p>
      <w:pPr>
        <w:spacing w:before="75" w:after="0"/>
      </w:pPr>
      <w:r>
        <w:rPr/>
        <w:t xml:space="preserve">第二节 业务运营风险</w:t>
      </w:r>
    </w:p>
    <w:p>
      <w:pPr>
        <w:spacing w:before="75" w:after="0"/>
      </w:pPr>
      <w:r>
        <w:rPr/>
        <w:t xml:space="preserve">一、系统稳定性风险</w:t>
      </w:r>
    </w:p>
    <w:p>
      <w:pPr>
        <w:spacing w:before="75" w:after="0"/>
      </w:pPr>
      <w:r>
        <w:rPr/>
        <w:t xml:space="preserve">二、客户服务风险</w:t>
      </w:r>
    </w:p>
    <w:p>
      <w:pPr>
        <w:spacing w:before="75" w:after="0"/>
      </w:pPr>
      <w:r>
        <w:rPr/>
        <w:t xml:space="preserve">三、商户管理风险</w:t>
      </w:r>
    </w:p>
    <w:p>
      <w:pPr>
        <w:spacing w:before="75" w:after="0"/>
      </w:pPr>
      <w:r>
        <w:rPr/>
        <w:t xml:space="preserve">第三节 市场经营风险</w:t>
      </w:r>
    </w:p>
    <w:p>
      <w:pPr>
        <w:spacing w:before="75" w:after="0"/>
      </w:pPr>
      <w:r>
        <w:rPr/>
        <w:t xml:space="preserve">一、客户流失风险</w:t>
      </w:r>
    </w:p>
    <w:p>
      <w:pPr>
        <w:spacing w:before="75" w:after="0"/>
      </w:pPr>
      <w:r>
        <w:rPr/>
        <w:t xml:space="preserve">二、价格竞争风险</w:t>
      </w:r>
    </w:p>
    <w:p>
      <w:pPr>
        <w:spacing w:before="75" w:after="0"/>
      </w:pPr>
      <w:r>
        <w:rPr/>
        <w:t xml:space="preserve">三、商业模式失效风险</w:t>
      </w:r>
    </w:p>
    <w:p>
      <w:pPr>
        <w:spacing w:before="75" w:after="0"/>
      </w:pPr>
      <w:r>
        <w:rPr/>
        <w:t xml:space="preserve">第四节 风险应对策略建议</w:t>
      </w:r>
    </w:p>
    <w:p>
      <w:pPr>
        <w:spacing w:before="75" w:after="0"/>
      </w:pPr>
      <w:r>
        <w:rPr/>
        <w:t xml:space="preserve">一、技术防控手段</w:t>
      </w:r>
    </w:p>
    <w:p>
      <w:pPr>
        <w:spacing w:before="75" w:after="0"/>
      </w:pPr>
      <w:r>
        <w:rPr/>
        <w:t xml:space="preserve">二、业务流程管控手段</w:t>
      </w:r>
    </w:p>
    <w:p>
      <w:pPr>
        <w:spacing w:before="75" w:after="0"/>
      </w:pPr>
      <w:r>
        <w:rPr/>
        <w:t xml:space="preserve">三、客户分层管理手段</w:t>
      </w:r>
    </w:p>
    <w:p>
      <w:pPr>
        <w:spacing w:before="75" w:after="0"/>
      </w:pPr>
      <w:r>
        <w:rPr>
          <w:b w:val="1"/>
          <w:bCs w:val="1"/>
        </w:rPr>
        <w:t xml:space="preserve">第十二章 2026-2031年中国数字支付行业市场前景与规模预测</w:t>
      </w:r>
    </w:p>
    <w:p>
      <w:pPr>
        <w:spacing w:before="75" w:after="0"/>
      </w:pPr>
      <w:r>
        <w:rPr/>
        <w:t xml:space="preserve">第一节 行业发展前景判断</w:t>
      </w:r>
    </w:p>
    <w:p>
      <w:pPr>
        <w:spacing w:before="75" w:after="0"/>
      </w:pPr>
      <w:r>
        <w:rPr/>
        <w:t xml:space="preserve">一、行业成长空间判断</w:t>
      </w:r>
    </w:p>
    <w:p>
      <w:pPr>
        <w:spacing w:before="75" w:after="0"/>
      </w:pPr>
      <w:r>
        <w:rPr/>
        <w:t xml:space="preserve">二、行业成熟度演进预判</w:t>
      </w:r>
    </w:p>
    <w:p>
      <w:pPr>
        <w:spacing w:before="75" w:after="0"/>
      </w:pPr>
      <w:r>
        <w:rPr/>
        <w:t xml:space="preserve">三、行业价值重构方向</w:t>
      </w:r>
    </w:p>
    <w:p>
      <w:pPr>
        <w:spacing w:before="75" w:after="0"/>
      </w:pPr>
      <w:r>
        <w:rPr/>
        <w:t xml:space="preserve">第二节 2026-2031年行业交易规模预测</w:t>
      </w:r>
    </w:p>
    <w:p>
      <w:pPr>
        <w:spacing w:before="75" w:after="0"/>
      </w:pPr>
      <w:r>
        <w:rPr/>
        <w:t xml:space="preserve">一、总量规模预测</w:t>
      </w:r>
    </w:p>
    <w:p>
      <w:pPr>
        <w:spacing w:before="75" w:after="0"/>
      </w:pPr>
      <w:r>
        <w:rPr/>
        <w:t xml:space="preserve">二、细分交易规模预测</w:t>
      </w:r>
    </w:p>
    <w:p>
      <w:pPr>
        <w:spacing w:before="75" w:after="0"/>
      </w:pPr>
      <w:r>
        <w:rPr/>
        <w:t xml:space="preserve">三、复合增长率测算</w:t>
      </w:r>
    </w:p>
    <w:p>
      <w:pPr>
        <w:spacing w:before="75" w:after="0"/>
      </w:pPr>
      <w:r>
        <w:rPr/>
        <w:t xml:space="preserve">第三节 2026-2031年行业营收规模预测</w:t>
      </w:r>
    </w:p>
    <w:p>
      <w:pPr>
        <w:spacing w:before="75" w:after="0"/>
      </w:pPr>
      <w:r>
        <w:rPr/>
        <w:t xml:space="preserve">一、整体营收规模预测</w:t>
      </w:r>
    </w:p>
    <w:p>
      <w:pPr>
        <w:spacing w:before="75" w:after="0"/>
      </w:pPr>
      <w:r>
        <w:rPr/>
        <w:t xml:space="preserve">二、细分板块营收预测</w:t>
      </w:r>
    </w:p>
    <w:p>
      <w:pPr>
        <w:spacing w:before="75" w:after="0"/>
      </w:pPr>
      <w:r>
        <w:rPr/>
        <w:t xml:space="preserve">三、营收结构变化预判</w:t>
      </w:r>
    </w:p>
    <w:p>
      <w:pPr>
        <w:spacing w:before="75" w:after="0"/>
      </w:pPr>
      <w:r>
        <w:rPr/>
        <w:t xml:space="preserve">第四节 2026-2031年行业用户规模预测</w:t>
      </w:r>
    </w:p>
    <w:p>
      <w:pPr>
        <w:spacing w:before="75" w:after="0"/>
      </w:pPr>
      <w:r>
        <w:rPr/>
        <w:t xml:space="preserve">一、用户总量预测</w:t>
      </w:r>
    </w:p>
    <w:p>
      <w:pPr>
        <w:spacing w:before="75" w:after="0"/>
      </w:pPr>
      <w:r>
        <w:rPr/>
        <w:t xml:space="preserve">二、活跃用户规模预测</w:t>
      </w:r>
    </w:p>
    <w:p>
      <w:pPr>
        <w:spacing w:before="75" w:after="0"/>
      </w:pPr>
      <w:r>
        <w:rPr/>
        <w:t xml:space="preserve">三、用户结构变化预判</w:t>
      </w:r>
    </w:p>
    <w:p>
      <w:pPr>
        <w:spacing w:before="75" w:after="0"/>
      </w:pPr>
      <w:r>
        <w:rPr>
          <w:b w:val="1"/>
          <w:bCs w:val="1"/>
        </w:rPr>
        <w:t xml:space="preserve">第十三章 2026-2031年数字支付行业细分市场前景预测</w:t>
      </w:r>
    </w:p>
    <w:p>
      <w:pPr>
        <w:spacing w:before="75" w:after="0"/>
      </w:pPr>
      <w:r>
        <w:rPr/>
        <w:t xml:space="preserve">第一节 移动支付细分市场前景预测</w:t>
      </w:r>
    </w:p>
    <w:p>
      <w:pPr>
        <w:spacing w:before="75" w:after="0"/>
      </w:pPr>
      <w:r>
        <w:rPr/>
        <w:t xml:space="preserve">一、市场规模预测</w:t>
      </w:r>
    </w:p>
    <w:p>
      <w:pPr>
        <w:spacing w:before="75" w:after="0"/>
      </w:pPr>
      <w:r>
        <w:rPr/>
        <w:t xml:space="preserve">二、场景拓展方向</w:t>
      </w:r>
    </w:p>
    <w:p>
      <w:pPr>
        <w:spacing w:before="75" w:after="0"/>
      </w:pPr>
      <w:r>
        <w:rPr/>
        <w:t xml:space="preserve">三、产品迭代方向</w:t>
      </w:r>
    </w:p>
    <w:p>
      <w:pPr>
        <w:spacing w:before="75" w:after="0"/>
      </w:pPr>
      <w:r>
        <w:rPr/>
        <w:t xml:space="preserve">第二节 b端产业支付细分市场前景预测</w:t>
      </w:r>
    </w:p>
    <w:p>
      <w:pPr>
        <w:spacing w:before="75" w:after="0"/>
      </w:pPr>
      <w:r>
        <w:rPr/>
        <w:t xml:space="preserve">一、市场规模预测</w:t>
      </w:r>
    </w:p>
    <w:p>
      <w:pPr>
        <w:spacing w:before="75" w:after="0"/>
      </w:pPr>
      <w:r>
        <w:rPr/>
        <w:t xml:space="preserve">二、客户需求演变</w:t>
      </w:r>
    </w:p>
    <w:p>
      <w:pPr>
        <w:spacing w:before="75" w:after="0"/>
      </w:pPr>
      <w:r>
        <w:rPr/>
        <w:t xml:space="preserve">三、服务模式演变</w:t>
      </w:r>
    </w:p>
    <w:p>
      <w:pPr>
        <w:spacing w:before="75" w:after="0"/>
      </w:pPr>
      <w:r>
        <w:rPr/>
        <w:t xml:space="preserve">第三节 跨境数字支付细分市场前景预测</w:t>
      </w:r>
    </w:p>
    <w:p>
      <w:pPr>
        <w:spacing w:before="75" w:after="0"/>
      </w:pPr>
      <w:r>
        <w:rPr/>
        <w:t xml:space="preserve">一、市场规模预测</w:t>
      </w:r>
    </w:p>
    <w:p>
      <w:pPr>
        <w:spacing w:before="75" w:after="0"/>
      </w:pPr>
      <w:r>
        <w:rPr/>
        <w:t xml:space="preserve">二、业务模式演变</w:t>
      </w:r>
    </w:p>
    <w:p>
      <w:pPr>
        <w:spacing w:before="75" w:after="0"/>
      </w:pPr>
      <w:r>
        <w:rPr/>
        <w:t xml:space="preserve">三、市场增长逻辑</w:t>
      </w:r>
    </w:p>
    <w:p>
      <w:pPr>
        <w:spacing w:before="75" w:after="0"/>
      </w:pPr>
      <w:r>
        <w:rPr>
          <w:b w:val="1"/>
          <w:bCs w:val="1"/>
        </w:rPr>
        <w:t xml:space="preserve">第十四章 2026-2031年数字支付行业发展趋势预判</w:t>
      </w:r>
    </w:p>
    <w:p>
      <w:pPr>
        <w:spacing w:before="75" w:after="0"/>
      </w:pPr>
      <w:r>
        <w:rPr/>
        <w:t xml:space="preserve">第一节 产品与服务发展趋势</w:t>
      </w:r>
    </w:p>
    <w:p>
      <w:pPr>
        <w:spacing w:before="75" w:after="0"/>
      </w:pPr>
      <w:r>
        <w:rPr/>
        <w:t xml:space="preserve">一、支付服务一体化趋势</w:t>
      </w:r>
    </w:p>
    <w:p>
      <w:pPr>
        <w:spacing w:before="75" w:after="0"/>
      </w:pPr>
      <w:r>
        <w:rPr/>
        <w:t xml:space="preserve">二、服务定制化趋势</w:t>
      </w:r>
    </w:p>
    <w:p>
      <w:pPr>
        <w:spacing w:before="75" w:after="0"/>
      </w:pPr>
      <w:r>
        <w:rPr/>
        <w:t xml:space="preserve">三、服务轻量化趋势</w:t>
      </w:r>
    </w:p>
    <w:p>
      <w:pPr>
        <w:spacing w:before="75" w:after="0"/>
      </w:pPr>
      <w:r>
        <w:rPr/>
        <w:t xml:space="preserve">第二节 技术应用发展趋势</w:t>
      </w:r>
    </w:p>
    <w:p>
      <w:pPr>
        <w:spacing w:before="75" w:after="0"/>
      </w:pPr>
      <w:r>
        <w:rPr/>
        <w:t xml:space="preserve">一、风控智能化趋势</w:t>
      </w:r>
    </w:p>
    <w:p>
      <w:pPr>
        <w:spacing w:before="75" w:after="0"/>
      </w:pPr>
      <w:r>
        <w:rPr/>
        <w:t xml:space="preserve">二、身份核验无感化趋势</w:t>
      </w:r>
    </w:p>
    <w:p>
      <w:pPr>
        <w:spacing w:before="75" w:after="0"/>
      </w:pPr>
      <w:r>
        <w:rPr/>
        <w:t xml:space="preserve">三、底层架构分布式趋势</w:t>
      </w:r>
    </w:p>
    <w:p>
      <w:pPr>
        <w:spacing w:before="75" w:after="0"/>
      </w:pPr>
      <w:r>
        <w:rPr/>
        <w:t xml:space="preserve">第三节 市场竞争发展趋势</w:t>
      </w:r>
    </w:p>
    <w:p>
      <w:pPr>
        <w:spacing w:before="75" w:after="0"/>
      </w:pPr>
      <w:r>
        <w:rPr/>
        <w:t xml:space="preserve">一、竞争由流量转向产业服务</w:t>
      </w:r>
    </w:p>
    <w:p>
      <w:pPr>
        <w:spacing w:before="75" w:after="0"/>
      </w:pPr>
      <w:r>
        <w:rPr/>
        <w:t xml:space="preserve">二、跨界协同成为常态</w:t>
      </w:r>
    </w:p>
    <w:p>
      <w:pPr>
        <w:spacing w:before="75" w:after="0"/>
      </w:pPr>
      <w:r>
        <w:rPr/>
        <w:t xml:space="preserve">三、细分赛道专业化竞争</w:t>
      </w:r>
    </w:p>
    <w:p>
      <w:pPr>
        <w:spacing w:before="75" w:after="0"/>
      </w:pPr>
      <w:r>
        <w:rPr/>
        <w:t xml:space="preserve">第四节 商业模式发展趋势</w:t>
      </w:r>
    </w:p>
    <w:p>
      <w:pPr>
        <w:spacing w:before="75" w:after="0"/>
      </w:pPr>
      <w:r>
        <w:rPr/>
        <w:t xml:space="preserve">一、收入来源多元化</w:t>
      </w:r>
    </w:p>
    <w:p>
      <w:pPr>
        <w:spacing w:before="75" w:after="0"/>
      </w:pPr>
      <w:r>
        <w:rPr/>
        <w:t xml:space="preserve">二、服务价值向产业链上游延伸</w:t>
      </w:r>
    </w:p>
    <w:p>
      <w:pPr>
        <w:spacing w:before="75" w:after="0"/>
      </w:pPr>
      <w:r>
        <w:rPr/>
        <w:t xml:space="preserve">三、按效果付费模式逐步增长</w:t>
      </w:r>
    </w:p>
    <w:p>
      <w:pPr>
        <w:spacing w:before="75" w:after="0"/>
      </w:pPr>
      <w:r>
        <w:rPr>
          <w:b w:val="1"/>
          <w:bCs w:val="1"/>
        </w:rPr>
        <w:t xml:space="preserve">第十五章 行业重点企业深度分析</w:t>
      </w:r>
    </w:p>
    <w:p>
      <w:pPr>
        <w:spacing w:before="75" w:after="0"/>
      </w:pPr>
      <w:r>
        <w:rPr/>
        <w:t xml:space="preserve">第一节 拉卡拉支付股份有限公司</w:t>
      </w:r>
    </w:p>
    <w:p>
      <w:pPr>
        <w:spacing w:before="75" w:after="0"/>
      </w:pPr>
      <w:r>
        <w:rPr/>
        <w:t xml:space="preserve">一、企业概况</w:t>
      </w:r>
    </w:p>
    <w:p>
      <w:pPr>
        <w:spacing w:before="75" w:after="0"/>
      </w:pPr>
      <w:r>
        <w:rPr/>
        <w:t xml:space="preserve">二、主营产品与业务</w:t>
      </w:r>
    </w:p>
    <w:p>
      <w:pPr>
        <w:spacing w:before="75" w:after="0"/>
      </w:pPr>
      <w:r>
        <w:rPr/>
        <w:t xml:space="preserve">三、核心竞争优势</w:t>
      </w:r>
    </w:p>
    <w:p>
      <w:pPr>
        <w:spacing w:before="75" w:after="0"/>
      </w:pPr>
      <w:r>
        <w:rPr/>
        <w:t xml:space="preserve">四、企业经营动态</w:t>
      </w:r>
    </w:p>
    <w:p>
      <w:pPr>
        <w:spacing w:before="75" w:after="0"/>
      </w:pPr>
      <w:r>
        <w:rPr/>
        <w:t xml:space="preserve">第二节 银联商务支付股份有限公司</w:t>
      </w:r>
    </w:p>
    <w:p>
      <w:pPr>
        <w:spacing w:before="75" w:after="0"/>
      </w:pPr>
      <w:r>
        <w:rPr/>
        <w:t xml:space="preserve">一、企业概况</w:t>
      </w:r>
    </w:p>
    <w:p>
      <w:pPr>
        <w:spacing w:before="75" w:after="0"/>
      </w:pPr>
      <w:r>
        <w:rPr/>
        <w:t xml:space="preserve">二、主营产品与业务</w:t>
      </w:r>
    </w:p>
    <w:p>
      <w:pPr>
        <w:spacing w:before="75" w:after="0"/>
      </w:pPr>
      <w:r>
        <w:rPr/>
        <w:t xml:space="preserve">三、核心竞争优势</w:t>
      </w:r>
    </w:p>
    <w:p>
      <w:pPr>
        <w:spacing w:before="75" w:after="0"/>
      </w:pPr>
      <w:r>
        <w:rPr/>
        <w:t xml:space="preserve">四、企业经营动态</w:t>
      </w:r>
    </w:p>
    <w:p>
      <w:pPr>
        <w:spacing w:before="75" w:after="0"/>
      </w:pPr>
      <w:r>
        <w:rPr/>
        <w:t xml:space="preserve">第三节 通联支付网络服务股份有限公司</w:t>
      </w:r>
    </w:p>
    <w:p>
      <w:pPr>
        <w:spacing w:before="75" w:after="0"/>
      </w:pPr>
      <w:r>
        <w:rPr/>
        <w:t xml:space="preserve">一、企业概况</w:t>
      </w:r>
    </w:p>
    <w:p>
      <w:pPr>
        <w:spacing w:before="75" w:after="0"/>
      </w:pPr>
      <w:r>
        <w:rPr/>
        <w:t xml:space="preserve">二、主营产品与业务</w:t>
      </w:r>
    </w:p>
    <w:p>
      <w:pPr>
        <w:spacing w:before="75" w:after="0"/>
      </w:pPr>
      <w:r>
        <w:rPr/>
        <w:t xml:space="preserve">三、核心竞争优势</w:t>
      </w:r>
    </w:p>
    <w:p>
      <w:pPr>
        <w:spacing w:before="75" w:after="0"/>
      </w:pPr>
      <w:r>
        <w:rPr/>
        <w:t xml:space="preserve">四、企业经营动态</w:t>
      </w:r>
    </w:p>
    <w:p>
      <w:pPr>
        <w:spacing w:before="75" w:after="0"/>
      </w:pPr>
      <w:r>
        <w:rPr/>
        <w:t xml:space="preserve">第四节 快钱支付清算信息有限公司</w:t>
      </w:r>
    </w:p>
    <w:p>
      <w:pPr>
        <w:spacing w:before="75" w:after="0"/>
      </w:pPr>
      <w:r>
        <w:rPr/>
        <w:t xml:space="preserve">一、企业概况</w:t>
      </w:r>
    </w:p>
    <w:p>
      <w:pPr>
        <w:spacing w:before="75" w:after="0"/>
      </w:pPr>
      <w:r>
        <w:rPr/>
        <w:t xml:space="preserve">二、主营产品与业务</w:t>
      </w:r>
    </w:p>
    <w:p>
      <w:pPr>
        <w:spacing w:before="75" w:after="0"/>
      </w:pPr>
      <w:r>
        <w:rPr/>
        <w:t xml:space="preserve">三、核心竞争优势</w:t>
      </w:r>
    </w:p>
    <w:p>
      <w:pPr>
        <w:spacing w:before="75" w:after="0"/>
      </w:pPr>
      <w:r>
        <w:rPr/>
        <w:t xml:space="preserve">四、企业经营动态</w:t>
      </w:r>
    </w:p>
    <w:p>
      <w:pPr>
        <w:spacing w:before="75" w:after="0"/>
      </w:pPr>
      <w:r>
        <w:rPr/>
        <w:t xml:space="preserve">第五节 上海汇付支付有限公司</w:t>
      </w:r>
    </w:p>
    <w:p>
      <w:pPr>
        <w:spacing w:before="75" w:after="0"/>
      </w:pPr>
      <w:r>
        <w:rPr/>
        <w:t xml:space="preserve">一、企业概况</w:t>
      </w:r>
    </w:p>
    <w:p>
      <w:pPr>
        <w:spacing w:before="75" w:after="0"/>
      </w:pPr>
      <w:r>
        <w:rPr/>
        <w:t xml:space="preserve">二、主营产品与业务</w:t>
      </w:r>
    </w:p>
    <w:p>
      <w:pPr>
        <w:spacing w:before="75" w:after="0"/>
      </w:pPr>
      <w:r>
        <w:rPr/>
        <w:t xml:space="preserve">三、核心竞争优势</w:t>
      </w:r>
    </w:p>
    <w:p>
      <w:pPr>
        <w:spacing w:before="75" w:after="0"/>
      </w:pPr>
      <w:r>
        <w:rPr/>
        <w:t xml:space="preserve">四、企业经营动态</w:t>
      </w:r>
    </w:p>
    <w:p>
      <w:pPr>
        <w:spacing w:before="75" w:after="0"/>
      </w:pPr>
      <w:r>
        <w:rPr/>
        <w:t xml:space="preserve">第六节 易宝支付有限公司</w:t>
      </w:r>
    </w:p>
    <w:p>
      <w:pPr>
        <w:spacing w:before="75" w:after="0"/>
      </w:pPr>
      <w:r>
        <w:rPr/>
        <w:t xml:space="preserve">一、企业概况</w:t>
      </w:r>
    </w:p>
    <w:p>
      <w:pPr>
        <w:spacing w:before="75" w:after="0"/>
      </w:pPr>
      <w:r>
        <w:rPr/>
        <w:t xml:space="preserve">二、主营产品与业务</w:t>
      </w:r>
    </w:p>
    <w:p>
      <w:pPr>
        <w:spacing w:before="75" w:after="0"/>
      </w:pPr>
      <w:r>
        <w:rPr/>
        <w:t xml:space="preserve">三、核心竞争优势</w:t>
      </w:r>
    </w:p>
    <w:p>
      <w:pPr>
        <w:spacing w:before="75" w:after="0"/>
      </w:pPr>
      <w:r>
        <w:rPr/>
        <w:t xml:space="preserve">四、企业经营动态</w:t>
      </w:r>
    </w:p>
    <w:p>
      <w:pPr>
        <w:spacing w:before="75" w:after="0"/>
      </w:pPr>
      <w:r>
        <w:rPr/>
        <w:t xml:space="preserve">第七节 上海盛付通电子支付服务有限公司</w:t>
      </w:r>
    </w:p>
    <w:p>
      <w:pPr>
        <w:spacing w:before="75" w:after="0"/>
      </w:pPr>
      <w:r>
        <w:rPr/>
        <w:t xml:space="preserve">一、企业概况</w:t>
      </w:r>
    </w:p>
    <w:p>
      <w:pPr>
        <w:spacing w:before="75" w:after="0"/>
      </w:pPr>
      <w:r>
        <w:rPr/>
        <w:t xml:space="preserve">二、主营产品与业务</w:t>
      </w:r>
    </w:p>
    <w:p>
      <w:pPr>
        <w:spacing w:before="75" w:after="0"/>
      </w:pPr>
      <w:r>
        <w:rPr/>
        <w:t xml:space="preserve">三、核心竞争优势</w:t>
      </w:r>
    </w:p>
    <w:p>
      <w:pPr>
        <w:spacing w:before="75" w:after="0"/>
      </w:pPr>
      <w:r>
        <w:rPr/>
        <w:t xml:space="preserve">四、企业经营动态</w:t>
      </w:r>
    </w:p>
    <w:p>
      <w:pPr>
        <w:spacing w:before="75" w:after="0"/>
      </w:pPr>
      <w:r>
        <w:rPr/>
        <w:t xml:space="preserve">第八节 银盛支付服务股份有限公司</w:t>
      </w:r>
    </w:p>
    <w:p>
      <w:pPr>
        <w:spacing w:before="75" w:after="0"/>
      </w:pPr>
      <w:r>
        <w:rPr/>
        <w:t xml:space="preserve">一、企业概况</w:t>
      </w:r>
    </w:p>
    <w:p>
      <w:pPr>
        <w:spacing w:before="75" w:after="0"/>
      </w:pPr>
      <w:r>
        <w:rPr/>
        <w:t xml:space="preserve">二、主营产品与业务</w:t>
      </w:r>
    </w:p>
    <w:p>
      <w:pPr>
        <w:spacing w:before="75" w:after="0"/>
      </w:pPr>
      <w:r>
        <w:rPr/>
        <w:t xml:space="preserve">三、核心竞争优势</w:t>
      </w:r>
    </w:p>
    <w:p>
      <w:pPr>
        <w:spacing w:before="75" w:after="0"/>
      </w:pPr>
      <w:r>
        <w:rPr/>
        <w:t xml:space="preserve">四、企业经营动态</w:t>
      </w:r>
    </w:p>
    <w:p>
      <w:pPr>
        <w:spacing w:before="75" w:after="0"/>
      </w:pPr>
      <w:r>
        <w:rPr/>
        <w:t xml:space="preserve">第九节 平安付电子支付有限公司</w:t>
      </w:r>
    </w:p>
    <w:p>
      <w:pPr>
        <w:spacing w:before="75" w:after="0"/>
      </w:pPr>
      <w:r>
        <w:rPr/>
        <w:t xml:space="preserve">一、企业概况</w:t>
      </w:r>
    </w:p>
    <w:p>
      <w:pPr>
        <w:spacing w:before="75" w:after="0"/>
      </w:pPr>
      <w:r>
        <w:rPr/>
        <w:t xml:space="preserve">二、主营产品与业务</w:t>
      </w:r>
    </w:p>
    <w:p>
      <w:pPr>
        <w:spacing w:before="75" w:after="0"/>
      </w:pPr>
      <w:r>
        <w:rPr/>
        <w:t xml:space="preserve">三、核心竞争优势</w:t>
      </w:r>
    </w:p>
    <w:p>
      <w:pPr>
        <w:spacing w:before="75" w:after="0"/>
      </w:pPr>
      <w:r>
        <w:rPr/>
        <w:t xml:space="preserve">四、企业经营动态</w:t>
      </w:r>
    </w:p>
    <w:p>
      <w:pPr>
        <w:spacing w:before="75" w:after="0"/>
      </w:pPr>
      <w:r>
        <w:rPr/>
        <w:t xml:space="preserve">第十节 裕福支付有限公司</w:t>
      </w:r>
    </w:p>
    <w:p>
      <w:pPr>
        <w:spacing w:before="75" w:after="0"/>
      </w:pPr>
      <w:r>
        <w:rPr/>
        <w:t xml:space="preserve">一、企业概况</w:t>
      </w:r>
    </w:p>
    <w:p>
      <w:pPr>
        <w:spacing w:before="75" w:after="0"/>
      </w:pPr>
      <w:r>
        <w:rPr/>
        <w:t xml:space="preserve">二、主营产品与业务</w:t>
      </w:r>
    </w:p>
    <w:p>
      <w:pPr>
        <w:spacing w:before="75" w:after="0"/>
      </w:pPr>
      <w:r>
        <w:rPr/>
        <w:t xml:space="preserve">三、核心竞争优势</w:t>
      </w:r>
    </w:p>
    <w:p>
      <w:pPr>
        <w:spacing w:before="75" w:after="0"/>
      </w:pPr>
      <w:r>
        <w:rPr/>
        <w:t xml:space="preserve">四、企业经营动态</w:t>
      </w:r>
    </w:p>
    <w:p>
      <w:pPr>
        <w:spacing w:before="75" w:after="0"/>
      </w:pPr>
      <w:r>
        <w:rPr>
          <w:b w:val="1"/>
          <w:bCs w:val="1"/>
        </w:rPr>
        <w:t xml:space="preserve">第十六章 2026-2031年行业投资机会与投资策略建议</w:t>
      </w:r>
    </w:p>
    <w:p>
      <w:pPr>
        <w:spacing w:before="75" w:after="0"/>
      </w:pPr>
      <w:r>
        <w:rPr/>
        <w:t xml:space="preserve">第一节 行业投资机会识别</w:t>
      </w:r>
    </w:p>
    <w:p>
      <w:pPr>
        <w:spacing w:before="75" w:after="0"/>
      </w:pPr>
      <w:r>
        <w:rPr/>
        <w:t xml:space="preserve">一、技术赛道投资机会</w:t>
      </w:r>
    </w:p>
    <w:p>
      <w:pPr>
        <w:spacing w:before="75" w:after="0"/>
      </w:pPr>
      <w:r>
        <w:rPr/>
        <w:t xml:space="preserve">二、b端场景投资机会</w:t>
      </w:r>
    </w:p>
    <w:p>
      <w:pPr>
        <w:spacing w:before="75" w:after="0"/>
      </w:pPr>
      <w:r>
        <w:rPr/>
        <w:t xml:space="preserve">三、跨境业务投资机会</w:t>
      </w:r>
    </w:p>
    <w:p>
      <w:pPr>
        <w:spacing w:before="75" w:after="0"/>
      </w:pPr>
      <w:r>
        <w:rPr/>
        <w:t xml:space="preserve">第二节 行业投资风险提示</w:t>
      </w:r>
    </w:p>
    <w:p>
      <w:pPr>
        <w:spacing w:before="75" w:after="0"/>
      </w:pPr>
      <w:r>
        <w:rPr/>
        <w:t xml:space="preserve">一、市场竞争风险提示</w:t>
      </w:r>
    </w:p>
    <w:p>
      <w:pPr>
        <w:spacing w:before="75" w:after="0"/>
      </w:pPr>
      <w:r>
        <w:rPr/>
        <w:t xml:space="preserve">二、技术迭代风险提示</w:t>
      </w:r>
    </w:p>
    <w:p>
      <w:pPr>
        <w:spacing w:before="75" w:after="0"/>
      </w:pPr>
      <w:r>
        <w:rPr/>
        <w:t xml:space="preserve">三、项目运营风险提示</w:t>
      </w:r>
    </w:p>
    <w:p>
      <w:pPr>
        <w:spacing w:before="75" w:after="0"/>
      </w:pPr>
      <w:r>
        <w:rPr/>
        <w:t xml:space="preserve">第三节 行业投资策略建议</w:t>
      </w:r>
    </w:p>
    <w:p>
      <w:pPr>
        <w:spacing w:before="75" w:after="0"/>
      </w:pPr>
      <w:r>
        <w:rPr/>
        <w:t xml:space="preserve">一、赛道选择策略</w:t>
      </w:r>
    </w:p>
    <w:p>
      <w:pPr>
        <w:spacing w:before="75" w:after="0"/>
      </w:pPr>
      <w:r>
        <w:rPr/>
        <w:t xml:space="preserve">二、标的筛选策略</w:t>
      </w:r>
    </w:p>
    <w:p>
      <w:pPr>
        <w:spacing w:before="75" w:after="0"/>
      </w:pPr>
      <w:r>
        <w:rPr/>
        <w:t xml:space="preserve">三、长期运营策略</w:t>
      </w:r>
    </w:p>
    <w:p>
      <w:pPr>
        <w:spacing w:before="75" w:after="0"/>
      </w:pPr>
      <w:r>
        <w:rPr>
          <w:b w:val="1"/>
          <w:bCs w:val="1"/>
        </w:rPr>
        <w:t xml:space="preserve">第十七章 2026-2031年数字支付行业发展战略规划建议</w:t>
      </w:r>
    </w:p>
    <w:p>
      <w:pPr>
        <w:spacing w:before="75" w:after="0"/>
      </w:pPr>
      <w:r>
        <w:rPr/>
        <w:t xml:space="preserve">第一节 行业主体发展战略方向</w:t>
      </w:r>
    </w:p>
    <w:p>
      <w:pPr>
        <w:spacing w:before="75" w:after="0"/>
      </w:pPr>
      <w:r>
        <w:rPr/>
        <w:t xml:space="preserve">一、技术能力建设战略</w:t>
      </w:r>
    </w:p>
    <w:p>
      <w:pPr>
        <w:spacing w:before="75" w:after="0"/>
      </w:pPr>
      <w:r>
        <w:rPr/>
        <w:t xml:space="preserve">二、场景深耕战略</w:t>
      </w:r>
    </w:p>
    <w:p>
      <w:pPr>
        <w:spacing w:before="75" w:after="0"/>
      </w:pPr>
      <w:r>
        <w:rPr/>
        <w:t xml:space="preserve">三、客户价值经营战略</w:t>
      </w:r>
    </w:p>
    <w:p>
      <w:pPr>
        <w:spacing w:before="75" w:after="0"/>
      </w:pPr>
      <w:r>
        <w:rPr/>
        <w:t xml:space="preserve">第二节 企业业务布局建议</w:t>
      </w:r>
    </w:p>
    <w:p>
      <w:pPr>
        <w:spacing w:before="75" w:after="0"/>
      </w:pPr>
      <w:r>
        <w:rPr/>
        <w:t xml:space="preserve">一、产品矩阵布局建议</w:t>
      </w:r>
    </w:p>
    <w:p>
      <w:pPr>
        <w:spacing w:before="75" w:after="0"/>
      </w:pPr>
      <w:r>
        <w:rPr/>
        <w:t xml:space="preserve">二、区域市场布局建议</w:t>
      </w:r>
    </w:p>
    <w:p>
      <w:pPr>
        <w:spacing w:before="75" w:after="0"/>
      </w:pPr>
      <w:r>
        <w:rPr/>
        <w:t xml:space="preserve">三、产业链协同布局建议</w:t>
      </w:r>
    </w:p>
    <w:p>
      <w:pPr>
        <w:spacing w:before="75" w:after="0"/>
      </w:pPr>
      <w:r>
        <w:rPr/>
        <w:t xml:space="preserve">第三节 企业风控体系建设建议</w:t>
      </w:r>
    </w:p>
    <w:p>
      <w:pPr>
        <w:spacing w:before="75" w:after="0"/>
      </w:pPr>
      <w:r>
        <w:rPr/>
        <w:t xml:space="preserve">一、交易风控体系搭建</w:t>
      </w:r>
    </w:p>
    <w:p>
      <w:pPr>
        <w:spacing w:before="75" w:after="0"/>
      </w:pPr>
      <w:r>
        <w:rPr/>
        <w:t xml:space="preserve">二、数据安全体系搭建</w:t>
      </w:r>
    </w:p>
    <w:p>
      <w:pPr>
        <w:spacing w:before="75" w:after="0"/>
      </w:pPr>
      <w:r>
        <w:rPr/>
        <w:t xml:space="preserve">三、运营风险管控体系搭建</w:t>
      </w:r>
    </w:p>
    <w:p>
      <w:pPr>
        <w:spacing w:before="75" w:after="0"/>
      </w:pPr>
      <w:r>
        <w:rPr>
          <w:b w:val="1"/>
          <w:bCs w:val="1"/>
        </w:rPr>
        <w:t xml:space="preserve">图表目录</w:t>
      </w:r>
    </w:p>
    <w:p>
      <w:pPr>
        <w:spacing w:before="75" w:after="0"/>
      </w:pPr>
      <w:r>
        <w:rPr/>
        <w:t xml:space="preserve">图表：数字支付行业产业链结构</w:t>
      </w:r>
    </w:p>
    <w:p>
      <w:pPr>
        <w:spacing w:before="75" w:after="0"/>
      </w:pPr>
      <w:r>
        <w:rPr/>
        <w:t xml:space="preserve">图表：2024-2026年中国数字支付行业交易规模变化</w:t>
      </w:r>
    </w:p>
    <w:p>
      <w:pPr>
        <w:spacing w:before="75" w:after="0"/>
      </w:pPr>
      <w:r>
        <w:rPr/>
        <w:t xml:space="preserve">图表：2024-2026年中国数字支付行业营收规模变化</w:t>
      </w:r>
    </w:p>
    <w:p>
      <w:pPr>
        <w:spacing w:before="75" w:after="0"/>
      </w:pPr>
      <w:r>
        <w:rPr/>
        <w:t xml:space="preserve">图表：2024-2026年中国数字支付行业用户规模统计</w:t>
      </w:r>
    </w:p>
    <w:p>
      <w:pPr>
        <w:spacing w:before="75" w:after="0"/>
      </w:pPr>
      <w:r>
        <w:rPr/>
        <w:t xml:space="preserve">图表：2026年中国数字支付细分市场交易规模占比</w:t>
      </w:r>
    </w:p>
    <w:p>
      <w:pPr>
        <w:spacing w:before="75" w:after="0"/>
      </w:pPr>
      <w:r>
        <w:rPr/>
        <w:t xml:space="preserve">图表：2026年中国数字支付区域市场规模分布</w:t>
      </w:r>
    </w:p>
    <w:p>
      <w:pPr>
        <w:spacing w:before="75" w:after="0"/>
      </w:pPr>
      <w:r>
        <w:rPr/>
        <w:t xml:space="preserve">图表：2026年中国数字支付行业市场份额格局</w:t>
      </w:r>
    </w:p>
    <w:p>
      <w:pPr>
        <w:spacing w:before="75" w:after="0"/>
      </w:pPr>
      <w:r>
        <w:rPr/>
        <w:t xml:space="preserve">图表：数字支付行业盈利模式结构示意图</w:t>
      </w:r>
    </w:p>
    <w:p>
      <w:pPr>
        <w:spacing w:before="75" w:after="0"/>
      </w:pPr>
      <w:r>
        <w:rPr/>
        <w:t xml:space="preserve">图表：2026-2031年中国数字支付行业交易规模预测</w:t>
      </w:r>
    </w:p>
    <w:p>
      <w:pPr>
        <w:spacing w:before="75" w:after="0"/>
      </w:pPr>
      <w:r>
        <w:rPr/>
        <w:t xml:space="preserve">图表：2026-2031年中国数字支付行业营收规模预测</w:t>
      </w:r>
    </w:p>
    <w:p>
      <w:pPr>
        <w:spacing w:before="75" w:after="0"/>
      </w:pPr>
      <w:r>
        <w:rPr/>
        <w:t xml:space="preserve">图表：2026-2031年中国数字支付行业用户规模预测</w:t>
      </w:r>
    </w:p>
    <w:p>
      <w:pPr>
        <w:spacing w:before="75" w:after="0"/>
      </w:pPr>
      <w:r>
        <w:rPr/>
        <w:t xml:space="preserve">图表：2026-2031年中国数字支付细分市场规模预测对比</w:t>
      </w:r>
    </w:p>
    <w:p>
      <w:pPr>
        <w:spacing w:before="75" w:after="0"/>
      </w:pPr>
      <w:r>
        <w:rPr/>
        <w:t xml:space="preserve">图表：数字支付行业技术体系架构</w:t>
      </w:r>
    </w:p>
    <w:p>
      <w:pPr>
        <w:spacing w:before="75" w:after="0"/>
      </w:pPr>
      <w:r>
        <w:rPr/>
        <w:t xml:space="preserve">图表：数字支付行业五力竞争模型</w:t>
      </w:r>
    </w:p>
    <w:p>
      <w:pPr>
        <w:spacing w:before="75" w:after="0"/>
      </w:pPr>
      <w:r>
        <w:rPr/>
        <w:t xml:space="preserve">图表：数字支付行业风险矩阵评估</w:t>
      </w:r>
    </w:p>
    <w:p>
      <w:pPr>
        <w:spacing w:before="75" w:after="0"/>
      </w:pPr>
      <w:r>
        <w:rPr/>
        <w:t xml:space="preserve">图表：2026年国内头部数字支付企业营收份额对比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本文地址：https://www.51baogao.cn/baogao/20261012/4070031.shtml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2/407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2026-2031年中国数字支付行业市场全景调研及发展趋势预测报告</dc:title>
  <dc:description>2026-2031年中国数字支付行业市场全景调研及发展趋势预测报告</dc:description>
  <dc:subject>2026-2031年中国数字支付行业市场全景调研及发展趋势预测报告</dc:subject>
  <cp:keywords>研究报告</cp:keywords>
  <cp:category>研究报告</cp:category>
  <cp:lastModifiedBy>北京中道泰和信息咨询有限公司</cp:lastModifiedBy>
  <dcterms:created xsi:type="dcterms:W3CDTF">2026-10-12T20:07:05+08:00</dcterms:created>
  <dcterms:modified xsi:type="dcterms:W3CDTF">2026-10-12T20:07:05+08:00</dcterms:modified>
</cp:coreProperties>
</file>

<file path=docProps/custom.xml><?xml version="1.0" encoding="utf-8"?>
<Properties xmlns="http://schemas.openxmlformats.org/officeDocument/2006/custom-properties" xmlns:vt="http://schemas.openxmlformats.org/officeDocument/2006/docPropsVTypes"/>
</file>