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2026-2031年基因治疗产业现状及未来发展趋势分析报告</w:t>
      </w:r>
    </w:p>
    <w:p>
      <w:pPr>
        <w:spacing w:after="150"/>
      </w:pPr>
      <w:r>
        <w:rPr>
          <w:b w:val="1"/>
          <w:bCs w:val="1"/>
        </w:rPr>
        <w:t xml:space="preserve">报告简介</w:t>
      </w:r>
    </w:p>
    <w:p>
      <w:pPr>
        <w:spacing w:after="150"/>
      </w:pPr>
      <w:r>
        <w:rPr/>
        <w:t xml:space="preserve">基因治疗产业是依托分子生物学与基因工程技术，通过对人体遗传物质进行修饰、替换或调控，实现疾病干预与治疗的生物医药细分产业，涵盖载体开发、基因药物研发、临床试验、生产制备及临床应用等环节，可用于遗传性疾病、肿瘤、神经类疾病等难治性病症的治疗，是现代生命科学与生物医药产业前沿板块。</w:t>
      </w:r>
    </w:p>
    <w:p>
      <w:pPr>
        <w:spacing w:after="150"/>
      </w:pPr>
      <w:r>
        <w:rPr/>
        <w:t xml:space="preserve">当前国内基因治疗产业正处于技术转化与产业化落地并行的发展阶段。科研端基础研究持续取得突破，产业端逐步搭建起从载体研发到GMP生产的配套产业链，一批候选产品进入临床阶段。行业监管体系不断完善，针对基因药物的研发、生产、质量控制与临床应用建立规范化管理路径，市场参与主体包括科研院所、创新生物企业、大型医药集团，不同主体在技术平台、管线布局与产业化能力上形成差异化布局，行业整体由早期科研探索逐步迈向商业化探索期。未来，基因治疗产业将聚焦载体优化、工艺升级与适应症拓展实现持续演进。载体的安全性、靶向性与规模化制备能力成为技术攻关重点，产业逐步降低生产端的技术门槛与成本约束，适应症从罕见遗传病向肿瘤、慢性退行性疾病等更大人群领域延伸。同时，产业发展模式也将从单一药物管线开发，向平台化技术体系建设方向转变，上下游产业链协同配套能力将成为企业核心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治疗行业研究单位等公布和提供的大量资料。报告对我国基因治疗行业的供需状况、发展现状、子行业发展变化等进行了分析，重点分析了国内外基因治疗行业的发展现状、如何面对行业的发展挑战、行业的发展建议、行业竞争力，以及行业的投资分析和趋势预测等等。报告还综合了基因治疗行业的整体发展动态，对行业在产品方面提供了参考建议和具体解决办法。报告对于基因治疗产品生产企业、经销商、行业管理部门以及拟进入该行业的投资者具有重要的参考价值，对于研究我国基因治疗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基因治疗产业市场概述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中国基因治疗产业链发展状况分析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中国基因治疗产业发展分析</w:t>
      </w:r>
    </w:p>
    <w:p>
      <w:pPr>
        <w:spacing w:before="75" w:after="0"/>
      </w:pPr>
      <w:r>
        <w:rPr/>
        <w:t xml:space="preserve">第一节 中国基因治疗产业发展现状</w:t>
      </w:r>
    </w:p>
    <w:p>
      <w:pPr>
        <w:spacing w:before="75" w:after="0"/>
      </w:pPr>
      <w:r>
        <w:rPr/>
        <w:t xml:space="preserve">第二节 中国基因治疗产业经济运行现状</w:t>
      </w:r>
    </w:p>
    <w:p>
      <w:pPr>
        <w:spacing w:before="75" w:after="0"/>
      </w:pPr>
      <w:r>
        <w:rPr/>
        <w:t xml:space="preserve">第三节 中国基因治疗产业存在的问题及发展障碍分析</w:t>
      </w:r>
    </w:p>
    <w:p>
      <w:pPr>
        <w:spacing w:before="75" w:after="0"/>
      </w:pPr>
      <w:r>
        <w:rPr>
          <w:b w:val="1"/>
          <w:bCs w:val="1"/>
        </w:rPr>
        <w:t xml:space="preserve">第四章 中国基因治疗市场现状及发展趋势</w:t>
      </w:r>
    </w:p>
    <w:p>
      <w:pPr>
        <w:spacing w:before="75" w:after="0"/>
      </w:pPr>
      <w:r>
        <w:rPr/>
        <w:t xml:space="preserve">第一节 中国基因治疗市场供给状况</w:t>
      </w:r>
    </w:p>
    <w:p>
      <w:pPr>
        <w:spacing w:before="75" w:after="0"/>
      </w:pPr>
      <w:r>
        <w:rPr/>
        <w:t xml:space="preserve">第二节 中国基因治疗市场需求状况</w:t>
      </w:r>
    </w:p>
    <w:p>
      <w:pPr>
        <w:spacing w:before="75" w:after="0"/>
      </w:pPr>
      <w:r>
        <w:rPr/>
        <w:t xml:space="preserve">第三节 中国基因治疗市场发展潜力及发展趋势</w:t>
      </w:r>
    </w:p>
    <w:p>
      <w:pPr>
        <w:spacing w:before="75" w:after="0"/>
      </w:pPr>
      <w:r>
        <w:rPr>
          <w:b w:val="1"/>
          <w:bCs w:val="1"/>
        </w:rPr>
        <w:t xml:space="preserve">第五章 中国基因治疗产业基本竞争战略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中国基因治疗产业市场竞争策略分析</w:t>
      </w:r>
    </w:p>
    <w:p>
      <w:pPr>
        <w:spacing w:before="75" w:after="0"/>
      </w:pPr>
      <w:r>
        <w:rPr/>
        <w:t xml:space="preserve">第一节 基因治疗产业市场五种竞争动力模式结构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基因治疗产业市场核心竞争力的塑造要素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中国基因治疗产业市场营销策略竞争分析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2026年中国基因治疗产业竞争格局分析</w:t>
      </w:r>
    </w:p>
    <w:p>
      <w:pPr>
        <w:spacing w:before="75" w:after="0"/>
      </w:pPr>
      <w:r>
        <w:rPr/>
        <w:t xml:space="preserve">第一节 2026年中国基因治疗产业竞争现状分析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2026年中国基因治疗产业集中度分析</w:t>
      </w:r>
    </w:p>
    <w:p>
      <w:pPr>
        <w:spacing w:before="75" w:after="0"/>
      </w:pPr>
      <w:r>
        <w:rPr/>
        <w:t xml:space="preserve">一、基因治疗企业分布分析</w:t>
      </w:r>
    </w:p>
    <w:p>
      <w:pPr>
        <w:spacing w:before="75" w:after="0"/>
      </w:pPr>
      <w:r>
        <w:rPr/>
        <w:t xml:space="preserve">二、基因治疗市场集中度分析</w:t>
      </w:r>
    </w:p>
    <w:p>
      <w:pPr>
        <w:spacing w:before="75" w:after="0"/>
      </w:pPr>
      <w:r>
        <w:rPr>
          <w:b w:val="1"/>
          <w:bCs w:val="1"/>
        </w:rPr>
        <w:t xml:space="preserve">第九章 领先企业在中国基因治疗产业市场竞争策略研究</w:t>
      </w:r>
    </w:p>
    <w:p>
      <w:pPr>
        <w:spacing w:before="75" w:after="0"/>
      </w:pPr>
      <w:r>
        <w:rPr/>
        <w:t xml:space="preserve">第一节 上海复诺健生物科技有限公司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信念医药科技(上海)有限公司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武汉纽福斯生物科技股份有限公司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上海克睿基因生物科技有限公司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博雅辑因(北京)生物科技有限公司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杭州本导生物医药科技有限公司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深圳赛元基因科技有限公司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北京五加和分子医学研究所有限公司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上海芳拓生物科技股份有限公司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北京锦篮基因科技有限公司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中国基因治疗产业市场发展预测</w:t>
      </w:r>
    </w:p>
    <w:p>
      <w:pPr>
        <w:spacing w:before="75" w:after="0"/>
      </w:pPr>
      <w:r>
        <w:rPr/>
        <w:t xml:space="preserve">第一节 中国基因治疗产业发展环境预测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中国基因治疗产业发展预测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中国基因治疗市场发展预测</w:t>
      </w:r>
    </w:p>
    <w:p>
      <w:pPr>
        <w:spacing w:before="75" w:after="0"/>
      </w:pPr>
      <w:r>
        <w:rPr/>
        <w:t xml:space="preserve">一、2026-2031年中国基因治疗市场需求预测</w:t>
      </w:r>
    </w:p>
    <w:p>
      <w:pPr>
        <w:spacing w:before="75" w:after="0"/>
      </w:pPr>
      <w:r>
        <w:rPr/>
        <w:t xml:space="preserve">二、2026-2031年中国基因治疗市场结构预测</w:t>
      </w:r>
    </w:p>
    <w:p>
      <w:pPr>
        <w:spacing w:before="75" w:after="0"/>
      </w:pPr>
      <w:r>
        <w:rPr/>
        <w:t xml:space="preserve">三、2026-2031年中国基因治疗市场集中度预测</w:t>
      </w:r>
    </w:p>
    <w:p>
      <w:pPr>
        <w:spacing w:before="75" w:after="0"/>
      </w:pPr>
      <w:r>
        <w:rPr/>
        <w:t xml:space="preserve">四、2026-2031年中国基因治疗市场供给预测</w:t>
      </w:r>
    </w:p>
    <w:p>
      <w:pPr>
        <w:spacing w:before="75" w:after="0"/>
      </w:pPr>
      <w:r>
        <w:rPr/>
        <w:t xml:space="preserve">五、2026-2031年中国基因治疗市场价格预测</w:t>
      </w:r>
    </w:p>
    <w:p>
      <w:pPr>
        <w:spacing w:before="75" w:after="0"/>
      </w:pPr>
      <w:r>
        <w:rPr>
          <w:b w:val="1"/>
          <w:bCs w:val="1"/>
        </w:rPr>
        <w:t xml:space="preserve">第十一章 中国基因治疗产业市场投资机会与风险</w:t>
      </w:r>
    </w:p>
    <w:p>
      <w:pPr>
        <w:spacing w:before="75" w:after="0"/>
      </w:pPr>
      <w:r>
        <w:rPr/>
        <w:t xml:space="preserve">第一节 中国基因治疗产业市场投资优势分析</w:t>
      </w:r>
    </w:p>
    <w:p>
      <w:pPr>
        <w:spacing w:before="75" w:after="0"/>
      </w:pPr>
      <w:r>
        <w:rPr/>
        <w:t xml:space="preserve">第二节 中国基因治疗产业市场投资劣势分析</w:t>
      </w:r>
    </w:p>
    <w:p>
      <w:pPr>
        <w:spacing w:before="75" w:after="0"/>
      </w:pPr>
      <w:r>
        <w:rPr/>
        <w:t xml:space="preserve">第三节 中国基因治疗产业市场投资机会分析</w:t>
      </w:r>
    </w:p>
    <w:p>
      <w:pPr>
        <w:spacing w:before="75" w:after="0"/>
      </w:pPr>
      <w:r>
        <w:rPr/>
        <w:t xml:space="preserve">第四节 中国基因治疗产业市场投资风险分析</w:t>
      </w:r>
    </w:p>
    <w:p>
      <w:pPr>
        <w:spacing w:before="75" w:after="0"/>
      </w:pPr>
      <w:r>
        <w:rPr>
          <w:b w:val="1"/>
          <w:bCs w:val="1"/>
        </w:rPr>
        <w:t xml:space="preserve">第十二章 中国基因治疗产业市场竞争策略建议</w:t>
      </w:r>
    </w:p>
    <w:p>
      <w:pPr>
        <w:spacing w:before="75" w:after="0"/>
      </w:pPr>
      <w:r>
        <w:rPr/>
        <w:t xml:space="preserve">第一节 中国基因治疗产业竞争战略建议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中国基因治疗产业竞争策略建议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2026-2031年中国基因治疗行业企业经营战略建议</w:t>
      </w:r>
    </w:p>
    <w:p>
      <w:pPr>
        <w:spacing w:before="75" w:after="0"/>
      </w:pPr>
      <w:r>
        <w:rPr/>
        <w:t xml:space="preserve">第一节 2026-2031年基因治疗行业企业的标杆管理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2026-2031年基因治疗行业企业的资本运作模式</w:t>
      </w:r>
    </w:p>
    <w:p>
      <w:pPr>
        <w:spacing w:before="75" w:after="0"/>
      </w:pPr>
      <w:r>
        <w:rPr/>
        <w:t xml:space="preserve">一、基因治疗行业企业国内资本市场的运作建议</w:t>
      </w:r>
    </w:p>
    <w:p>
      <w:pPr>
        <w:spacing w:before="75" w:after="0"/>
      </w:pPr>
      <w:r>
        <w:rPr/>
        <w:t xml:space="preserve">1、基因治疗行业企业的兼并及收购建议</w:t>
      </w:r>
    </w:p>
    <w:p>
      <w:pPr>
        <w:spacing w:before="75" w:after="0"/>
      </w:pPr>
      <w:r>
        <w:rPr/>
        <w:t xml:space="preserve">2、基因治疗行业企业的融资方式选择建议</w:t>
      </w:r>
    </w:p>
    <w:p>
      <w:pPr>
        <w:spacing w:before="75" w:after="0"/>
      </w:pPr>
      <w:r>
        <w:rPr/>
        <w:t xml:space="preserve">二、基因治疗行业企业海外资本市场的运作建议</w:t>
      </w:r>
    </w:p>
    <w:p>
      <w:pPr>
        <w:spacing w:before="75" w:after="0"/>
      </w:pPr>
      <w:r>
        <w:rPr/>
        <w:t xml:space="preserve">第三节 2026-2031年基因治疗行业企业营销模式建议</w:t>
      </w:r>
    </w:p>
    <w:p>
      <w:pPr>
        <w:spacing w:before="75" w:after="0"/>
      </w:pPr>
      <w:r>
        <w:rPr/>
        <w:t xml:space="preserve">一、基因治疗行业企业的国内营销模式建议</w:t>
      </w:r>
    </w:p>
    <w:p>
      <w:pPr>
        <w:spacing w:before="75" w:after="0"/>
      </w:pPr>
      <w:r>
        <w:rPr/>
        <w:t xml:space="preserve">1、基因治疗行业企业的渠道建设</w:t>
      </w:r>
    </w:p>
    <w:p>
      <w:pPr>
        <w:spacing w:before="75" w:after="0"/>
      </w:pPr>
      <w:r>
        <w:rPr/>
        <w:t xml:space="preserve">2、基因治疗行业企业的品牌建设</w:t>
      </w:r>
    </w:p>
    <w:p>
      <w:pPr>
        <w:spacing w:before="75" w:after="0"/>
      </w:pPr>
      <w:r>
        <w:rPr/>
        <w:t xml:space="preserve">二、基因治疗行业企业海外营销模式建议</w:t>
      </w:r>
    </w:p>
    <w:p>
      <w:pPr>
        <w:spacing w:before="75" w:after="0"/>
      </w:pPr>
      <w:r>
        <w:rPr/>
        <w:t xml:space="preserve">1、基因治疗行业企业的海外细分市场选择</w:t>
      </w:r>
    </w:p>
    <w:p>
      <w:pPr>
        <w:spacing w:before="75" w:after="0"/>
      </w:pPr>
      <w:r>
        <w:rPr/>
        <w:t xml:space="preserve">2、基因治疗行业企业的海外经销商选择</w:t>
      </w:r>
    </w:p>
    <w:p>
      <w:pPr>
        <w:spacing w:before="75" w:after="0"/>
      </w:pPr>
      <w:r>
        <w:rPr>
          <w:b w:val="1"/>
          <w:bCs w:val="1"/>
        </w:rPr>
        <w:t xml:space="preserve">第十四章 中道泰和投资的建议及观点</w:t>
      </w:r>
    </w:p>
    <w:p>
      <w:pPr>
        <w:spacing w:before="75" w:after="0"/>
      </w:pPr>
      <w:r>
        <w:rPr/>
        <w:t xml:space="preserve">第一节 基因治疗行业发展战略研究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图表：2024-2026年中国基因治疗资产规模分析</w:t>
      </w:r>
    </w:p>
    <w:p>
      <w:pPr>
        <w:spacing w:before="75" w:after="0"/>
      </w:pPr>
      <w:r>
        <w:rPr/>
        <w:t xml:space="preserve">图表：2025-2026年中国基因治疗行业供给情况</w:t>
      </w:r>
    </w:p>
    <w:p>
      <w:pPr>
        <w:spacing w:before="75" w:after="0"/>
      </w:pPr>
      <w:r>
        <w:rPr/>
        <w:t xml:space="preserve">图表：2025-2026年中国基因治疗行业市场规模</w:t>
      </w:r>
    </w:p>
    <w:p>
      <w:pPr>
        <w:spacing w:before="75" w:after="0"/>
      </w:pPr>
      <w:r>
        <w:rPr/>
        <w:t xml:space="preserve">图表：2026年中国基因治疗行业负债规模分析</w:t>
      </w:r>
    </w:p>
    <w:p>
      <w:pPr>
        <w:spacing w:before="75" w:after="0"/>
      </w:pPr>
      <w:r>
        <w:rPr/>
        <w:t xml:space="preserve">图表：2025-2026年中国基因治疗行业市场产品价格走势</w:t>
      </w:r>
    </w:p>
    <w:p>
      <w:pPr>
        <w:spacing w:before="75" w:after="0"/>
      </w:pPr>
      <w:r>
        <w:rPr/>
        <w:t xml:space="preserve">图表：2026-2031年中国基因治疗行业市场产品价格趋势预测</w:t>
      </w:r>
    </w:p>
    <w:p>
      <w:pPr>
        <w:spacing w:before="75" w:after="0"/>
      </w:pPr>
      <w:r>
        <w:rPr/>
        <w:t xml:space="preserve">图表：2025-2026年中国基因治疗行业利润规模及增长速度</w:t>
      </w:r>
    </w:p>
    <w:p>
      <w:pPr>
        <w:spacing w:before="75" w:after="0"/>
      </w:pPr>
      <w:r>
        <w:rPr/>
        <w:t xml:space="preserve">图表：2025-2026年中国基因治疗行业销售收入</w:t>
      </w:r>
    </w:p>
    <w:p>
      <w:pPr>
        <w:spacing w:before="75" w:after="0"/>
      </w:pPr>
      <w:r>
        <w:rPr/>
        <w:t xml:space="preserve">图表：2025-2026年中国基因治疗行业销售利润率</w:t>
      </w:r>
    </w:p>
    <w:p>
      <w:pPr>
        <w:spacing w:before="75" w:after="0"/>
      </w:pPr>
      <w:r>
        <w:rPr/>
        <w:t xml:space="preserve">图表：2024-2026年中国基因治疗行业总资产利润率</w:t>
      </w:r>
    </w:p>
    <w:p>
      <w:pPr>
        <w:spacing w:before="75" w:after="0"/>
      </w:pPr>
      <w:r>
        <w:rPr/>
        <w:t xml:space="preserve">图表：2025-2026年中国基因治疗行业净资产利润率</w:t>
      </w:r>
    </w:p>
    <w:p>
      <w:pPr>
        <w:spacing w:before="75" w:after="0"/>
      </w:pPr>
      <w:r>
        <w:rPr/>
        <w:t xml:space="preserve">图表：2024-2026年中国基因治疗行业总资产增长率</w:t>
      </w:r>
    </w:p>
    <w:p>
      <w:pPr>
        <w:spacing w:before="75" w:after="0"/>
      </w:pPr>
      <w:r>
        <w:rPr/>
        <w:t xml:space="preserve">图表：2025-2026年中国基因治疗行业净资产增长率</w:t>
      </w:r>
    </w:p>
    <w:p>
      <w:pPr>
        <w:spacing w:before="75" w:after="0"/>
      </w:pPr>
      <w:r>
        <w:rPr/>
        <w:t xml:space="preserve">图表：2025-2026年中国基因治疗行业资产负债率</w:t>
      </w:r>
    </w:p>
    <w:p>
      <w:pPr>
        <w:spacing w:before="75" w:after="0"/>
      </w:pPr>
      <w:r>
        <w:rPr/>
        <w:t xml:space="preserve">图表：2025-2026年中国基因治疗行业速动比率</w:t>
      </w:r>
    </w:p>
    <w:p>
      <w:pPr>
        <w:spacing w:before="75" w:after="0"/>
      </w:pPr>
      <w:r>
        <w:rPr/>
        <w:t xml:space="preserve">图表：2025-2026年中国基因治疗行业流动比率</w:t>
      </w:r>
    </w:p>
    <w:p>
      <w:pPr>
        <w:spacing w:before="75" w:after="0"/>
      </w:pPr>
      <w:r>
        <w:rPr/>
        <w:t xml:space="preserve">图表：2024-2026年中国基因治疗行业总资产周转率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本文地址：https://www.51baogao.cn/baogao/20261013/4070053.shtml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3/407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2026-2031年基因治疗产业现状及未来发展趋势分析报告</dc:title>
  <dc:description>2026-2031年基因治疗产业现状及未来发展趋势分析报告</dc:description>
  <dc:subject>2026-2031年基因治疗产业现状及未来发展趋势分析报告</dc:subject>
  <cp:keywords>研究报告</cp:keywords>
  <cp:category>研究报告</cp:category>
  <cp:lastModifiedBy>北京中道泰和信息咨询有限公司</cp:lastModifiedBy>
  <dcterms:created xsi:type="dcterms:W3CDTF">2026-10-13T18:28:26+08:00</dcterms:created>
  <dcterms:modified xsi:type="dcterms:W3CDTF">2026-10-13T18:28:26+08:00</dcterms:modified>
</cp:coreProperties>
</file>

<file path=docProps/custom.xml><?xml version="1.0" encoding="utf-8"?>
<Properties xmlns="http://schemas.openxmlformats.org/officeDocument/2006/custom-properties" xmlns:vt="http://schemas.openxmlformats.org/officeDocument/2006/docPropsVTypes"/>
</file>