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2026-2031年中国工业旅游行业全景调研及投资规划研究咨询报告</w:t>
      </w:r>
    </w:p>
    <w:p>
      <w:pPr>
        <w:spacing w:after="150"/>
      </w:pPr>
      <w:r>
        <w:rPr>
          <w:b w:val="1"/>
          <w:bCs w:val="1"/>
        </w:rPr>
        <w:t xml:space="preserve">报告简介</w:t>
      </w:r>
    </w:p>
    <w:p>
      <w:pPr>
        <w:spacing w:after="150"/>
      </w:pPr>
      <w:r>
        <w:rPr/>
        <w:t xml:space="preserve">工业旅游是指以工业生产过程、工厂风貌、工业遗产、工艺展示与工业文化为吸引物，开展观光游览、科普学习、体验互动的旅游类型，属于文旅融合衍生的新型旅游形态。这类活动把工业场景转化为游览空间，兼顾观赏、教育与品牌传播功能，和传统自然景观、人文古迹类旅游存在明显区别，开发过程需要兼顾生产安全、参观动线设计与游客接待服务。</w:t>
      </w:r>
    </w:p>
    <w:p>
      <w:pPr>
        <w:spacing w:after="150"/>
      </w:pPr>
      <w:r>
        <w:rPr/>
        <w:t xml:space="preserve">参与工业旅游的人群有着多元的诉求，部分人群侧重了解生产原理与工艺知识，部分人群希望感受工业文化。项目运营会受到场地安全条件、内容策划水平、接待服务能力影响。不少早期项目仅设置简单参观路线，展示形式单一，缺少可参与的体验环节，难以留住访客。项目运营方逐步优化内容设计，丰富讲解体系，完善参观配套设施，兼顾生产秩序与游览体验，平衡品牌展示与游客服务两项需求。</w:t>
      </w:r>
    </w:p>
    <w:p>
      <w:pPr>
        <w:spacing w:after="150"/>
      </w:pPr>
      <w:r>
        <w:rPr/>
        <w:t xml:space="preserve">工业旅游会向着内容深度化、体验多样化转变，不再局限于简单参观，会融入文化解读、科普互动等内容。访客对游览内容的趣味性、知识性提出更高标准，形式单薄的项目吸引力持续下降。拥有特色工业资源的区域，存在项目开发机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工业旅游行业进行了长期追踪，结合我们对工业旅游相关企业的调查研究，对我国工业旅游行业发展现状与前景、市场竞争格局与形势、赢利水平与企业发展、投资策略与风险预警、发展趋势与规划建议等进行深入研究，并重点分析了工业旅游行业的前景与风险。报告揭示了工业旅游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全球工业旅游行业发展综述</w:t>
      </w:r>
    </w:p>
    <w:p>
      <w:pPr>
        <w:spacing w:before="75" w:after="0"/>
      </w:pPr>
      <w:r>
        <w:rPr/>
        <w:t xml:space="preserve">第一节 全球工业旅游市场运行态势</w:t>
      </w:r>
    </w:p>
    <w:p>
      <w:pPr>
        <w:spacing w:before="75" w:after="0"/>
      </w:pPr>
      <w:r>
        <w:rPr/>
        <w:t xml:space="preserve">一、全球市场规模与增长趋势</w:t>
      </w:r>
    </w:p>
    <w:p>
      <w:pPr>
        <w:spacing w:before="75" w:after="0"/>
      </w:pPr>
      <w:r>
        <w:rPr/>
        <w:t xml:space="preserve">二、全球产品结构与发展阶段分布</w:t>
      </w:r>
    </w:p>
    <w:p>
      <w:pPr>
        <w:spacing w:before="75" w:after="0"/>
      </w:pPr>
      <w:r>
        <w:rPr/>
        <w:t xml:space="preserve">三、全球产业价值链重构特征</w:t>
      </w:r>
    </w:p>
    <w:p>
      <w:pPr>
        <w:spacing w:before="75" w:after="0"/>
      </w:pPr>
      <w:r>
        <w:rPr/>
        <w:t xml:space="preserve">第二节 重点区域工业旅游发展格局</w:t>
      </w:r>
    </w:p>
    <w:p>
      <w:pPr>
        <w:spacing w:before="75" w:after="0"/>
      </w:pPr>
      <w:r>
        <w:rPr/>
        <w:t xml:space="preserve">一、欧洲地区工业遗产保护与旅游开发</w:t>
      </w:r>
    </w:p>
    <w:p>
      <w:pPr>
        <w:spacing w:before="75" w:after="0"/>
      </w:pPr>
      <w:r>
        <w:rPr/>
        <w:t xml:space="preserve">二、北美地区现代工业观光与科普教育</w:t>
      </w:r>
    </w:p>
    <w:p>
      <w:pPr>
        <w:spacing w:before="75" w:after="0"/>
      </w:pPr>
      <w:r>
        <w:rPr/>
        <w:t xml:space="preserve">三、日韩地区精细化管理与文创融合</w:t>
      </w:r>
    </w:p>
    <w:p>
      <w:pPr>
        <w:spacing w:before="75" w:after="0"/>
      </w:pPr>
      <w:r>
        <w:rPr/>
        <w:t xml:space="preserve">第三节 全球工业旅游产业链演变趋势</w:t>
      </w:r>
    </w:p>
    <w:p>
      <w:pPr>
        <w:spacing w:before="75" w:after="0"/>
      </w:pPr>
      <w:r>
        <w:rPr/>
        <w:t xml:space="preserve">一、核心资源开发与全球化布局</w:t>
      </w:r>
    </w:p>
    <w:p>
      <w:pPr>
        <w:spacing w:before="75" w:after="0"/>
      </w:pPr>
      <w:r>
        <w:rPr/>
        <w:t xml:space="preserve">二、跨国企业品牌并购与运营策略</w:t>
      </w:r>
    </w:p>
    <w:p>
      <w:pPr>
        <w:spacing w:before="75" w:after="0"/>
      </w:pPr>
      <w:r>
        <w:rPr/>
        <w:t xml:space="preserve">三、绿色低碳与可持续旅游转型路径</w:t>
      </w:r>
    </w:p>
    <w:p>
      <w:pPr>
        <w:spacing w:before="75" w:after="0"/>
      </w:pPr>
      <w:r>
        <w:rPr>
          <w:b w:val="1"/>
          <w:bCs w:val="1"/>
        </w:rPr>
        <w:t xml:space="preserve">第二章 中国工业旅游行业发展环境</w:t>
      </w:r>
    </w:p>
    <w:p>
      <w:pPr>
        <w:spacing w:before="75" w:after="0"/>
      </w:pPr>
      <w:r>
        <w:rPr/>
        <w:t xml:space="preserve">第一节 宏观经济与消费升级基础</w:t>
      </w:r>
    </w:p>
    <w:p>
      <w:pPr>
        <w:spacing w:before="75" w:after="0"/>
      </w:pPr>
      <w:r>
        <w:rPr/>
        <w:t xml:space="preserve">一、居民可支配收入与文旅消费支出</w:t>
      </w:r>
    </w:p>
    <w:p>
      <w:pPr>
        <w:spacing w:before="75" w:after="0"/>
      </w:pPr>
      <w:r>
        <w:rPr/>
        <w:t xml:space="preserve">二、旅游参与人口结构与偏好变化</w:t>
      </w:r>
    </w:p>
    <w:p>
      <w:pPr>
        <w:spacing w:before="75" w:after="0"/>
      </w:pPr>
      <w:r>
        <w:rPr/>
        <w:t xml:space="preserve">三、体验式消费向深度研学转变</w:t>
      </w:r>
    </w:p>
    <w:p>
      <w:pPr>
        <w:spacing w:before="75" w:after="0"/>
      </w:pPr>
      <w:r>
        <w:rPr/>
        <w:t xml:space="preserve">第二节 产业基础与配套支撑体系</w:t>
      </w:r>
    </w:p>
    <w:p>
      <w:pPr>
        <w:spacing w:before="75" w:after="0"/>
      </w:pPr>
      <w:r>
        <w:rPr/>
        <w:t xml:space="preserve">一、工业遗产保护与老旧厂房改造能力</w:t>
      </w:r>
    </w:p>
    <w:p>
      <w:pPr>
        <w:spacing w:before="75" w:after="0"/>
      </w:pPr>
      <w:r>
        <w:rPr/>
        <w:t xml:space="preserve">二、旅游基础设施建设与公共服务水平</w:t>
      </w:r>
    </w:p>
    <w:p>
      <w:pPr>
        <w:spacing w:before="75" w:after="0"/>
      </w:pPr>
      <w:r>
        <w:rPr/>
        <w:t xml:space="preserve">三、智慧旅游平台与数字化运营体系</w:t>
      </w:r>
    </w:p>
    <w:p>
      <w:pPr>
        <w:spacing w:before="75" w:after="0"/>
      </w:pPr>
      <w:r>
        <w:rPr/>
        <w:t xml:space="preserve">第三节 行业规范与质量安全监管</w:t>
      </w:r>
    </w:p>
    <w:p>
      <w:pPr>
        <w:spacing w:before="75" w:after="0"/>
      </w:pPr>
      <w:r>
        <w:rPr/>
        <w:t xml:space="preserve">一、工业旅游示范基地评定标准更新</w:t>
      </w:r>
    </w:p>
    <w:p>
      <w:pPr>
        <w:spacing w:before="75" w:after="0"/>
      </w:pPr>
      <w:r>
        <w:rPr/>
        <w:t xml:space="preserve">二、景区服务质量追溯与安全风险评估</w:t>
      </w:r>
    </w:p>
    <w:p>
      <w:pPr>
        <w:spacing w:before="75" w:after="0"/>
      </w:pPr>
      <w:r>
        <w:rPr/>
        <w:t xml:space="preserve">三、环保准入与绿色景区合规要求</w:t>
      </w:r>
    </w:p>
    <w:p>
      <w:pPr>
        <w:spacing w:before="75" w:after="0"/>
      </w:pPr>
      <w:r>
        <w:rPr>
          <w:b w:val="1"/>
          <w:bCs w:val="1"/>
        </w:rPr>
        <w:t xml:space="preserve">第三章 2024-2026年中国工业旅游市场现状</w:t>
      </w:r>
    </w:p>
    <w:p>
      <w:pPr>
        <w:spacing w:before="75" w:after="0"/>
      </w:pPr>
      <w:r>
        <w:rPr/>
        <w:t xml:space="preserve">第一节 行业整体运行与接待特征</w:t>
      </w:r>
    </w:p>
    <w:p>
      <w:pPr>
        <w:spacing w:before="75" w:after="0"/>
      </w:pPr>
      <w:r>
        <w:rPr/>
        <w:t xml:space="preserve">一、国内景区数量与接待游客规模</w:t>
      </w:r>
    </w:p>
    <w:p>
      <w:pPr>
        <w:spacing w:before="75" w:after="0"/>
      </w:pPr>
      <w:r>
        <w:rPr/>
        <w:t xml:space="preserve">二、市场需求总量与客源结构分析</w:t>
      </w:r>
    </w:p>
    <w:p>
      <w:pPr>
        <w:spacing w:before="75" w:after="0"/>
      </w:pPr>
      <w:r>
        <w:rPr/>
        <w:t xml:space="preserve">三、旅游综合收入与消费流向分析</w:t>
      </w:r>
    </w:p>
    <w:p>
      <w:pPr>
        <w:spacing w:before="75" w:after="0"/>
      </w:pPr>
      <w:r>
        <w:rPr/>
        <w:t xml:space="preserve">第二节 价格走势与成本构成分析</w:t>
      </w:r>
    </w:p>
    <w:p>
      <w:pPr>
        <w:spacing w:before="75" w:after="0"/>
      </w:pPr>
      <w:r>
        <w:rPr/>
        <w:t xml:space="preserve">一、景区运营与维护成本波动影响</w:t>
      </w:r>
    </w:p>
    <w:p>
      <w:pPr>
        <w:spacing w:before="75" w:after="0"/>
      </w:pPr>
      <w:r>
        <w:rPr/>
        <w:t xml:space="preserve">二、不同等级景区门票与二消定价分布</w:t>
      </w:r>
    </w:p>
    <w:p>
      <w:pPr>
        <w:spacing w:before="75" w:after="0"/>
      </w:pPr>
      <w:r>
        <w:rPr/>
        <w:t xml:space="preserve">三、规模化运营对成本平抑效应</w:t>
      </w:r>
    </w:p>
    <w:p>
      <w:pPr>
        <w:spacing w:before="75" w:after="0"/>
      </w:pPr>
      <w:r>
        <w:rPr/>
        <w:t xml:space="preserve">第三节 区域市场发展差异表现</w:t>
      </w:r>
    </w:p>
    <w:p>
      <w:pPr>
        <w:spacing w:before="75" w:after="0"/>
      </w:pPr>
      <w:r>
        <w:rPr/>
        <w:t xml:space="preserve">一、东部沿海地区现代工业旅游集聚</w:t>
      </w:r>
    </w:p>
    <w:p>
      <w:pPr>
        <w:spacing w:before="75" w:after="0"/>
      </w:pPr>
      <w:r>
        <w:rPr/>
        <w:t xml:space="preserve">二、中西部地区特色资源开发与引流</w:t>
      </w:r>
    </w:p>
    <w:p>
      <w:pPr>
        <w:spacing w:before="75" w:after="0"/>
      </w:pPr>
      <w:r>
        <w:rPr/>
        <w:t xml:space="preserve">三、老工业基地转型与文旅复兴</w:t>
      </w:r>
    </w:p>
    <w:p>
      <w:pPr>
        <w:spacing w:before="75" w:after="0"/>
      </w:pPr>
      <w:r>
        <w:rPr>
          <w:b w:val="1"/>
          <w:bCs w:val="1"/>
        </w:rPr>
        <w:t xml:space="preserve">第四章 2024-2026年中国工业旅游细分业态分析</w:t>
      </w:r>
    </w:p>
    <w:p>
      <w:pPr>
        <w:spacing w:before="75" w:after="0"/>
      </w:pPr>
      <w:r>
        <w:rPr/>
        <w:t xml:space="preserve">第一节 现代工厂观光与体验业态</w:t>
      </w:r>
    </w:p>
    <w:p>
      <w:pPr>
        <w:spacing w:before="75" w:after="0"/>
      </w:pPr>
      <w:r>
        <w:rPr/>
        <w:t xml:space="preserve">一、智能制造车间透明化参观设计</w:t>
      </w:r>
    </w:p>
    <w:p>
      <w:pPr>
        <w:spacing w:before="75" w:after="0"/>
      </w:pPr>
      <w:r>
        <w:rPr/>
        <w:t xml:space="preserve">二、消费品生产线互动体验与定制</w:t>
      </w:r>
    </w:p>
    <w:p>
      <w:pPr>
        <w:spacing w:before="75" w:after="0"/>
      </w:pPr>
      <w:r>
        <w:rPr/>
        <w:t xml:space="preserve">三、食品饮料工业观光与品鉴营销</w:t>
      </w:r>
    </w:p>
    <w:p>
      <w:pPr>
        <w:spacing w:before="75" w:after="0"/>
      </w:pPr>
      <w:r>
        <w:rPr/>
        <w:t xml:space="preserve">第二节 工业遗产保护与文创业态</w:t>
      </w:r>
    </w:p>
    <w:p>
      <w:pPr>
        <w:spacing w:before="75" w:after="0"/>
      </w:pPr>
      <w:r>
        <w:rPr/>
        <w:t xml:space="preserve">一、老旧厂区空间重塑与景观改造</w:t>
      </w:r>
    </w:p>
    <w:p>
      <w:pPr>
        <w:spacing w:before="75" w:after="0"/>
      </w:pPr>
      <w:r>
        <w:rPr/>
        <w:t xml:space="preserve">二、工业博物馆展陈设计与文化叙事</w:t>
      </w:r>
    </w:p>
    <w:p>
      <w:pPr>
        <w:spacing w:before="75" w:after="0"/>
      </w:pPr>
      <w:r>
        <w:rPr/>
        <w:t xml:space="preserve">三、创意产业园孵化与艺术街区运营</w:t>
      </w:r>
    </w:p>
    <w:p>
      <w:pPr>
        <w:spacing w:before="75" w:after="0"/>
      </w:pPr>
      <w:r>
        <w:rPr/>
        <w:t xml:space="preserve">第三节 工业科普教育与研学业态</w:t>
      </w:r>
    </w:p>
    <w:p>
      <w:pPr>
        <w:spacing w:before="75" w:after="0"/>
      </w:pPr>
      <w:r>
        <w:rPr/>
        <w:t xml:space="preserve">一、科技馆与工业原理互动展示</w:t>
      </w:r>
    </w:p>
    <w:p>
      <w:pPr>
        <w:spacing w:before="75" w:after="0"/>
      </w:pPr>
      <w:r>
        <w:rPr/>
        <w:t xml:space="preserve">二、青少年研学课程开发与营地建设</w:t>
      </w:r>
    </w:p>
    <w:p>
      <w:pPr>
        <w:spacing w:before="75" w:after="0"/>
      </w:pPr>
      <w:r>
        <w:rPr/>
        <w:t xml:space="preserve">三、企校合作产教融合实训基地</w:t>
      </w:r>
    </w:p>
    <w:p>
      <w:pPr>
        <w:spacing w:before="75" w:after="0"/>
      </w:pPr>
      <w:r>
        <w:rPr>
          <w:b w:val="1"/>
          <w:bCs w:val="1"/>
        </w:rPr>
        <w:t xml:space="preserve">第五章 中国工业旅游上游资源与开发分析</w:t>
      </w:r>
    </w:p>
    <w:p>
      <w:pPr>
        <w:spacing w:before="75" w:after="0"/>
      </w:pPr>
      <w:r>
        <w:rPr/>
        <w:t xml:space="preserve">第一节 核心工业资源评估与筛选</w:t>
      </w:r>
    </w:p>
    <w:p>
      <w:pPr>
        <w:spacing w:before="75" w:after="0"/>
      </w:pPr>
      <w:r>
        <w:rPr/>
        <w:t xml:space="preserve">一、具备旅游转化潜力的产业类型</w:t>
      </w:r>
    </w:p>
    <w:p>
      <w:pPr>
        <w:spacing w:before="75" w:after="0"/>
      </w:pPr>
      <w:r>
        <w:rPr/>
        <w:t xml:space="preserve">二、工业遗产历史文化价值评估体系</w:t>
      </w:r>
    </w:p>
    <w:p>
      <w:pPr>
        <w:spacing w:before="75" w:after="0"/>
      </w:pPr>
      <w:r>
        <w:rPr/>
        <w:t xml:space="preserve">三、现代工厂观光吸引力要素测评</w:t>
      </w:r>
    </w:p>
    <w:p>
      <w:pPr>
        <w:spacing w:before="75" w:after="0"/>
      </w:pPr>
      <w:r>
        <w:rPr/>
        <w:t xml:space="preserve">第二节 规划设计与工程建设配套</w:t>
      </w:r>
    </w:p>
    <w:p>
      <w:pPr>
        <w:spacing w:before="75" w:after="0"/>
      </w:pPr>
      <w:r>
        <w:rPr/>
        <w:t xml:space="preserve">一、旅游动线规划与空间布局优化</w:t>
      </w:r>
    </w:p>
    <w:p>
      <w:pPr>
        <w:spacing w:before="75" w:after="0"/>
      </w:pPr>
      <w:r>
        <w:rPr/>
        <w:t xml:space="preserve">二、工业风貌保护与景观环境提升</w:t>
      </w:r>
    </w:p>
    <w:p>
      <w:pPr>
        <w:spacing w:before="75" w:after="0"/>
      </w:pPr>
      <w:r>
        <w:rPr/>
        <w:t xml:space="preserve">三、游客中心与配套设施建设标准</w:t>
      </w:r>
    </w:p>
    <w:p>
      <w:pPr>
        <w:spacing w:before="75" w:after="0"/>
      </w:pPr>
      <w:r>
        <w:rPr/>
        <w:t xml:space="preserve">第三节 资源开发安全与韧性评估</w:t>
      </w:r>
    </w:p>
    <w:p>
      <w:pPr>
        <w:spacing w:before="75" w:after="0"/>
      </w:pPr>
      <w:r>
        <w:rPr/>
        <w:t xml:space="preserve">一、生产与游览区域物理隔离设计</w:t>
      </w:r>
    </w:p>
    <w:p>
      <w:pPr>
        <w:spacing w:before="75" w:after="0"/>
      </w:pPr>
      <w:r>
        <w:rPr/>
        <w:t xml:space="preserve">二、供应商集中度与议价能力分析</w:t>
      </w:r>
    </w:p>
    <w:p>
      <w:pPr>
        <w:spacing w:before="75" w:after="0"/>
      </w:pPr>
      <w:r>
        <w:rPr/>
        <w:t xml:space="preserve">三、多源化资源整合与应急保障策略</w:t>
      </w:r>
    </w:p>
    <w:p>
      <w:pPr>
        <w:spacing w:before="75" w:after="0"/>
      </w:pPr>
      <w:r>
        <w:rPr>
          <w:b w:val="1"/>
          <w:bCs w:val="1"/>
        </w:rPr>
        <w:t xml:space="preserve">第六章 中国工业旅游下游运营与营销分析</w:t>
      </w:r>
    </w:p>
    <w:p>
      <w:pPr>
        <w:spacing w:before="75" w:after="0"/>
      </w:pPr>
      <w:r>
        <w:rPr/>
        <w:t xml:space="preserve">第一节 景区标准化与精细化运营</w:t>
      </w:r>
    </w:p>
    <w:p>
      <w:pPr>
        <w:spacing w:before="75" w:after="0"/>
      </w:pPr>
      <w:r>
        <w:rPr/>
        <w:t xml:space="preserve">一、游客接待流程与服务规范制定</w:t>
      </w:r>
    </w:p>
    <w:p>
      <w:pPr>
        <w:spacing w:before="75" w:after="0"/>
      </w:pPr>
      <w:r>
        <w:rPr/>
        <w:t xml:space="preserve">二、智慧导览与沉浸式互动体验</w:t>
      </w:r>
    </w:p>
    <w:p>
      <w:pPr>
        <w:spacing w:before="75" w:after="0"/>
      </w:pPr>
      <w:r>
        <w:rPr/>
        <w:t xml:space="preserve">三、淡旺季客流调节与收益管理</w:t>
      </w:r>
    </w:p>
    <w:p>
      <w:pPr>
        <w:spacing w:before="75" w:after="0"/>
      </w:pPr>
      <w:r>
        <w:rPr/>
        <w:t xml:space="preserve">第二节 全渠道营销与品牌塑造</w:t>
      </w:r>
    </w:p>
    <w:p>
      <w:pPr>
        <w:spacing w:before="75" w:after="0"/>
      </w:pPr>
      <w:r>
        <w:rPr/>
        <w:t xml:space="preserve">一、线上内容种草与新媒体矩阵传播</w:t>
      </w:r>
    </w:p>
    <w:p>
      <w:pPr>
        <w:spacing w:before="75" w:after="0"/>
      </w:pPr>
      <w:r>
        <w:rPr/>
        <w:t xml:space="preserve">二、线下推介活动与旅行社渠道合作</w:t>
      </w:r>
    </w:p>
    <w:p>
      <w:pPr>
        <w:spacing w:before="75" w:after="0"/>
      </w:pPr>
      <w:r>
        <w:rPr/>
        <w:t xml:space="preserve">三、跨界品牌联名与节庆赛事营销</w:t>
      </w:r>
    </w:p>
    <w:p>
      <w:pPr>
        <w:spacing w:before="75" w:after="0"/>
      </w:pPr>
      <w:r>
        <w:rPr/>
        <w:t xml:space="preserve">第三节 游客关系管理与忠诚度培育</w:t>
      </w:r>
    </w:p>
    <w:p>
      <w:pPr>
        <w:spacing w:before="75" w:after="0"/>
      </w:pPr>
      <w:r>
        <w:rPr/>
        <w:t xml:space="preserve">一、会员体系搭建与复游激励机制</w:t>
      </w:r>
    </w:p>
    <w:p>
      <w:pPr>
        <w:spacing w:before="75" w:after="0"/>
      </w:pPr>
      <w:r>
        <w:rPr/>
        <w:t xml:space="preserve">二、游客满意度评价与投诉处理响应</w:t>
      </w:r>
    </w:p>
    <w:p>
      <w:pPr>
        <w:spacing w:before="75" w:after="0"/>
      </w:pPr>
      <w:r>
        <w:rPr/>
        <w:t xml:space="preserve">三、游客反馈驱动产品迭代优化</w:t>
      </w:r>
    </w:p>
    <w:p>
      <w:pPr>
        <w:spacing w:before="75" w:after="0"/>
      </w:pPr>
      <w:r>
        <w:rPr>
          <w:b w:val="1"/>
          <w:bCs w:val="1"/>
        </w:rPr>
        <w:t xml:space="preserve">第七章 中国工业旅游市场竞争格局分析</w:t>
      </w:r>
    </w:p>
    <w:p>
      <w:pPr>
        <w:spacing w:before="75" w:after="0"/>
      </w:pPr>
      <w:r>
        <w:rPr/>
        <w:t xml:space="preserve">第一节 市场主体竞争梯队划分</w:t>
      </w:r>
    </w:p>
    <w:p>
      <w:pPr>
        <w:spacing w:before="75" w:after="0"/>
      </w:pPr>
      <w:r>
        <w:rPr/>
        <w:t xml:space="preserve">一、大型文旅集团综合开发实力对比</w:t>
      </w:r>
    </w:p>
    <w:p>
      <w:pPr>
        <w:spacing w:before="75" w:after="0"/>
      </w:pPr>
      <w:r>
        <w:rPr/>
        <w:t xml:space="preserve">二、工业企业自营旅游板块布局</w:t>
      </w:r>
    </w:p>
    <w:p>
      <w:pPr>
        <w:spacing w:before="75" w:after="0"/>
      </w:pPr>
      <w:r>
        <w:rPr/>
        <w:t xml:space="preserve">三、专业文旅运营服务商细分优势</w:t>
      </w:r>
    </w:p>
    <w:p>
      <w:pPr>
        <w:spacing w:before="75" w:after="0"/>
      </w:pPr>
      <w:r>
        <w:rPr/>
        <w:t xml:space="preserve">第二节 细分赛道竞争焦点解析</w:t>
      </w:r>
    </w:p>
    <w:p>
      <w:pPr>
        <w:spacing w:before="75" w:after="0"/>
      </w:pPr>
      <w:r>
        <w:rPr/>
        <w:t xml:space="preserve">一、工业遗产类景区文化ip争夺</w:t>
      </w:r>
    </w:p>
    <w:p>
      <w:pPr>
        <w:spacing w:before="75" w:after="0"/>
      </w:pPr>
      <w:r>
        <w:rPr/>
        <w:t xml:space="preserve">二、现代工厂观光互动体验创新</w:t>
      </w:r>
    </w:p>
    <w:p>
      <w:pPr>
        <w:spacing w:before="75" w:after="0"/>
      </w:pPr>
      <w:r>
        <w:rPr/>
        <w:t xml:space="preserve">三、研学旅行课程研发与渠道拓展</w:t>
      </w:r>
    </w:p>
    <w:p>
      <w:pPr>
        <w:spacing w:before="75" w:after="0"/>
      </w:pPr>
      <w:r>
        <w:rPr/>
        <w:t xml:space="preserve">第三节 竞争态势演变与生态整合</w:t>
      </w:r>
    </w:p>
    <w:p>
      <w:pPr>
        <w:spacing w:before="75" w:after="0"/>
      </w:pPr>
      <w:r>
        <w:rPr/>
        <w:t xml:space="preserve">一、跨界融合催生投建营一体化模式</w:t>
      </w:r>
    </w:p>
    <w:p>
      <w:pPr>
        <w:spacing w:before="75" w:after="0"/>
      </w:pPr>
      <w:r>
        <w:rPr/>
        <w:t xml:space="preserve">二、产业链纵向并购与资源整合</w:t>
      </w:r>
    </w:p>
    <w:p>
      <w:pPr>
        <w:spacing w:before="75" w:after="0"/>
      </w:pPr>
      <w:r>
        <w:rPr/>
        <w:t xml:space="preserve">三、区域旅游联盟协同与客源互送</w:t>
      </w:r>
    </w:p>
    <w:p>
      <w:pPr>
        <w:spacing w:before="75" w:after="0"/>
      </w:pPr>
      <w:r>
        <w:rPr>
          <w:b w:val="1"/>
          <w:bCs w:val="1"/>
        </w:rPr>
        <w:t xml:space="preserve">第八章 全球及中国工业旅游重点企业分析</w:t>
      </w:r>
    </w:p>
    <w:p>
      <w:pPr>
        <w:spacing w:before="75" w:after="0"/>
      </w:pPr>
      <w:r>
        <w:rPr/>
        <w:t xml:space="preserve">第一节 国际领先企业在华战略布局</w:t>
      </w:r>
    </w:p>
    <w:p>
      <w:pPr>
        <w:spacing w:before="75" w:after="0"/>
      </w:pPr>
      <w:r>
        <w:rPr/>
        <w:t xml:space="preserve">一、工业旅游ip引进与本土化适配</w:t>
      </w:r>
    </w:p>
    <w:p>
      <w:pPr>
        <w:spacing w:before="75" w:after="0"/>
      </w:pPr>
      <w:r>
        <w:rPr/>
        <w:t xml:space="preserve">二、合资合作与本地运营团队建设</w:t>
      </w:r>
    </w:p>
    <w:p>
      <w:pPr>
        <w:spacing w:before="75" w:after="0"/>
      </w:pPr>
      <w:r>
        <w:rPr/>
        <w:t xml:space="preserve">三、标杆项目打造与品牌溢价策略</w:t>
      </w:r>
    </w:p>
    <w:p>
      <w:pPr>
        <w:spacing w:before="75" w:after="0"/>
      </w:pPr>
      <w:r>
        <w:rPr/>
        <w:t xml:space="preserve">第二节 国内头部企业发展路径剖析</w:t>
      </w:r>
    </w:p>
    <w:p>
      <w:pPr>
        <w:spacing w:before="75" w:after="0"/>
      </w:pPr>
      <w:r>
        <w:rPr/>
        <w:t xml:space="preserve">一、研发投入强度与文创成果转化</w:t>
      </w:r>
    </w:p>
    <w:p>
      <w:pPr>
        <w:spacing w:before="75" w:after="0"/>
      </w:pPr>
      <w:r>
        <w:rPr/>
        <w:t xml:space="preserve">二、项目承接节奏与履约能力验证</w:t>
      </w:r>
    </w:p>
    <w:p>
      <w:pPr>
        <w:spacing w:before="75" w:after="0"/>
      </w:pPr>
      <w:r>
        <w:rPr/>
        <w:t xml:space="preserve">三、财务健康度与盈利质量分析</w:t>
      </w:r>
    </w:p>
    <w:p>
      <w:pPr>
        <w:spacing w:before="75" w:after="0"/>
      </w:pPr>
      <w:r>
        <w:rPr/>
        <w:t xml:space="preserve">第三节 创新型中小企业成长潜力</w:t>
      </w:r>
    </w:p>
    <w:p>
      <w:pPr>
        <w:spacing w:before="75" w:after="0"/>
      </w:pPr>
      <w:r>
        <w:rPr/>
        <w:t xml:space="preserve">一、差异化定位与利基市场切入</w:t>
      </w:r>
    </w:p>
    <w:p>
      <w:pPr>
        <w:spacing w:before="75" w:after="0"/>
      </w:pPr>
      <w:r>
        <w:rPr/>
        <w:t xml:space="preserve">二、核心团队背景与策划运营储备</w:t>
      </w:r>
    </w:p>
    <w:p>
      <w:pPr>
        <w:spacing w:before="75" w:after="0"/>
      </w:pPr>
      <w:r>
        <w:rPr/>
        <w:t xml:space="preserve">三、融资轮次与资本认可度评估</w:t>
      </w:r>
    </w:p>
    <w:p>
      <w:pPr>
        <w:spacing w:before="75" w:after="0"/>
      </w:pPr>
      <w:r>
        <w:rPr>
          <w:b w:val="1"/>
          <w:bCs w:val="1"/>
        </w:rPr>
        <w:t xml:space="preserve">第九章 中国工业旅游区域市场格局分析</w:t>
      </w:r>
    </w:p>
    <w:p>
      <w:pPr>
        <w:spacing w:before="75" w:after="0"/>
      </w:pPr>
      <w:r>
        <w:rPr/>
        <w:t xml:space="preserve">第一节 东部沿海地区产业升级剖析</w:t>
      </w:r>
    </w:p>
    <w:p>
      <w:pPr>
        <w:spacing w:before="75" w:after="0"/>
      </w:pPr>
      <w:r>
        <w:rPr/>
        <w:t xml:space="preserve">一、先进制造业观光旅游集群培育</w:t>
      </w:r>
    </w:p>
    <w:p>
      <w:pPr>
        <w:spacing w:before="75" w:after="0"/>
      </w:pPr>
      <w:r>
        <w:rPr/>
        <w:t xml:space="preserve">二、港口与海洋工业旅游深度开发</w:t>
      </w:r>
    </w:p>
    <w:p>
      <w:pPr>
        <w:spacing w:before="75" w:after="0"/>
      </w:pPr>
      <w:r>
        <w:rPr/>
        <w:t xml:space="preserve">三、跨境合作与国际客源市场拓展</w:t>
      </w:r>
    </w:p>
    <w:p>
      <w:pPr>
        <w:spacing w:before="75" w:after="0"/>
      </w:pPr>
      <w:r>
        <w:rPr/>
        <w:t xml:space="preserve">第二节 中西部地区特色资源开发效应</w:t>
      </w:r>
    </w:p>
    <w:p>
      <w:pPr>
        <w:spacing w:before="75" w:after="0"/>
      </w:pPr>
      <w:r>
        <w:rPr/>
        <w:t xml:space="preserve">一、能源与矿产工业旅游特色打造</w:t>
      </w:r>
    </w:p>
    <w:p>
      <w:pPr>
        <w:spacing w:before="75" w:after="0"/>
      </w:pPr>
      <w:r>
        <w:rPr/>
        <w:t xml:space="preserve">二、三线建设工业遗产活化利用</w:t>
      </w:r>
    </w:p>
    <w:p>
      <w:pPr>
        <w:spacing w:before="75" w:after="0"/>
      </w:pPr>
      <w:r>
        <w:rPr/>
        <w:t xml:space="preserve">三、消费市场培育与区域品牌孵化</w:t>
      </w:r>
    </w:p>
    <w:p>
      <w:pPr>
        <w:spacing w:before="75" w:after="0"/>
      </w:pPr>
      <w:r>
        <w:rPr/>
        <w:t xml:space="preserve">第三节 东北等老工业基地复兴增长极</w:t>
      </w:r>
    </w:p>
    <w:p>
      <w:pPr>
        <w:spacing w:before="75" w:after="0"/>
      </w:pPr>
      <w:r>
        <w:rPr/>
        <w:t xml:space="preserve">一、重工业遗产高密度保护与开发</w:t>
      </w:r>
    </w:p>
    <w:p>
      <w:pPr>
        <w:spacing w:before="75" w:after="0"/>
      </w:pPr>
      <w:r>
        <w:rPr/>
        <w:t xml:space="preserve">二、装备制造与汽车工业旅游优势</w:t>
      </w:r>
    </w:p>
    <w:p>
      <w:pPr>
        <w:spacing w:before="75" w:after="0"/>
      </w:pPr>
      <w:r>
        <w:rPr/>
        <w:t xml:space="preserve">三、城市转型与文旅产业深度融合</w:t>
      </w:r>
    </w:p>
    <w:p>
      <w:pPr>
        <w:spacing w:before="75" w:after="0"/>
      </w:pPr>
      <w:r>
        <w:rPr>
          <w:b w:val="1"/>
          <w:bCs w:val="1"/>
        </w:rPr>
        <w:t xml:space="preserve">第十章 2024-2026年中国工业旅游融合发展分析</w:t>
      </w:r>
    </w:p>
    <w:p>
      <w:pPr>
        <w:spacing w:before="75" w:after="0"/>
      </w:pPr>
      <w:r>
        <w:rPr/>
        <w:t xml:space="preserve">第一节 工业与文旅产业深度融合</w:t>
      </w:r>
    </w:p>
    <w:p>
      <w:pPr>
        <w:spacing w:before="75" w:after="0"/>
      </w:pPr>
      <w:r>
        <w:rPr/>
        <w:t xml:space="preserve">一、工业文化挖掘与旅游演艺结合</w:t>
      </w:r>
    </w:p>
    <w:p>
      <w:pPr>
        <w:spacing w:before="75" w:after="0"/>
      </w:pPr>
      <w:r>
        <w:rPr/>
        <w:t xml:space="preserve">二、非遗技艺展示与旅游商品开发</w:t>
      </w:r>
    </w:p>
    <w:p>
      <w:pPr>
        <w:spacing w:before="75" w:after="0"/>
      </w:pPr>
      <w:r>
        <w:rPr/>
        <w:t xml:space="preserve">三、工业主题影视拍摄与旅游引流</w:t>
      </w:r>
    </w:p>
    <w:p>
      <w:pPr>
        <w:spacing w:before="75" w:after="0"/>
      </w:pPr>
      <w:r>
        <w:rPr/>
        <w:t xml:space="preserve">第二节 工业旅游与城市更新融合</w:t>
      </w:r>
    </w:p>
    <w:p>
      <w:pPr>
        <w:spacing w:before="75" w:after="0"/>
      </w:pPr>
      <w:r>
        <w:rPr/>
        <w:t xml:space="preserve">一、老旧工业区改造与城市记忆保留</w:t>
      </w:r>
    </w:p>
    <w:p>
      <w:pPr>
        <w:spacing w:before="75" w:after="0"/>
      </w:pPr>
      <w:r>
        <w:rPr/>
        <w:t xml:space="preserve">二、工业旅游带动周边商业街区繁荣</w:t>
      </w:r>
    </w:p>
    <w:p>
      <w:pPr>
        <w:spacing w:before="75" w:after="0"/>
      </w:pPr>
      <w:r>
        <w:rPr/>
        <w:t xml:space="preserve">三、产城融合示范区建设与运营</w:t>
      </w:r>
    </w:p>
    <w:p>
      <w:pPr>
        <w:spacing w:before="75" w:after="0"/>
      </w:pPr>
      <w:r>
        <w:rPr/>
        <w:t xml:space="preserve">第三节 工业旅游与数字科技融合</w:t>
      </w:r>
    </w:p>
    <w:p>
      <w:pPr>
        <w:spacing w:before="75" w:after="0"/>
      </w:pPr>
      <w:r>
        <w:rPr/>
        <w:t xml:space="preserve">一、虚拟现实与增强现实场景应用</w:t>
      </w:r>
    </w:p>
    <w:p>
      <w:pPr>
        <w:spacing w:before="75" w:after="0"/>
      </w:pPr>
      <w:r>
        <w:rPr/>
        <w:t xml:space="preserve">二、元宇宙概念与数字孪生景区建设</w:t>
      </w:r>
    </w:p>
    <w:p>
      <w:pPr>
        <w:spacing w:before="75" w:after="0"/>
      </w:pPr>
      <w:r>
        <w:rPr/>
        <w:t xml:space="preserve">三、大数据驱动的精准营销与管理</w:t>
      </w:r>
    </w:p>
    <w:p>
      <w:pPr>
        <w:spacing w:before="75" w:after="0"/>
      </w:pPr>
      <w:r>
        <w:rPr>
          <w:b w:val="1"/>
          <w:bCs w:val="1"/>
        </w:rPr>
        <w:t xml:space="preserve">第十一章 2026-2031年中国工业旅游行业发展前景预测</w:t>
      </w:r>
    </w:p>
    <w:p>
      <w:pPr>
        <w:spacing w:before="75" w:after="0"/>
      </w:pPr>
      <w:r>
        <w:rPr/>
        <w:t xml:space="preserve">第一节 市场规模与增速预测模型</w:t>
      </w:r>
    </w:p>
    <w:p>
      <w:pPr>
        <w:spacing w:before="75" w:after="0"/>
      </w:pPr>
      <w:r>
        <w:rPr/>
        <w:t xml:space="preserve">一、总体接待规模与收入复合增长率</w:t>
      </w:r>
    </w:p>
    <w:p>
      <w:pPr>
        <w:spacing w:before="75" w:after="0"/>
      </w:pPr>
      <w:r>
        <w:rPr/>
        <w:t xml:space="preserve">二、各细分业态增长动力拆解</w:t>
      </w:r>
    </w:p>
    <w:p>
      <w:pPr>
        <w:spacing w:before="75" w:after="0"/>
      </w:pPr>
      <w:r>
        <w:rPr/>
        <w:t xml:space="preserve">三、供需平衡演变与结构性缺口预警</w:t>
      </w:r>
    </w:p>
    <w:p>
      <w:pPr>
        <w:spacing w:before="75" w:after="0"/>
      </w:pPr>
      <w:r>
        <w:rPr/>
        <w:t xml:space="preserve">第二节 发展趋势与突破方向预判</w:t>
      </w:r>
    </w:p>
    <w:p>
      <w:pPr>
        <w:spacing w:before="75" w:after="0"/>
      </w:pPr>
      <w:r>
        <w:rPr/>
        <w:t xml:space="preserve">一、沉浸式体验与个性化定制普及</w:t>
      </w:r>
    </w:p>
    <w:p>
      <w:pPr>
        <w:spacing w:before="75" w:after="0"/>
      </w:pPr>
      <w:r>
        <w:rPr/>
        <w:t xml:space="preserve">二、低碳循环与绿色景区建设成熟度</w:t>
      </w:r>
    </w:p>
    <w:p>
      <w:pPr>
        <w:spacing w:before="75" w:after="0"/>
      </w:pPr>
      <w:r>
        <w:rPr/>
        <w:t xml:space="preserve">三、数字化运营与智慧管理效能提升</w:t>
      </w:r>
    </w:p>
    <w:p>
      <w:pPr>
        <w:spacing w:before="75" w:after="0"/>
      </w:pPr>
      <w:r>
        <w:rPr/>
        <w:t xml:space="preserve">第三节 产业生态与商业模式重塑</w:t>
      </w:r>
    </w:p>
    <w:p>
      <w:pPr>
        <w:spacing w:before="75" w:after="0"/>
      </w:pPr>
      <w:r>
        <w:rPr/>
        <w:t xml:space="preserve">一、投建营一体化与轻资产输出模式</w:t>
      </w:r>
    </w:p>
    <w:p>
      <w:pPr>
        <w:spacing w:before="75" w:after="0"/>
      </w:pPr>
      <w:r>
        <w:rPr/>
        <w:t xml:space="preserve">二、数据驱动的精准规划与决策</w:t>
      </w:r>
    </w:p>
    <w:p>
      <w:pPr>
        <w:spacing w:before="75" w:after="0"/>
      </w:pPr>
      <w:r>
        <w:rPr/>
        <w:t xml:space="preserve">三、跨行业资源整合与生态圈共建</w:t>
      </w:r>
    </w:p>
    <w:p>
      <w:pPr>
        <w:spacing w:before="75" w:after="0"/>
      </w:pPr>
      <w:r>
        <w:rPr>
          <w:b w:val="1"/>
          <w:bCs w:val="1"/>
        </w:rPr>
        <w:t xml:space="preserve">第十二章 2026-2031年中国工业旅游细分市场前景预测</w:t>
      </w:r>
    </w:p>
    <w:p>
      <w:pPr>
        <w:spacing w:before="75" w:after="0"/>
      </w:pPr>
      <w:r>
        <w:rPr/>
        <w:t xml:space="preserve">第一节 现代工厂观光市场前景</w:t>
      </w:r>
    </w:p>
    <w:p>
      <w:pPr>
        <w:spacing w:before="75" w:after="0"/>
      </w:pPr>
      <w:r>
        <w:rPr/>
        <w:t xml:space="preserve">一、智能制造与高科技工厂观光增量</w:t>
      </w:r>
    </w:p>
    <w:p>
      <w:pPr>
        <w:spacing w:before="75" w:after="0"/>
      </w:pPr>
      <w:r>
        <w:rPr/>
        <w:t xml:space="preserve">二、消费品与食品工业体验扩容潜力</w:t>
      </w:r>
    </w:p>
    <w:p>
      <w:pPr>
        <w:spacing w:before="75" w:after="0"/>
      </w:pPr>
      <w:r>
        <w:rPr/>
        <w:t xml:space="preserve">三、新能源与环保设施观光需求测算</w:t>
      </w:r>
    </w:p>
    <w:p>
      <w:pPr>
        <w:spacing w:before="75" w:after="0"/>
      </w:pPr>
      <w:r>
        <w:rPr/>
        <w:t xml:space="preserve">第二节 工业遗产与文创市场前景</w:t>
      </w:r>
    </w:p>
    <w:p>
      <w:pPr>
        <w:spacing w:before="75" w:after="0"/>
      </w:pPr>
      <w:r>
        <w:rPr/>
        <w:t xml:space="preserve">一、国家级工业遗产旅游化改造空间</w:t>
      </w:r>
    </w:p>
    <w:p>
      <w:pPr>
        <w:spacing w:before="75" w:after="0"/>
      </w:pPr>
      <w:r>
        <w:rPr/>
        <w:t xml:space="preserve">二、工业主题文创园区与街区增长预测</w:t>
      </w:r>
    </w:p>
    <w:p>
      <w:pPr>
        <w:spacing w:before="75" w:after="0"/>
      </w:pPr>
      <w:r>
        <w:rPr/>
        <w:t xml:space="preserve">三、工业博物馆与展览馆升级需求</w:t>
      </w:r>
    </w:p>
    <w:p>
      <w:pPr>
        <w:spacing w:before="75" w:after="0"/>
      </w:pPr>
      <w:r>
        <w:rPr/>
        <w:t xml:space="preserve">第三节 工业科普与研学市场前景</w:t>
      </w:r>
    </w:p>
    <w:p>
      <w:pPr>
        <w:spacing w:before="75" w:after="0"/>
      </w:pPr>
      <w:r>
        <w:rPr/>
        <w:t xml:space="preserve">一、中小学工业研学旅行需求测算</w:t>
      </w:r>
    </w:p>
    <w:p>
      <w:pPr>
        <w:spacing w:before="75" w:after="0"/>
      </w:pPr>
      <w:r>
        <w:rPr/>
        <w:t xml:space="preserve">二、高校产教融合实训基地旅游化潜力</w:t>
      </w:r>
    </w:p>
    <w:p>
      <w:pPr>
        <w:spacing w:before="75" w:after="0"/>
      </w:pPr>
      <w:r>
        <w:rPr/>
        <w:t xml:space="preserve">三、企业团建与成人职业技能体验空间</w:t>
      </w:r>
    </w:p>
    <w:p>
      <w:pPr>
        <w:spacing w:before="75" w:after="0"/>
      </w:pPr>
      <w:r>
        <w:rPr>
          <w:b w:val="1"/>
          <w:bCs w:val="1"/>
        </w:rPr>
        <w:t xml:space="preserve">第十三章 中国工业旅游行业投资机会与风险预警分析</w:t>
      </w:r>
    </w:p>
    <w:p>
      <w:pPr>
        <w:spacing w:before="75" w:after="0"/>
      </w:pPr>
      <w:r>
        <w:rPr/>
        <w:t xml:space="preserve">第一节 高成长性赛道投资机会</w:t>
      </w:r>
    </w:p>
    <w:p>
      <w:pPr>
        <w:spacing w:before="75" w:after="0"/>
      </w:pPr>
      <w:r>
        <w:rPr/>
        <w:t xml:space="preserve">一、数字化沉浸式工业体验项目窗口期</w:t>
      </w:r>
    </w:p>
    <w:p>
      <w:pPr>
        <w:spacing w:before="75" w:after="0"/>
      </w:pPr>
      <w:r>
        <w:rPr/>
        <w:t xml:space="preserve">二、存量工业遗产绿色改造服务缺口</w:t>
      </w:r>
    </w:p>
    <w:p>
      <w:pPr>
        <w:spacing w:before="75" w:after="0"/>
      </w:pPr>
      <w:r>
        <w:rPr/>
        <w:t xml:space="preserve">三、专业工业研学课程与教具研发</w:t>
      </w:r>
    </w:p>
    <w:p>
      <w:pPr>
        <w:spacing w:before="75" w:after="0"/>
      </w:pPr>
      <w:r>
        <w:rPr/>
        <w:t xml:space="preserve">第二节 产业链关键环节布局机遇</w:t>
      </w:r>
    </w:p>
    <w:p>
      <w:pPr>
        <w:spacing w:before="75" w:after="0"/>
      </w:pPr>
      <w:r>
        <w:rPr/>
        <w:t xml:space="preserve">一、上游核心工业资源获取与评估</w:t>
      </w:r>
    </w:p>
    <w:p>
      <w:pPr>
        <w:spacing w:before="75" w:after="0"/>
      </w:pPr>
      <w:r>
        <w:rPr/>
        <w:t xml:space="preserve">二、中游文旅策划设计与工程建设</w:t>
      </w:r>
    </w:p>
    <w:p>
      <w:pPr>
        <w:spacing w:before="75" w:after="0"/>
      </w:pPr>
      <w:r>
        <w:rPr/>
        <w:t xml:space="preserve">三、下游景区精细化运营与品牌营销</w:t>
      </w:r>
    </w:p>
    <w:p>
      <w:pPr>
        <w:spacing w:before="75" w:after="0"/>
      </w:pPr>
      <w:r>
        <w:rPr/>
        <w:t xml:space="preserve">第三节 行业投资风险识别与规避</w:t>
      </w:r>
    </w:p>
    <w:p>
      <w:pPr>
        <w:spacing w:before="75" w:after="0"/>
      </w:pPr>
      <w:r>
        <w:rPr/>
        <w:t xml:space="preserve">一、资源转化难度与投资回报周期风险</w:t>
      </w:r>
    </w:p>
    <w:p>
      <w:pPr>
        <w:spacing w:before="75" w:after="0"/>
      </w:pPr>
      <w:r>
        <w:rPr/>
        <w:t xml:space="preserve">二、安全生产事故与合规性调整风险</w:t>
      </w:r>
    </w:p>
    <w:p>
      <w:pPr>
        <w:spacing w:before="75" w:after="0"/>
      </w:pPr>
      <w:r>
        <w:rPr/>
        <w:t xml:space="preserve">三、市场需求变化与同质化竞争风险</w:t>
      </w:r>
    </w:p>
    <w:p>
      <w:pPr>
        <w:spacing w:before="75" w:after="0"/>
      </w:pPr>
      <w:r>
        <w:rPr>
          <w:b w:val="1"/>
          <w:bCs w:val="1"/>
        </w:rPr>
        <w:t xml:space="preserve">第十四章 中国工业旅游企业发展战略规划建议</w:t>
      </w:r>
    </w:p>
    <w:p>
      <w:pPr>
        <w:spacing w:before="75" w:after="0"/>
      </w:pPr>
      <w:r>
        <w:rPr/>
        <w:t xml:space="preserve">第一节 产品研发与体验创新战略</w:t>
      </w:r>
    </w:p>
    <w:p>
      <w:pPr>
        <w:spacing w:before="75" w:after="0"/>
      </w:pPr>
      <w:r>
        <w:rPr/>
        <w:t xml:space="preserve">一、构建开放式跨界协同研发平台</w:t>
      </w:r>
    </w:p>
    <w:p>
      <w:pPr>
        <w:spacing w:before="75" w:after="0"/>
      </w:pPr>
      <w:r>
        <w:rPr/>
        <w:t xml:space="preserve">二、布局下一代沉浸式体验技术储备</w:t>
      </w:r>
    </w:p>
    <w:p>
      <w:pPr>
        <w:spacing w:before="75" w:after="0"/>
      </w:pPr>
      <w:r>
        <w:rPr/>
        <w:t xml:space="preserve">三、推进模块化课程与标准化产品设计</w:t>
      </w:r>
    </w:p>
    <w:p>
      <w:pPr>
        <w:spacing w:before="75" w:after="0"/>
      </w:pPr>
      <w:r>
        <w:rPr/>
        <w:t xml:space="preserve">第二节 市场拓展与渠道深耕策略</w:t>
      </w:r>
    </w:p>
    <w:p>
      <w:pPr>
        <w:spacing w:before="75" w:after="0"/>
      </w:pPr>
      <w:r>
        <w:rPr/>
        <w:t xml:space="preserve">一、深度绑定地方政府与大型工业企业</w:t>
      </w:r>
    </w:p>
    <w:p>
      <w:pPr>
        <w:spacing w:before="75" w:after="0"/>
      </w:pPr>
      <w:r>
        <w:rPr/>
        <w:t xml:space="preserve">二、拓展跨区域客源市场与线上渠道</w:t>
      </w:r>
    </w:p>
    <w:p>
      <w:pPr>
        <w:spacing w:before="75" w:after="0"/>
      </w:pPr>
      <w:r>
        <w:rPr/>
        <w:t xml:space="preserve">三、参与行业标准制定提升品牌话语权</w:t>
      </w:r>
    </w:p>
    <w:p>
      <w:pPr>
        <w:spacing w:before="75" w:after="0"/>
      </w:pPr>
      <w:r>
        <w:rPr/>
        <w:t xml:space="preserve">第三节 组织变革与人才梯队建设</w:t>
      </w:r>
    </w:p>
    <w:p>
      <w:pPr>
        <w:spacing w:before="75" w:after="0"/>
      </w:pPr>
      <w:r>
        <w:rPr/>
        <w:t xml:space="preserve">一、引进复合型文旅策划与运营人才</w:t>
      </w:r>
    </w:p>
    <w:p>
      <w:pPr>
        <w:spacing w:before="75" w:after="0"/>
      </w:pPr>
      <w:r>
        <w:rPr/>
        <w:t xml:space="preserve">二、建立敏捷响应的项目制服务团队</w:t>
      </w:r>
    </w:p>
    <w:p>
      <w:pPr>
        <w:spacing w:before="75" w:after="0"/>
      </w:pPr>
      <w:r>
        <w:rPr/>
        <w:t xml:space="preserve">三、完善股权激励与长期绑定机制</w:t>
      </w:r>
    </w:p>
    <w:p>
      <w:pPr>
        <w:spacing w:before="75" w:after="0"/>
      </w:pPr>
      <w:r>
        <w:rPr>
          <w:b w:val="1"/>
          <w:bCs w:val="1"/>
        </w:rPr>
        <w:t xml:space="preserve">第十五章 中国工业旅游行业投资规划与战略</w:t>
      </w:r>
    </w:p>
    <w:p>
      <w:pPr>
        <w:spacing w:before="75" w:after="0"/>
      </w:pPr>
      <w:r>
        <w:rPr/>
        <w:t xml:space="preserve">第一节 资本运作与产业整合路径</w:t>
      </w:r>
    </w:p>
    <w:p>
      <w:pPr>
        <w:spacing w:before="75" w:after="0"/>
      </w:pPr>
      <w:r>
        <w:rPr/>
        <w:t xml:space="preserve">一、早期项目筛选逻辑与估值方法</w:t>
      </w:r>
    </w:p>
    <w:p>
      <w:pPr>
        <w:spacing w:before="75" w:after="0"/>
      </w:pPr>
      <w:r>
        <w:rPr/>
        <w:t xml:space="preserve">二、成熟期企业横向并购与品牌整合</w:t>
      </w:r>
    </w:p>
    <w:p>
      <w:pPr>
        <w:spacing w:before="75" w:after="0"/>
      </w:pPr>
      <w:r>
        <w:rPr/>
        <w:t xml:space="preserve">三、产业链上下游纵向延伸与协同</w:t>
      </w:r>
    </w:p>
    <w:p>
      <w:pPr>
        <w:spacing w:before="75" w:after="0"/>
      </w:pPr>
      <w:r>
        <w:rPr/>
        <w:t xml:space="preserve">第二节 投后赋能与价值创造体系</w:t>
      </w:r>
    </w:p>
    <w:p>
      <w:pPr>
        <w:spacing w:before="75" w:after="0"/>
      </w:pPr>
      <w:r>
        <w:rPr/>
        <w:t xml:space="preserve">一、导入产业资源加速项目落地运营</w:t>
      </w:r>
    </w:p>
    <w:p>
      <w:pPr>
        <w:spacing w:before="75" w:after="0"/>
      </w:pPr>
      <w:r>
        <w:rPr/>
        <w:t xml:space="preserve">二、优化治理结构与财务合规管理</w:t>
      </w:r>
    </w:p>
    <w:p>
      <w:pPr>
        <w:spacing w:before="75" w:after="0"/>
      </w:pPr>
      <w:r>
        <w:rPr/>
        <w:t xml:space="preserve">三、推动被投企业间业务协同与引流</w:t>
      </w:r>
    </w:p>
    <w:p>
      <w:pPr>
        <w:spacing w:before="75" w:after="0"/>
      </w:pPr>
      <w:r>
        <w:rPr/>
        <w:t xml:space="preserve">第三节 长期价值投资与退出规划</w:t>
      </w:r>
    </w:p>
    <w:p>
      <w:pPr>
        <w:spacing w:before="75" w:after="0"/>
      </w:pPr>
      <w:r>
        <w:rPr/>
        <w:t xml:space="preserve">一、跨越周期关注真实盈利与现金流</w:t>
      </w:r>
    </w:p>
    <w:p>
      <w:pPr>
        <w:spacing w:before="75" w:after="0"/>
      </w:pPr>
      <w:r>
        <w:rPr/>
        <w:t xml:space="preserve">二、评估核心资源壁垒与ip可持续性</w:t>
      </w:r>
    </w:p>
    <w:p>
      <w:pPr>
        <w:spacing w:before="75" w:after="0"/>
      </w:pPr>
      <w:r>
        <w:rPr/>
        <w:t xml:space="preserve">三、多元化退出通道设计与资本对接</w:t>
      </w:r>
    </w:p>
    <w:p>
      <w:pPr>
        <w:spacing w:before="75" w:after="0"/>
      </w:pPr>
      <w:r>
        <w:rPr>
          <w:b w:val="1"/>
          <w:bCs w:val="1"/>
        </w:rPr>
        <w:t xml:space="preserve">第十六章 中国工业旅游行业研究结论与展望</w:t>
      </w:r>
    </w:p>
    <w:p>
      <w:pPr>
        <w:spacing w:before="75" w:after="0"/>
      </w:pPr>
      <w:r>
        <w:rPr/>
        <w:t xml:space="preserve">第一节 核心研究发现与价值提炼</w:t>
      </w:r>
    </w:p>
    <w:p>
      <w:pPr>
        <w:spacing w:before="75" w:after="0"/>
      </w:pPr>
      <w:r>
        <w:rPr/>
        <w:t xml:space="preserve">一、2024-2026年阶段性特征总结</w:t>
      </w:r>
    </w:p>
    <w:p>
      <w:pPr>
        <w:spacing w:before="75" w:after="0"/>
      </w:pPr>
      <w:r>
        <w:rPr/>
        <w:t xml:space="preserve">二、2026-2031年趋势性判断归纳</w:t>
      </w:r>
    </w:p>
    <w:p>
      <w:pPr>
        <w:spacing w:before="75" w:after="0"/>
      </w:pPr>
      <w:r>
        <w:rPr/>
        <w:t xml:space="preserve">三、产业链价值分配规律揭示</w:t>
      </w:r>
    </w:p>
    <w:p>
      <w:pPr>
        <w:spacing w:before="75" w:after="0"/>
      </w:pPr>
      <w:r>
        <w:rPr/>
        <w:t xml:space="preserve">第二节 高质量发展倡议与建议</w:t>
      </w:r>
    </w:p>
    <w:p>
      <w:pPr>
        <w:spacing w:before="75" w:after="0"/>
      </w:pPr>
      <w:r>
        <w:rPr/>
        <w:t xml:space="preserve">一、加强工业文化挖掘与共性技术研发</w:t>
      </w:r>
    </w:p>
    <w:p>
      <w:pPr>
        <w:spacing w:before="75" w:after="0"/>
      </w:pPr>
      <w:r>
        <w:rPr/>
        <w:t xml:space="preserve">二、推动服务标准互认与国际接轨</w:t>
      </w:r>
    </w:p>
    <w:p>
      <w:pPr>
        <w:spacing w:before="75" w:after="0"/>
      </w:pPr>
      <w:r>
        <w:rPr/>
        <w:t xml:space="preserve">三、构建绿色可持续工业旅游生态</w:t>
      </w:r>
    </w:p>
    <w:p>
      <w:pPr>
        <w:spacing w:before="75" w:after="0"/>
      </w:pPr>
      <w:r>
        <w:rPr/>
        <w:t xml:space="preserve">第三节 后续跟踪研究方向提示</w:t>
      </w:r>
    </w:p>
    <w:p>
      <w:pPr>
        <w:spacing w:before="75" w:after="0"/>
      </w:pPr>
      <w:r>
        <w:rPr/>
        <w:t xml:space="preserve">一、新一代消费群体偏好变迁追踪</w:t>
      </w:r>
    </w:p>
    <w:p>
      <w:pPr>
        <w:spacing w:before="75" w:after="0"/>
      </w:pPr>
      <w:r>
        <w:rPr/>
        <w:t xml:space="preserve">二、全球工业旅游供应链重构应对策略</w:t>
      </w:r>
    </w:p>
    <w:p>
      <w:pPr>
        <w:spacing w:before="75" w:after="0"/>
      </w:pPr>
      <w:r>
        <w:rPr/>
        <w:t xml:space="preserve">三、双碳目标下行业减排与绿色运营评估</w:t>
      </w:r>
    </w:p>
    <w:p>
      <w:pPr>
        <w:spacing w:before="75" w:after="0"/>
      </w:pPr>
      <w:r>
        <w:rPr>
          <w:b w:val="1"/>
          <w:bCs w:val="1"/>
        </w:rPr>
        <w:t xml:space="preserve">图表目录</w:t>
      </w:r>
    </w:p>
    <w:p>
      <w:pPr>
        <w:spacing w:before="75" w:after="0"/>
      </w:pPr>
      <w:r>
        <w:rPr/>
        <w:t xml:space="preserve">图表：2024-2026年全球工业旅游市场规模与增速走势</w:t>
      </w:r>
    </w:p>
    <w:p>
      <w:pPr>
        <w:spacing w:before="75" w:after="0"/>
      </w:pPr>
      <w:r>
        <w:rPr/>
        <w:t xml:space="preserve">图表：2024-2026年全球工业旅游产品结构与发展阶段分布热力图</w:t>
      </w:r>
    </w:p>
    <w:p>
      <w:pPr>
        <w:spacing w:before="75" w:after="0"/>
      </w:pPr>
      <w:r>
        <w:rPr/>
        <w:t xml:space="preserve">图表：2024-2026年欧洲工业遗产保护与旅游开发投入测算</w:t>
      </w:r>
    </w:p>
    <w:p>
      <w:pPr>
        <w:spacing w:before="75" w:after="0"/>
      </w:pPr>
      <w:r>
        <w:rPr/>
        <w:t xml:space="preserve">图表：2024-2026年北美现代工业观光与科普教育指数</w:t>
      </w:r>
    </w:p>
    <w:p>
      <w:pPr>
        <w:spacing w:before="75" w:after="0"/>
      </w:pPr>
      <w:r>
        <w:rPr/>
        <w:t xml:space="preserve">图表：2024-2026年日韩精细化管理与文创融合效率对比</w:t>
      </w:r>
    </w:p>
    <w:p>
      <w:pPr>
        <w:spacing w:before="75" w:after="0"/>
      </w:pPr>
      <w:r>
        <w:rPr/>
        <w:t xml:space="preserve">图表：2024-2026年核心资源开发与全球化布局路径</w:t>
      </w:r>
    </w:p>
    <w:p>
      <w:pPr>
        <w:spacing w:before="75" w:after="0"/>
      </w:pPr>
      <w:r>
        <w:rPr/>
        <w:t xml:space="preserve">图表：2024-2026年跨国企业品牌并购与运营策略分布</w:t>
      </w:r>
    </w:p>
    <w:p>
      <w:pPr>
        <w:spacing w:before="75" w:after="0"/>
      </w:pPr>
      <w:r>
        <w:rPr/>
        <w:t xml:space="preserve">图表：2024-2026年居民可支配收入与文旅消费关联模型</w:t>
      </w:r>
    </w:p>
    <w:p>
      <w:pPr>
        <w:spacing w:before="75" w:after="0"/>
      </w:pPr>
      <w:r>
        <w:rPr/>
        <w:t xml:space="preserve">图表：2024-2026年旅游参与人口结构与偏好变化饼图</w:t>
      </w:r>
    </w:p>
    <w:p>
      <w:pPr>
        <w:spacing w:before="75" w:after="0"/>
      </w:pPr>
      <w:r>
        <w:rPr/>
        <w:t xml:space="preserve">图表：2024-2026年国内景区数量与接待游客规模走势</w:t>
      </w:r>
    </w:p>
    <w:p>
      <w:pPr>
        <w:spacing w:before="75" w:after="0"/>
      </w:pPr>
      <w:r>
        <w:rPr/>
        <w:t xml:space="preserve">图表：2024-2026年市场需求总量与客源结构分布</w:t>
      </w:r>
    </w:p>
    <w:p>
      <w:pPr>
        <w:spacing w:before="75" w:after="0"/>
      </w:pPr>
      <w:r>
        <w:rPr/>
        <w:t xml:space="preserve">图表：2024-2026年旅游综合收入与消费流向桑基图</w:t>
      </w:r>
    </w:p>
    <w:p>
      <w:pPr>
        <w:spacing w:before="75" w:after="0"/>
      </w:pPr>
      <w:r>
        <w:rPr/>
        <w:t xml:space="preserve">图表：2024-2026年景区运营与维护成本波动敏感度分析</w:t>
      </w:r>
    </w:p>
    <w:p>
      <w:pPr>
        <w:spacing w:before="75" w:after="0"/>
      </w:pPr>
      <w:r>
        <w:rPr/>
        <w:t xml:space="preserve">图表：2024-2026年不同等级景区门票与二消定价分布图</w:t>
      </w:r>
    </w:p>
    <w:p>
      <w:pPr>
        <w:spacing w:before="75" w:after="0"/>
      </w:pPr>
      <w:r>
        <w:rPr/>
        <w:t xml:space="preserve">图表：2024-2026年东部沿海现代工业旅游集聚成效雷达图</w:t>
      </w:r>
    </w:p>
    <w:p>
      <w:pPr>
        <w:spacing w:before="75" w:after="0"/>
      </w:pPr>
      <w:r>
        <w:rPr/>
        <w:t xml:space="preserve">图表：2024-2026年老工业基地转型与文旅复兴效益测算</w:t>
      </w:r>
    </w:p>
    <w:p>
      <w:pPr>
        <w:spacing w:before="75" w:after="0"/>
      </w:pPr>
      <w:r>
        <w:rPr/>
        <w:t xml:space="preserve">图表：2024-2026年智能制造车间透明化参观设计成熟度</w:t>
      </w:r>
    </w:p>
    <w:p>
      <w:pPr>
        <w:spacing w:before="75" w:after="0"/>
      </w:pPr>
      <w:r>
        <w:rPr/>
        <w:t xml:space="preserve">图表：2024-2026年消费品生产线互动体验与定制转化率</w:t>
      </w:r>
    </w:p>
    <w:p>
      <w:pPr>
        <w:spacing w:before="75" w:after="0"/>
      </w:pPr>
      <w:r>
        <w:rPr/>
        <w:t xml:space="preserve">图表：2024-2026年老旧厂区空间重塑与景观改造效果对比</w:t>
      </w:r>
    </w:p>
    <w:p>
      <w:pPr>
        <w:spacing w:before="75" w:after="0"/>
      </w:pPr>
      <w:r>
        <w:rPr/>
        <w:t xml:space="preserve">图表：2024-2026年工业博物馆展陈设计与文化叙事满意度</w:t>
      </w:r>
    </w:p>
    <w:p>
      <w:pPr>
        <w:spacing w:before="75" w:after="0"/>
      </w:pPr>
      <w:r>
        <w:rPr/>
        <w:t xml:space="preserve">图表：2024-2026年青少年研学课程开发与营地建设渗透率</w:t>
      </w:r>
    </w:p>
    <w:p>
      <w:pPr>
        <w:spacing w:before="75" w:after="0"/>
      </w:pPr>
      <w:r>
        <w:rPr/>
        <w:t xml:space="preserve">图表：2024-2026年核心工业资源评估与筛选指标矩阵</w:t>
      </w:r>
    </w:p>
    <w:p>
      <w:pPr>
        <w:spacing w:before="75" w:after="0"/>
      </w:pPr>
      <w:r>
        <w:rPr/>
        <w:t xml:space="preserve">图表：2024-2026年旅游动线规划与空间布局优化模型</w:t>
      </w:r>
    </w:p>
    <w:p>
      <w:pPr>
        <w:spacing w:before="75" w:after="0"/>
      </w:pPr>
      <w:r>
        <w:rPr/>
        <w:t xml:space="preserve">图表：2024-2026年生产与游览区域物理隔离设计达标率</w:t>
      </w:r>
    </w:p>
    <w:p>
      <w:pPr>
        <w:spacing w:before="75" w:after="0"/>
      </w:pPr>
      <w:r>
        <w:rPr/>
        <w:t xml:space="preserve">图表：2024-2026年供应商集中度与议价能力评估模型</w:t>
      </w:r>
    </w:p>
    <w:p>
      <w:pPr>
        <w:spacing w:before="75" w:after="0"/>
      </w:pPr>
      <w:r>
        <w:rPr/>
        <w:t xml:space="preserve">图表：2024-2026年游客接待流程与服务规范执行率</w:t>
      </w:r>
    </w:p>
    <w:p>
      <w:pPr>
        <w:spacing w:before="75" w:after="0"/>
      </w:pPr>
      <w:r>
        <w:rPr/>
        <w:t xml:space="preserve">图表：2024-2026年智慧导览与沉浸式互动体验使用率</w:t>
      </w:r>
    </w:p>
    <w:p>
      <w:pPr>
        <w:spacing w:before="75" w:after="0"/>
      </w:pPr>
      <w:r>
        <w:rPr/>
        <w:t xml:space="preserve">图表：2024-2026年线上内容种草与新媒体矩阵转化率</w:t>
      </w:r>
    </w:p>
    <w:p>
      <w:pPr>
        <w:spacing w:before="75" w:after="0"/>
      </w:pPr>
      <w:r>
        <w:rPr/>
        <w:t xml:space="preserve">图表：2024-2026年会员体系搭建与复游激励机制有效性</w:t>
      </w:r>
    </w:p>
    <w:p>
      <w:pPr>
        <w:spacing w:before="75" w:after="0"/>
      </w:pPr>
      <w:r>
        <w:rPr/>
        <w:t xml:space="preserve">图表：2024-2026年大型文旅集团综合开发实力对比雷达图</w:t>
      </w:r>
    </w:p>
    <w:p>
      <w:pPr>
        <w:spacing w:before="75" w:after="0"/>
      </w:pPr>
      <w:r>
        <w:rPr/>
        <w:t xml:space="preserve">图表：2024-2026年工业企业自营旅游板块布局地图</w:t>
      </w:r>
    </w:p>
    <w:p>
      <w:pPr>
        <w:spacing w:before="75" w:after="0"/>
      </w:pPr>
      <w:r>
        <w:rPr/>
        <w:t xml:space="preserve">图表：2024-2026年专业文旅运营服务商细分优势矩阵</w:t>
      </w:r>
    </w:p>
    <w:p>
      <w:pPr>
        <w:spacing w:before="75" w:after="0"/>
      </w:pPr>
      <w:r>
        <w:rPr/>
        <w:t xml:space="preserve">图表：2024-2026年工业遗产类景区文化ip争夺态势评分</w:t>
      </w:r>
    </w:p>
    <w:p>
      <w:pPr>
        <w:spacing w:before="75" w:after="0"/>
      </w:pPr>
      <w:r>
        <w:rPr/>
        <w:t xml:space="preserve">图表：2024-2026年产业链纵向并购与资源整合事件梳理</w:t>
      </w:r>
    </w:p>
    <w:p>
      <w:pPr>
        <w:spacing w:before="75" w:after="0"/>
      </w:pPr>
      <w:r>
        <w:rPr/>
        <w:t xml:space="preserve">图表：2024-2026年国际领先企业在华本土化适配进度</w:t>
      </w:r>
    </w:p>
    <w:p>
      <w:pPr>
        <w:spacing w:before="75" w:after="0"/>
      </w:pPr>
      <w:r>
        <w:rPr/>
        <w:t xml:space="preserve">图表：2024-2026年国内头部企业研发投入与文创成果转化</w:t>
      </w:r>
    </w:p>
    <w:p>
      <w:pPr>
        <w:spacing w:before="75" w:after="0"/>
      </w:pPr>
      <w:r>
        <w:rPr/>
        <w:t xml:space="preserve">图表：2024-2026年先进制造业观光旅游集群培育指数</w:t>
      </w:r>
    </w:p>
    <w:p>
      <w:pPr>
        <w:spacing w:before="75" w:after="0"/>
      </w:pPr>
      <w:r>
        <w:rPr/>
        <w:t xml:space="preserve">图表：2024-2026年三线建设工业遗产活化利用效益测算</w:t>
      </w:r>
    </w:p>
    <w:p>
      <w:pPr>
        <w:spacing w:before="75" w:after="0"/>
      </w:pPr>
      <w:r>
        <w:rPr/>
        <w:t xml:space="preserve">图表：2024-2026年重工业遗产高密度保护与开发热力图</w:t>
      </w:r>
    </w:p>
    <w:p>
      <w:pPr>
        <w:spacing w:before="75" w:after="0"/>
      </w:pPr>
      <w:r>
        <w:rPr/>
        <w:t xml:space="preserve">图表：2024-2026年工业文化挖掘与旅游演艺结合转化率</w:t>
      </w:r>
    </w:p>
    <w:p>
      <w:pPr>
        <w:spacing w:before="75" w:after="0"/>
      </w:pPr>
      <w:r>
        <w:rPr/>
        <w:t xml:space="preserve">图表：2024-2026年老旧工业区改造与城市记忆保留满意度</w:t>
      </w:r>
    </w:p>
    <w:p>
      <w:pPr>
        <w:spacing w:before="75" w:after="0"/>
      </w:pPr>
      <w:r>
        <w:rPr/>
        <w:t xml:space="preserve">图表：2024-2026年虚拟现实与增强现实场景应用渗透率</w:t>
      </w:r>
    </w:p>
    <w:p>
      <w:pPr>
        <w:spacing w:before="75" w:after="0"/>
      </w:pPr>
      <w:r>
        <w:rPr/>
        <w:t xml:space="preserve">图表：2026-2031年工业旅游接待规模与收入复合增长率预测</w:t>
      </w:r>
    </w:p>
    <w:p>
      <w:pPr>
        <w:spacing w:before="75" w:after="0"/>
      </w:pPr>
      <w:r>
        <w:rPr/>
        <w:t xml:space="preserve">图表：2026-2031年各细分业态增长动力拆解模型</w:t>
      </w:r>
    </w:p>
    <w:p>
      <w:pPr>
        <w:spacing w:before="75" w:after="0"/>
      </w:pPr>
      <w:r>
        <w:rPr/>
        <w:t xml:space="preserve">图表：2026-2031年沉浸式体验与个性化定制普及率预测</w:t>
      </w:r>
    </w:p>
    <w:p>
      <w:pPr>
        <w:spacing w:before="75" w:after="0"/>
      </w:pPr>
      <w:r>
        <w:rPr/>
        <w:t xml:space="preserve">图表：2026-2031年低碳循环与绿色景区建设成熟度曲线</w:t>
      </w:r>
    </w:p>
    <w:p>
      <w:pPr>
        <w:spacing w:before="75" w:after="0"/>
      </w:pPr>
      <w:r>
        <w:rPr/>
        <w:t xml:space="preserve">图表：2026-2031年投建营一体化与轻资产输出渗透率预测</w:t>
      </w:r>
    </w:p>
    <w:p>
      <w:pPr>
        <w:spacing w:before="75" w:after="0"/>
      </w:pPr>
      <w:r>
        <w:rPr/>
        <w:t xml:space="preserve">图表：2026-2031年智能制造与高科技工厂观光增量测算</w:t>
      </w:r>
    </w:p>
    <w:p>
      <w:pPr>
        <w:spacing w:before="75" w:after="0"/>
      </w:pPr>
      <w:r>
        <w:rPr/>
        <w:t xml:space="preserve">图表：2026-2031年消费品与食品工业体验扩容潜力预测</w:t>
      </w:r>
    </w:p>
    <w:p>
      <w:pPr>
        <w:spacing w:before="75" w:after="0"/>
      </w:pPr>
      <w:r>
        <w:rPr/>
        <w:t xml:space="preserve">图表：2026-2031年国家级工业遗产旅游化改造空间评估</w:t>
      </w:r>
    </w:p>
    <w:p>
      <w:pPr>
        <w:spacing w:before="75" w:after="0"/>
      </w:pPr>
      <w:r>
        <w:rPr/>
        <w:t xml:space="preserve">图表：2026-2031年工业主题文创园区与街区增长预测</w:t>
      </w:r>
    </w:p>
    <w:p>
      <w:pPr>
        <w:spacing w:before="75" w:after="0"/>
      </w:pPr>
      <w:r>
        <w:rPr/>
        <w:t xml:space="preserve">图表：2026-2031年中小学工业研学旅行需求测算</w:t>
      </w:r>
    </w:p>
    <w:p>
      <w:pPr>
        <w:spacing w:before="75" w:after="0"/>
      </w:pPr>
      <w:r>
        <w:rPr/>
        <w:t xml:space="preserve">图表：2026-2031年数字化沉浸式工业体验项目窗口期测算</w:t>
      </w:r>
    </w:p>
    <w:p>
      <w:pPr>
        <w:spacing w:before="75" w:after="0"/>
      </w:pPr>
      <w:r>
        <w:rPr/>
        <w:t xml:space="preserve">图表：2026-2031年存量工业遗产绿色改造服务缺口评估</w:t>
      </w:r>
    </w:p>
    <w:p>
      <w:pPr>
        <w:spacing w:before="75" w:after="0"/>
      </w:pPr>
      <w:r>
        <w:rPr/>
        <w:t xml:space="preserve">图表：2026-2031年上游核心工业资源获取与评估路线图</w:t>
      </w:r>
    </w:p>
    <w:p>
      <w:pPr>
        <w:spacing w:before="75" w:after="0"/>
      </w:pPr>
      <w:r>
        <w:rPr/>
        <w:t xml:space="preserve">图表：2026-2031年资源转化难度与投资回报周期风险预警</w:t>
      </w:r>
    </w:p>
    <w:p>
      <w:pPr>
        <w:spacing w:before="75" w:after="0"/>
      </w:pPr>
      <w:r>
        <w:rPr/>
        <w:t xml:space="preserve">图表：2026-2031年安全生产事故与合规性调整压力测试</w:t>
      </w:r>
    </w:p>
    <w:p>
      <w:pPr>
        <w:spacing w:before="75" w:after="0"/>
      </w:pPr>
      <w:r>
        <w:rPr/>
        <w:t xml:space="preserve">图表：2026-2031年开放式跨界协同研发平台效能评估</w:t>
      </w:r>
    </w:p>
    <w:p>
      <w:pPr>
        <w:spacing w:before="75" w:after="0"/>
      </w:pPr>
      <w:r>
        <w:rPr/>
        <w:t xml:space="preserve">图表：2026-2031年深度绑定地方政府策略转化率测算</w:t>
      </w:r>
    </w:p>
    <w:p>
      <w:pPr>
        <w:spacing w:before="75" w:after="0"/>
      </w:pPr>
      <w:r>
        <w:rPr/>
        <w:t xml:space="preserve">图表：2026-2031年早期项目筛选逻辑与估值模型</w:t>
      </w:r>
    </w:p>
    <w:p>
      <w:pPr>
        <w:spacing w:before="75" w:after="0"/>
      </w:pPr>
      <w:r>
        <w:rPr/>
        <w:t xml:space="preserve">图表：2026-2031年产业链纵向延伸协同效应评估</w:t>
      </w:r>
    </w:p>
    <w:p>
      <w:pPr>
        <w:spacing w:before="75" w:after="0"/>
      </w:pPr>
      <w:r>
        <w:rPr/>
        <w:t xml:space="preserve">图表：2026-2031年跨越周期真实盈利与现金流指标体系</w:t>
      </w:r>
    </w:p>
    <w:p>
      <w:pPr>
        <w:spacing w:before="75" w:after="0"/>
      </w:pPr>
      <w:r>
        <w:rPr/>
        <w:t xml:space="preserve">图表：2026-2031年工业文化挖掘与共性技术研发路径</w:t>
      </w:r>
    </w:p>
    <w:p>
      <w:pPr>
        <w:spacing w:before="75" w:after="0"/>
      </w:pPr>
      <w:r>
        <w:rPr/>
        <w:t xml:space="preserve">图表：2026-2031年新一代消费群体偏好变迁追踪模型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本文地址：https://www.51baogao.cn/baogao/20261014/4070065.shtml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4/407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2026-2031年中国工业旅游行业全景调研及投资规划研究咨询报告</dc:title>
  <dc:description>2026-2031年中国工业旅游行业全景调研及投资规划研究咨询报告</dc:description>
  <dc:subject>2026-2031年中国工业旅游行业全景调研及投资规划研究咨询报告</dc:subject>
  <cp:keywords>研究报告</cp:keywords>
  <cp:category>研究报告</cp:category>
  <cp:lastModifiedBy>北京中道泰和信息咨询有限公司</cp:lastModifiedBy>
  <dcterms:created xsi:type="dcterms:W3CDTF">2026-10-14T18:57:23+08:00</dcterms:created>
  <dcterms:modified xsi:type="dcterms:W3CDTF">2026-10-14T18:57:23+08:00</dcterms:modified>
</cp:coreProperties>
</file>

<file path=docProps/custom.xml><?xml version="1.0" encoding="utf-8"?>
<Properties xmlns="http://schemas.openxmlformats.org/officeDocument/2006/custom-properties" xmlns:vt="http://schemas.openxmlformats.org/officeDocument/2006/docPropsVTypes"/>
</file>