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2026-2031年中国零售银行行业深度调研及投资前景预测研究报告</w:t>
      </w:r>
    </w:p>
    <w:p>
      <w:pPr>
        <w:spacing w:after="150"/>
      </w:pPr>
      <w:r>
        <w:rPr>
          <w:b w:val="1"/>
          <w:bCs w:val="1"/>
        </w:rPr>
        <w:t xml:space="preserve">报告简介</w:t>
      </w:r>
    </w:p>
    <w:p>
      <w:pPr>
        <w:spacing w:after="150"/>
      </w:pPr>
      <w:r>
        <w:rPr/>
        <w:t xml:space="preserve">零售银行行业是商业银行面向个人客户、个体经营者提供综合金融服务的业务体系，核心业务涵盖个人存款、个人信贷、财富管理、支付结算、银行卡、保险代销等服务品类，依托线下网点、手机银行、线上服务平台等渠道触达终端客户，既是居民财富管理、日常资金管理与消费经营融资的重要载体，也是银行业稳定经营、分散业务风险的基础板块，在普惠金融、居民资产配置与消费市场发展中发挥重要支撑作用。</w:t>
      </w:r>
    </w:p>
    <w:p>
      <w:pPr>
        <w:spacing w:after="150"/>
      </w:pPr>
      <w:r>
        <w:rPr/>
        <w:t xml:space="preserve">当前国内零售银行行业已经由高速规模扩张阶段转入存量客户精细化经营阶段。行业参与主体呈现多层梯队格局，国有大型银行依托广泛网点和庞大基础客群保持优势，股份制银行深耕特色零售赛道，城商行、农商行立足属地区域开展本土化个人金融服务。伴随金融监管持续完善，行业在业务合规、消费者权益保护、资产质量管控方面的约束持续强化，传统依靠信贷规模拉动增长的模式逐步难以为继，市场竞争从产品推销转向客户全生命周期经营、综合资产配置服务能力的比拼。同时，外部金融科技机构、多元财富服务主体的参与，进一步丰富居民金融选择，倒逼零售银行重塑服务模式。未来，国内零售银行行业将沿着数字化深耕、财富管理转型、普惠场景下沉的主线持续变革。大数据、人工智能技术持续嵌入客户画像、智能风控、资产推荐与线上运营环节，推动线上线下渠道深度融合，物理网点功能逐步从交易办理转向客户咨询、财富规划等体验型服务。居民财富观念转变带动财富管理业务持续扩容，零售银行服务重心由信贷业务向资产配置、长期财富规划延伸;绿色消费信贷、县域普惠金融、养老金融等新兴业务赛道逐步拓展，产品供给更加贴合居民多元化生命周期金融需求，风控体系、合规管理与客户信息安全保护体系持续完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银行行业研究单位等公布和提供的大量资料。报告对我国零售银行行业的供需状况、发展现状、子行业发展变化等进行了分析，重点分析了国内外零售银行行业的发展现状、如何面对行业的发展挑战、行业的发展建议、行业竞争力，以及行业的投资分析和趋势预测等等。报告还综合了零售银行行业的整体发展动态，对行业在产品方面提供了参考建议和具体解决办法。报告对于零售银行产品生产企业、经销商、行业管理部门以及拟进入该行业的投资者具有重要的参考价值，对于研究我国零售银行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零售银行行业综述</w:t>
      </w:r>
    </w:p>
    <w:p>
      <w:pPr>
        <w:spacing w:before="75" w:after="0"/>
      </w:pPr>
      <w:r>
        <w:rPr/>
        <w:t xml:space="preserve">第一节 行业基本界定</w:t>
      </w:r>
    </w:p>
    <w:p>
      <w:pPr>
        <w:spacing w:before="75" w:after="0"/>
      </w:pPr>
      <w:r>
        <w:rPr/>
        <w:t xml:space="preserve">一、零售银行概念界定</w:t>
      </w:r>
    </w:p>
    <w:p>
      <w:pPr>
        <w:spacing w:before="75" w:after="0"/>
      </w:pPr>
      <w:r>
        <w:rPr/>
        <w:t xml:space="preserve">二、业务范畴划分</w:t>
      </w:r>
    </w:p>
    <w:p>
      <w:pPr>
        <w:spacing w:before="75" w:after="0"/>
      </w:pPr>
      <w:r>
        <w:rPr/>
        <w:t xml:space="preserve">三、报告研究边界与统计口径</w:t>
      </w:r>
    </w:p>
    <w:p>
      <w:pPr>
        <w:spacing w:before="75" w:after="0"/>
      </w:pPr>
      <w:r>
        <w:rPr/>
        <w:t xml:space="preserve">第二节 零售银行产品与服务体系</w:t>
      </w:r>
    </w:p>
    <w:p>
      <w:pPr>
        <w:spacing w:before="75" w:after="0"/>
      </w:pPr>
      <w:r>
        <w:rPr/>
        <w:t xml:space="preserve">一、存款类零售业务</w:t>
      </w:r>
    </w:p>
    <w:p>
      <w:pPr>
        <w:spacing w:before="75" w:after="0"/>
      </w:pPr>
      <w:r>
        <w:rPr/>
        <w:t xml:space="preserve">二、信贷类零售业务</w:t>
      </w:r>
    </w:p>
    <w:p>
      <w:pPr>
        <w:spacing w:before="75" w:after="0"/>
      </w:pPr>
      <w:r>
        <w:rPr/>
        <w:t xml:space="preserve">三、财富管理与增值服务业务</w:t>
      </w:r>
    </w:p>
    <w:p>
      <w:pPr>
        <w:spacing w:before="75" w:after="0"/>
      </w:pPr>
      <w:r>
        <w:rPr/>
        <w:t xml:space="preserve">第三节 行业研究方法与数据说明</w:t>
      </w:r>
    </w:p>
    <w:p>
      <w:pPr>
        <w:spacing w:before="75" w:after="0"/>
      </w:pPr>
      <w:r>
        <w:rPr/>
        <w:t xml:space="preserve">一、市场调研方法说明</w:t>
      </w:r>
    </w:p>
    <w:p>
      <w:pPr>
        <w:spacing w:before="75" w:after="0"/>
      </w:pPr>
      <w:r>
        <w:rPr/>
        <w:t xml:space="preserve">二、数据采集与处理途径</w:t>
      </w:r>
    </w:p>
    <w:p>
      <w:pPr>
        <w:spacing w:before="75" w:after="0"/>
      </w:pPr>
      <w:r>
        <w:rPr/>
        <w:t xml:space="preserve">三、预测模型与基础假设</w:t>
      </w:r>
    </w:p>
    <w:p>
      <w:pPr>
        <w:spacing w:before="75" w:after="0"/>
      </w:pPr>
      <w:r>
        <w:rPr>
          <w:b w:val="1"/>
          <w:bCs w:val="1"/>
        </w:rPr>
        <w:t xml:space="preserve">第二章 全球零售银行行业发展概况</w:t>
      </w:r>
    </w:p>
    <w:p>
      <w:pPr>
        <w:spacing w:before="75" w:after="0"/>
      </w:pPr>
      <w:r>
        <w:rPr/>
        <w:t xml:space="preserve">第一节 全球行业发展现状</w:t>
      </w:r>
    </w:p>
    <w:p>
      <w:pPr>
        <w:spacing w:before="75" w:after="0"/>
      </w:pPr>
      <w:r>
        <w:rPr/>
        <w:t xml:space="preserve">一、全球零售银行业务规模及结构</w:t>
      </w:r>
    </w:p>
    <w:p>
      <w:pPr>
        <w:spacing w:before="75" w:after="0"/>
      </w:pPr>
      <w:r>
        <w:rPr/>
        <w:t xml:space="preserve">二、全球市场供需特征</w:t>
      </w:r>
    </w:p>
    <w:p>
      <w:pPr>
        <w:spacing w:before="75" w:after="0"/>
      </w:pPr>
      <w:r>
        <w:rPr/>
        <w:t xml:space="preserve">三、全球市场区域格局</w:t>
      </w:r>
    </w:p>
    <w:p>
      <w:pPr>
        <w:spacing w:before="75" w:after="0"/>
      </w:pPr>
      <w:r>
        <w:rPr/>
        <w:t xml:space="preserve">第二节 全球主要区域市场分析</w:t>
      </w:r>
    </w:p>
    <w:p>
      <w:pPr>
        <w:spacing w:before="75" w:after="0"/>
      </w:pPr>
      <w:r>
        <w:rPr/>
        <w:t xml:space="preserve">一、北美零售银行市场概况</w:t>
      </w:r>
    </w:p>
    <w:p>
      <w:pPr>
        <w:spacing w:before="75" w:after="0"/>
      </w:pPr>
      <w:r>
        <w:rPr/>
        <w:t xml:space="preserve">二、欧洲零售银行市场概况</w:t>
      </w:r>
    </w:p>
    <w:p>
      <w:pPr>
        <w:spacing w:before="75" w:after="0"/>
      </w:pPr>
      <w:r>
        <w:rPr/>
        <w:t xml:space="preserve">三、亚太其他地区零售银行市场概况</w:t>
      </w:r>
    </w:p>
    <w:p>
      <w:pPr>
        <w:spacing w:before="75" w:after="0"/>
      </w:pPr>
      <w:r>
        <w:rPr/>
        <w:t xml:space="preserve">第三节 2026-2031年全球行业发展趋势预判</w:t>
      </w:r>
    </w:p>
    <w:p>
      <w:pPr>
        <w:spacing w:before="75" w:after="0"/>
      </w:pPr>
      <w:r>
        <w:rPr/>
        <w:t xml:space="preserve">一、业务模式演进方向</w:t>
      </w:r>
    </w:p>
    <w:p>
      <w:pPr>
        <w:spacing w:before="75" w:after="0"/>
      </w:pPr>
      <w:r>
        <w:rPr/>
        <w:t xml:space="preserve">二、数字化技术应用特征</w:t>
      </w:r>
    </w:p>
    <w:p>
      <w:pPr>
        <w:spacing w:before="75" w:after="0"/>
      </w:pPr>
      <w:r>
        <w:rPr/>
        <w:t xml:space="preserve">三、市场增长潜力分析</w:t>
      </w:r>
    </w:p>
    <w:p>
      <w:pPr>
        <w:spacing w:before="75" w:after="0"/>
      </w:pPr>
      <w:r>
        <w:rPr>
          <w:b w:val="1"/>
          <w:bCs w:val="1"/>
        </w:rPr>
        <w:t xml:space="preserve">第三章 中国零售银行行业宏观发展环境</w:t>
      </w:r>
    </w:p>
    <w:p>
      <w:pPr>
        <w:spacing w:before="75" w:after="0"/>
      </w:pPr>
      <w:r>
        <w:rPr/>
        <w:t xml:space="preserve">第一节 宏观经济环境分析</w:t>
      </w:r>
    </w:p>
    <w:p>
      <w:pPr>
        <w:spacing w:before="75" w:after="0"/>
      </w:pPr>
      <w:r>
        <w:rPr/>
        <w:t xml:space="preserve">一、国内居民收入基本面</w:t>
      </w:r>
    </w:p>
    <w:p>
      <w:pPr>
        <w:spacing w:before="75" w:after="0"/>
      </w:pPr>
      <w:r>
        <w:rPr/>
        <w:t xml:space="preserve">二、居民资产配置结构变化</w:t>
      </w:r>
    </w:p>
    <w:p>
      <w:pPr>
        <w:spacing w:before="75" w:after="0"/>
      </w:pPr>
      <w:r>
        <w:rPr/>
        <w:t xml:space="preserve">三、社会资金供需基本面特征</w:t>
      </w:r>
    </w:p>
    <w:p>
      <w:pPr>
        <w:spacing w:before="75" w:after="0"/>
      </w:pPr>
      <w:r>
        <w:rPr/>
        <w:t xml:space="preserve">第二节 社会客群环境分析</w:t>
      </w:r>
    </w:p>
    <w:p>
      <w:pPr>
        <w:spacing w:before="75" w:after="0"/>
      </w:pPr>
      <w:r>
        <w:rPr/>
        <w:t xml:space="preserve">一、居民金融认知水平变化</w:t>
      </w:r>
    </w:p>
    <w:p>
      <w:pPr>
        <w:spacing w:before="75" w:after="0"/>
      </w:pPr>
      <w:r>
        <w:rPr/>
        <w:t xml:space="preserve">二、客群分层与需求分化特征</w:t>
      </w:r>
    </w:p>
    <w:p>
      <w:pPr>
        <w:spacing w:before="75" w:after="0"/>
      </w:pPr>
      <w:r>
        <w:rPr/>
        <w:t xml:space="preserve">三、客户金融行为演变趋势</w:t>
      </w:r>
    </w:p>
    <w:p>
      <w:pPr>
        <w:spacing w:before="75" w:after="0"/>
      </w:pPr>
      <w:r>
        <w:rPr/>
        <w:t xml:space="preserve">第三节 技术发展环境分析</w:t>
      </w:r>
    </w:p>
    <w:p>
      <w:pPr>
        <w:spacing w:before="75" w:after="0"/>
      </w:pPr>
      <w:r>
        <w:rPr/>
        <w:t xml:space="preserve">一、大数据技术在零售金融应用现状</w:t>
      </w:r>
    </w:p>
    <w:p>
      <w:pPr>
        <w:spacing w:before="75" w:after="0"/>
      </w:pPr>
      <w:r>
        <w:rPr/>
        <w:t xml:space="preserve">二、人工智能风控与营销技术进展</w:t>
      </w:r>
    </w:p>
    <w:p>
      <w:pPr>
        <w:spacing w:before="75" w:after="0"/>
      </w:pPr>
      <w:r>
        <w:rPr/>
        <w:t xml:space="preserve">三、云计算、移动终端技术应用</w:t>
      </w:r>
    </w:p>
    <w:p>
      <w:pPr>
        <w:spacing w:before="75" w:after="0"/>
      </w:pPr>
      <w:r>
        <w:rPr>
          <w:b w:val="1"/>
          <w:bCs w:val="1"/>
        </w:rPr>
        <w:t xml:space="preserve">第四章 中国零售银行行业产业链结构分析</w:t>
      </w:r>
    </w:p>
    <w:p>
      <w:pPr>
        <w:spacing w:before="75" w:after="0"/>
      </w:pPr>
      <w:r>
        <w:rPr/>
        <w:t xml:space="preserve">第一节 产业链整体架构</w:t>
      </w:r>
    </w:p>
    <w:p>
      <w:pPr>
        <w:spacing w:before="75" w:after="0"/>
      </w:pPr>
      <w:r>
        <w:rPr/>
        <w:t xml:space="preserve">一、产业链层级构成</w:t>
      </w:r>
    </w:p>
    <w:p>
      <w:pPr>
        <w:spacing w:before="75" w:after="0"/>
      </w:pPr>
      <w:r>
        <w:rPr/>
        <w:t xml:space="preserve">二、各环节价值分配逻辑</w:t>
      </w:r>
    </w:p>
    <w:p>
      <w:pPr>
        <w:spacing w:before="75" w:after="0"/>
      </w:pPr>
      <w:r>
        <w:rPr/>
        <w:t xml:space="preserve">三、产业链协同运营模式</w:t>
      </w:r>
    </w:p>
    <w:p>
      <w:pPr>
        <w:spacing w:before="75" w:after="0"/>
      </w:pPr>
      <w:r>
        <w:rPr/>
        <w:t xml:space="preserve">第二节 上游资源供给端分析</w:t>
      </w:r>
    </w:p>
    <w:p>
      <w:pPr>
        <w:spacing w:before="75" w:after="0"/>
      </w:pPr>
      <w:r>
        <w:rPr/>
        <w:t xml:space="preserve">一、资金供给来源结构</w:t>
      </w:r>
    </w:p>
    <w:p>
      <w:pPr>
        <w:spacing w:before="75" w:after="0"/>
      </w:pPr>
      <w:r>
        <w:rPr/>
        <w:t xml:space="preserve">二、技术与系统服务商</w:t>
      </w:r>
    </w:p>
    <w:p>
      <w:pPr>
        <w:spacing w:before="75" w:after="0"/>
      </w:pPr>
      <w:r>
        <w:rPr/>
        <w:t xml:space="preserve">三、第三方数据与征信服务商</w:t>
      </w:r>
    </w:p>
    <w:p>
      <w:pPr>
        <w:spacing w:before="75" w:after="0"/>
      </w:pPr>
      <w:r>
        <w:rPr/>
        <w:t xml:space="preserve">第三节 下游需求端分析</w:t>
      </w:r>
    </w:p>
    <w:p>
      <w:pPr>
        <w:spacing w:before="75" w:after="0"/>
      </w:pPr>
      <w:r>
        <w:rPr/>
        <w:t xml:space="preserve">一、个人基础金融需求客群</w:t>
      </w:r>
    </w:p>
    <w:p>
      <w:pPr>
        <w:spacing w:before="75" w:after="0"/>
      </w:pPr>
      <w:r>
        <w:rPr/>
        <w:t xml:space="preserve">二、消费信贷需求客群</w:t>
      </w:r>
    </w:p>
    <w:p>
      <w:pPr>
        <w:spacing w:before="75" w:after="0"/>
      </w:pPr>
      <w:r>
        <w:rPr/>
        <w:t xml:space="preserve">三、财富管理需求客群</w:t>
      </w:r>
    </w:p>
    <w:p>
      <w:pPr>
        <w:spacing w:before="75" w:after="0"/>
      </w:pPr>
      <w:r>
        <w:rPr/>
        <w:t xml:space="preserve">第四节 产业链配套服务环节</w:t>
      </w:r>
    </w:p>
    <w:p>
      <w:pPr>
        <w:spacing w:before="75" w:after="0"/>
      </w:pPr>
      <w:r>
        <w:rPr/>
        <w:t xml:space="preserve">一、渠道服务商</w:t>
      </w:r>
    </w:p>
    <w:p>
      <w:pPr>
        <w:spacing w:before="75" w:after="0"/>
      </w:pPr>
      <w:r>
        <w:rPr/>
        <w:t xml:space="preserve">二、资产催收与处置服务商</w:t>
      </w:r>
    </w:p>
    <w:p>
      <w:pPr>
        <w:spacing w:before="75" w:after="0"/>
      </w:pPr>
      <w:r>
        <w:rPr/>
        <w:t xml:space="preserve">三、客户运营外包服务商</w:t>
      </w:r>
    </w:p>
    <w:p>
      <w:pPr>
        <w:spacing w:before="75" w:after="0"/>
      </w:pPr>
      <w:r>
        <w:rPr>
          <w:b w:val="1"/>
          <w:bCs w:val="1"/>
        </w:rPr>
        <w:t xml:space="preserve">第五章 中国零售银行行业市场运行现状</w:t>
      </w:r>
    </w:p>
    <w:p>
      <w:pPr>
        <w:spacing w:before="75" w:after="0"/>
      </w:pPr>
      <w:r>
        <w:rPr/>
        <w:t xml:space="preserve">第一节 行业市场规模分析</w:t>
      </w:r>
    </w:p>
    <w:p>
      <w:pPr>
        <w:spacing w:before="75" w:after="0"/>
      </w:pPr>
      <w:r>
        <w:rPr/>
        <w:t xml:space="preserve">一、2024-2026年零售银行业务规模总量</w:t>
      </w:r>
    </w:p>
    <w:p>
      <w:pPr>
        <w:spacing w:before="75" w:after="0"/>
      </w:pPr>
      <w:r>
        <w:rPr/>
        <w:t xml:space="preserve">二、业务规模结构拆分</w:t>
      </w:r>
    </w:p>
    <w:p>
      <w:pPr>
        <w:spacing w:before="75" w:after="0"/>
      </w:pPr>
      <w:r>
        <w:rPr/>
        <w:t xml:space="preserve">三、业务规模增速变化特征</w:t>
      </w:r>
    </w:p>
    <w:p>
      <w:pPr>
        <w:spacing w:before="75" w:after="0"/>
      </w:pPr>
      <w:r>
        <w:rPr/>
        <w:t xml:space="preserve">第二节 市场供给格局现状</w:t>
      </w:r>
    </w:p>
    <w:p>
      <w:pPr>
        <w:spacing w:before="75" w:after="0"/>
      </w:pPr>
      <w:r>
        <w:rPr/>
        <w:t xml:space="preserve">一、零售业务经营主体数量变化</w:t>
      </w:r>
    </w:p>
    <w:p>
      <w:pPr>
        <w:spacing w:before="75" w:after="0"/>
      </w:pPr>
      <w:r>
        <w:rPr/>
        <w:t xml:space="preserve">二、零售资产投放规模结构</w:t>
      </w:r>
    </w:p>
    <w:p>
      <w:pPr>
        <w:spacing w:before="75" w:after="0"/>
      </w:pPr>
      <w:r>
        <w:rPr/>
        <w:t xml:space="preserve">三、机构零售业务产能分布特征</w:t>
      </w:r>
    </w:p>
    <w:p>
      <w:pPr>
        <w:spacing w:before="75" w:after="0"/>
      </w:pPr>
      <w:r>
        <w:rPr/>
        <w:t xml:space="preserve">第三节 市场需求现状分析</w:t>
      </w:r>
    </w:p>
    <w:p>
      <w:pPr>
        <w:spacing w:before="75" w:after="0"/>
      </w:pPr>
      <w:r>
        <w:rPr/>
        <w:t xml:space="preserve">一、零售金融需求总量变化</w:t>
      </w:r>
    </w:p>
    <w:p>
      <w:pPr>
        <w:spacing w:before="75" w:after="0"/>
      </w:pPr>
      <w:r>
        <w:rPr/>
        <w:t xml:space="preserve">二、不同客群需求规模结构</w:t>
      </w:r>
    </w:p>
    <w:p>
      <w:pPr>
        <w:spacing w:before="75" w:after="0"/>
      </w:pPr>
      <w:r>
        <w:rPr/>
        <w:t xml:space="preserve">三、需求缺口测算分析</w:t>
      </w:r>
    </w:p>
    <w:p>
      <w:pPr>
        <w:spacing w:before="75" w:after="0"/>
      </w:pPr>
      <w:r>
        <w:rPr>
          <w:b w:val="1"/>
          <w:bCs w:val="1"/>
        </w:rPr>
        <w:t xml:space="preserve">第六章 中国零售银行行业细分业务市场分析</w:t>
      </w:r>
    </w:p>
    <w:p>
      <w:pPr>
        <w:spacing w:before="75" w:after="0"/>
      </w:pPr>
      <w:r>
        <w:rPr/>
        <w:t xml:space="preserve">第一节 个人存款业务市场</w:t>
      </w:r>
    </w:p>
    <w:p>
      <w:pPr>
        <w:spacing w:before="75" w:after="0"/>
      </w:pPr>
      <w:r>
        <w:rPr/>
        <w:t xml:space="preserve">一、个人存款业务市场规模</w:t>
      </w:r>
    </w:p>
    <w:p>
      <w:pPr>
        <w:spacing w:before="75" w:after="0"/>
      </w:pPr>
      <w:r>
        <w:rPr/>
        <w:t xml:space="preserve">二、客户结构与业务特征</w:t>
      </w:r>
    </w:p>
    <w:p>
      <w:pPr>
        <w:spacing w:before="75" w:after="0"/>
      </w:pPr>
      <w:r>
        <w:rPr/>
        <w:t xml:space="preserve">三、业务盈利贡献水平</w:t>
      </w:r>
    </w:p>
    <w:p>
      <w:pPr>
        <w:spacing w:before="75" w:after="0"/>
      </w:pPr>
      <w:r>
        <w:rPr/>
        <w:t xml:space="preserve">第二节 个人信贷业务市场</w:t>
      </w:r>
    </w:p>
    <w:p>
      <w:pPr>
        <w:spacing w:before="75" w:after="0"/>
      </w:pPr>
      <w:r>
        <w:rPr/>
        <w:t xml:space="preserve">一、个人信贷业务市场规模</w:t>
      </w:r>
    </w:p>
    <w:p>
      <w:pPr>
        <w:spacing w:before="75" w:after="0"/>
      </w:pPr>
      <w:r>
        <w:rPr/>
        <w:t xml:space="preserve">二、信贷场景分布与客群画像</w:t>
      </w:r>
    </w:p>
    <w:p>
      <w:pPr>
        <w:spacing w:before="75" w:after="0"/>
      </w:pPr>
      <w:r>
        <w:rPr/>
        <w:t xml:space="preserve">三、资产质量表现情况</w:t>
      </w:r>
    </w:p>
    <w:p>
      <w:pPr>
        <w:spacing w:before="75" w:after="0"/>
      </w:pPr>
      <w:r>
        <w:rPr/>
        <w:t xml:space="preserve">第三节 零售财富管理业务市场</w:t>
      </w:r>
    </w:p>
    <w:p>
      <w:pPr>
        <w:spacing w:before="75" w:after="0"/>
      </w:pPr>
      <w:r>
        <w:rPr/>
        <w:t xml:space="preserve">一、零售财富管理业务市场规模</w:t>
      </w:r>
    </w:p>
    <w:p>
      <w:pPr>
        <w:spacing w:before="75" w:after="0"/>
      </w:pPr>
      <w:r>
        <w:rPr/>
        <w:t xml:space="preserve">二、产品结构与客户分层</w:t>
      </w:r>
    </w:p>
    <w:p>
      <w:pPr>
        <w:spacing w:before="75" w:after="0"/>
      </w:pPr>
      <w:r>
        <w:rPr/>
        <w:t xml:space="preserve">三、中间业务收入变化特征</w:t>
      </w:r>
    </w:p>
    <w:p>
      <w:pPr>
        <w:spacing w:before="75" w:after="0"/>
      </w:pPr>
      <w:r>
        <w:rPr>
          <w:b w:val="1"/>
          <w:bCs w:val="1"/>
        </w:rPr>
        <w:t xml:space="preserve">第七章 中国零售银行行业区域市场分析</w:t>
      </w:r>
    </w:p>
    <w:p>
      <w:pPr>
        <w:spacing w:before="75" w:after="0"/>
      </w:pPr>
      <w:r>
        <w:rPr/>
        <w:t xml:space="preserve">第一节 区域市场整体分布特征</w:t>
      </w:r>
    </w:p>
    <w:p>
      <w:pPr>
        <w:spacing w:before="75" w:after="0"/>
      </w:pPr>
      <w:r>
        <w:rPr/>
        <w:t xml:space="preserve">一、区域市场规模梯队划分</w:t>
      </w:r>
    </w:p>
    <w:p>
      <w:pPr>
        <w:spacing w:before="75" w:after="0"/>
      </w:pPr>
      <w:r>
        <w:rPr/>
        <w:t xml:space="preserve">二、零售资产投放区域集中度</w:t>
      </w:r>
    </w:p>
    <w:p>
      <w:pPr>
        <w:spacing w:before="75" w:after="0"/>
      </w:pPr>
      <w:r>
        <w:rPr/>
        <w:t xml:space="preserve">三、区域客户资产质量差异特征</w:t>
      </w:r>
    </w:p>
    <w:p>
      <w:pPr>
        <w:spacing w:before="75" w:after="0"/>
      </w:pPr>
      <w:r>
        <w:rPr/>
        <w:t xml:space="preserve">第二节 东部地区零售银行市场</w:t>
      </w:r>
    </w:p>
    <w:p>
      <w:pPr>
        <w:spacing w:before="75" w:after="0"/>
      </w:pPr>
      <w:r>
        <w:rPr/>
        <w:t xml:space="preserve">一、市场规模与业务结构</w:t>
      </w:r>
    </w:p>
    <w:p>
      <w:pPr>
        <w:spacing w:before="75" w:after="0"/>
      </w:pPr>
      <w:r>
        <w:rPr/>
        <w:t xml:space="preserve">二、供需特征分析</w:t>
      </w:r>
    </w:p>
    <w:p>
      <w:pPr>
        <w:spacing w:before="75" w:after="0"/>
      </w:pPr>
      <w:r>
        <w:rPr/>
        <w:t xml:space="preserve">三、区域市场发展特点</w:t>
      </w:r>
    </w:p>
    <w:p>
      <w:pPr>
        <w:spacing w:before="75" w:after="0"/>
      </w:pPr>
      <w:r>
        <w:rPr/>
        <w:t xml:space="preserve">第三节 中部地区零售银行市场</w:t>
      </w:r>
    </w:p>
    <w:p>
      <w:pPr>
        <w:spacing w:before="75" w:after="0"/>
      </w:pPr>
      <w:r>
        <w:rPr/>
        <w:t xml:space="preserve">一、市场规模与业务结构</w:t>
      </w:r>
    </w:p>
    <w:p>
      <w:pPr>
        <w:spacing w:before="75" w:after="0"/>
      </w:pPr>
      <w:r>
        <w:rPr/>
        <w:t xml:space="preserve">二、供需特征分析</w:t>
      </w:r>
    </w:p>
    <w:p>
      <w:pPr>
        <w:spacing w:before="75" w:after="0"/>
      </w:pPr>
      <w:r>
        <w:rPr/>
        <w:t xml:space="preserve">三、区域市场发展特点</w:t>
      </w:r>
    </w:p>
    <w:p>
      <w:pPr>
        <w:spacing w:before="75" w:after="0"/>
      </w:pPr>
      <w:r>
        <w:rPr/>
        <w:t xml:space="preserve">第四节 西部地区零售银行市场</w:t>
      </w:r>
    </w:p>
    <w:p>
      <w:pPr>
        <w:spacing w:before="75" w:after="0"/>
      </w:pPr>
      <w:r>
        <w:rPr/>
        <w:t xml:space="preserve">一、市场规模与业务结构</w:t>
      </w:r>
    </w:p>
    <w:p>
      <w:pPr>
        <w:spacing w:before="75" w:after="0"/>
      </w:pPr>
      <w:r>
        <w:rPr/>
        <w:t xml:space="preserve">二、供需特征分析</w:t>
      </w:r>
    </w:p>
    <w:p>
      <w:pPr>
        <w:spacing w:before="75" w:after="0"/>
      </w:pPr>
      <w:r>
        <w:rPr/>
        <w:t xml:space="preserve">三、区域市场发展特点</w:t>
      </w:r>
    </w:p>
    <w:p>
      <w:pPr>
        <w:spacing w:before="75" w:after="0"/>
      </w:pPr>
      <w:r>
        <w:rPr>
          <w:b w:val="1"/>
          <w:bCs w:val="1"/>
        </w:rPr>
        <w:t xml:space="preserve">第八章 零售银行渠道体系发展分析</w:t>
      </w:r>
    </w:p>
    <w:p>
      <w:pPr>
        <w:spacing w:before="75" w:after="0"/>
      </w:pPr>
      <w:r>
        <w:rPr/>
        <w:t xml:space="preserve">第一节 线下实体渠道发展现状</w:t>
      </w:r>
    </w:p>
    <w:p>
      <w:pPr>
        <w:spacing w:before="75" w:after="0"/>
      </w:pPr>
      <w:r>
        <w:rPr/>
        <w:t xml:space="preserve">一、物理网点布局变化趋势</w:t>
      </w:r>
    </w:p>
    <w:p>
      <w:pPr>
        <w:spacing w:before="75" w:after="0"/>
      </w:pPr>
      <w:r>
        <w:rPr/>
        <w:t xml:space="preserve">二、网点功能转型特征</w:t>
      </w:r>
    </w:p>
    <w:p>
      <w:pPr>
        <w:spacing w:before="75" w:after="0"/>
      </w:pPr>
      <w:r>
        <w:rPr/>
        <w:t xml:space="preserve">三、线下渠道投入产出测算</w:t>
      </w:r>
    </w:p>
    <w:p>
      <w:pPr>
        <w:spacing w:before="75" w:after="0"/>
      </w:pPr>
      <w:r>
        <w:rPr/>
        <w:t xml:space="preserve">第二节 线上数字化渠道发展现状</w:t>
      </w:r>
    </w:p>
    <w:p>
      <w:pPr>
        <w:spacing w:before="75" w:after="0"/>
      </w:pPr>
      <w:r>
        <w:rPr/>
        <w:t xml:space="preserve">一、手机银行渠道运营情况</w:t>
      </w:r>
    </w:p>
    <w:p>
      <w:pPr>
        <w:spacing w:before="75" w:after="0"/>
      </w:pPr>
      <w:r>
        <w:rPr/>
        <w:t xml:space="preserve">二、网上银行与小程序渠道</w:t>
      </w:r>
    </w:p>
    <w:p>
      <w:pPr>
        <w:spacing w:before="75" w:after="0"/>
      </w:pPr>
      <w:r>
        <w:rPr/>
        <w:t xml:space="preserve">三、线上渠道获客与转化效率</w:t>
      </w:r>
    </w:p>
    <w:p>
      <w:pPr>
        <w:spacing w:before="75" w:after="0"/>
      </w:pPr>
      <w:r>
        <w:rPr/>
        <w:t xml:space="preserve">第三节 全渠道融合发展趋势</w:t>
      </w:r>
    </w:p>
    <w:p>
      <w:pPr>
        <w:spacing w:before="75" w:after="0"/>
      </w:pPr>
      <w:r>
        <w:rPr/>
        <w:t xml:space="preserve">一、线上线下渠道协同模式</w:t>
      </w:r>
    </w:p>
    <w:p>
      <w:pPr>
        <w:spacing w:before="75" w:after="0"/>
      </w:pPr>
      <w:r>
        <w:rPr/>
        <w:t xml:space="preserve">二、客户渠道偏好变化</w:t>
      </w:r>
    </w:p>
    <w:p>
      <w:pPr>
        <w:spacing w:before="75" w:after="0"/>
      </w:pPr>
      <w:r>
        <w:rPr/>
        <w:t xml:space="preserve">三、渠道资源配置优化方向</w:t>
      </w:r>
    </w:p>
    <w:p>
      <w:pPr>
        <w:spacing w:before="75" w:after="0"/>
      </w:pPr>
      <w:r>
        <w:rPr>
          <w:b w:val="1"/>
          <w:bCs w:val="1"/>
        </w:rPr>
        <w:t xml:space="preserve">第九章 行业风险特征与风险量化分析</w:t>
      </w:r>
    </w:p>
    <w:p>
      <w:pPr>
        <w:spacing w:before="75" w:after="0"/>
      </w:pPr>
      <w:r>
        <w:rPr/>
        <w:t xml:space="preserve">第一节 信用风险分析</w:t>
      </w:r>
    </w:p>
    <w:p>
      <w:pPr>
        <w:spacing w:before="75" w:after="0"/>
      </w:pPr>
      <w:r>
        <w:rPr/>
        <w:t xml:space="preserve">一、零售不良资产规模变化</w:t>
      </w:r>
    </w:p>
    <w:p>
      <w:pPr>
        <w:spacing w:before="75" w:after="0"/>
      </w:pPr>
      <w:r>
        <w:rPr/>
        <w:t xml:space="preserve">二、分业务不良率对比</w:t>
      </w:r>
    </w:p>
    <w:p>
      <w:pPr>
        <w:spacing w:before="75" w:after="0"/>
      </w:pPr>
      <w:r>
        <w:rPr/>
        <w:t xml:space="preserve">三、零售信用风险传导路径</w:t>
      </w:r>
    </w:p>
    <w:p>
      <w:pPr>
        <w:spacing w:before="75" w:after="0"/>
      </w:pPr>
      <w:r>
        <w:rPr/>
        <w:t xml:space="preserve">第二节 流动性风险分析</w:t>
      </w:r>
    </w:p>
    <w:p>
      <w:pPr>
        <w:spacing w:before="75" w:after="0"/>
      </w:pPr>
      <w:r>
        <w:rPr/>
        <w:t xml:space="preserve">一、零售资金期限结构特征</w:t>
      </w:r>
    </w:p>
    <w:p>
      <w:pPr>
        <w:spacing w:before="75" w:after="0"/>
      </w:pPr>
      <w:r>
        <w:rPr/>
        <w:t xml:space="preserve">二、存款稳定性测算</w:t>
      </w:r>
    </w:p>
    <w:p>
      <w:pPr>
        <w:spacing w:before="75" w:after="0"/>
      </w:pPr>
      <w:r>
        <w:rPr/>
        <w:t xml:space="preserve">三、流动性压力触发因素</w:t>
      </w:r>
    </w:p>
    <w:p>
      <w:pPr>
        <w:spacing w:before="75" w:after="0"/>
      </w:pPr>
      <w:r>
        <w:rPr/>
        <w:t xml:space="preserve">第三节 操作与数据安全风险分析</w:t>
      </w:r>
    </w:p>
    <w:p>
      <w:pPr>
        <w:spacing w:before="75" w:after="0"/>
      </w:pPr>
      <w:r>
        <w:rPr/>
        <w:t xml:space="preserve">一、业务操作风险主要类型</w:t>
      </w:r>
    </w:p>
    <w:p>
      <w:pPr>
        <w:spacing w:before="75" w:after="0"/>
      </w:pPr>
      <w:r>
        <w:rPr/>
        <w:t xml:space="preserve">二、客户信息与数据安全风险</w:t>
      </w:r>
    </w:p>
    <w:p>
      <w:pPr>
        <w:spacing w:before="75" w:after="0"/>
      </w:pPr>
      <w:r>
        <w:rPr/>
        <w:t xml:space="preserve">三、各类风险缓释手段分析</w:t>
      </w:r>
    </w:p>
    <w:p>
      <w:pPr>
        <w:spacing w:before="75" w:after="0"/>
      </w:pPr>
      <w:r>
        <w:rPr>
          <w:b w:val="1"/>
          <w:bCs w:val="1"/>
        </w:rPr>
        <w:t xml:space="preserve">第十章 行业竞争格局分析</w:t>
      </w:r>
    </w:p>
    <w:p>
      <w:pPr>
        <w:spacing w:before="75" w:after="0"/>
      </w:pPr>
      <w:r>
        <w:rPr/>
        <w:t xml:space="preserve">第一节 行业竞争结构分析</w:t>
      </w:r>
    </w:p>
    <w:p>
      <w:pPr>
        <w:spacing w:before="75" w:after="0"/>
      </w:pPr>
      <w:r>
        <w:rPr/>
        <w:t xml:space="preserve">一、行业进入壁垒分析</w:t>
      </w:r>
    </w:p>
    <w:p>
      <w:pPr>
        <w:spacing w:before="75" w:after="0"/>
      </w:pPr>
      <w:r>
        <w:rPr/>
        <w:t xml:space="preserve">二、行业退出壁垒分析</w:t>
      </w:r>
    </w:p>
    <w:p>
      <w:pPr>
        <w:spacing w:before="75" w:after="0"/>
      </w:pPr>
      <w:r>
        <w:rPr/>
        <w:t xml:space="preserve">三、行业市场集中度测算</w:t>
      </w:r>
    </w:p>
    <w:p>
      <w:pPr>
        <w:spacing w:before="75" w:after="0"/>
      </w:pPr>
      <w:r>
        <w:rPr/>
        <w:t xml:space="preserve">第二节 行业竞争主体类型划分</w:t>
      </w:r>
    </w:p>
    <w:p>
      <w:pPr>
        <w:spacing w:before="75" w:after="0"/>
      </w:pPr>
      <w:r>
        <w:rPr/>
        <w:t xml:space="preserve">一、国有大行零售业务主体</w:t>
      </w:r>
    </w:p>
    <w:p>
      <w:pPr>
        <w:spacing w:before="75" w:after="0"/>
      </w:pPr>
      <w:r>
        <w:rPr/>
        <w:t xml:space="preserve">二、股份制银行零售业务主体</w:t>
      </w:r>
    </w:p>
    <w:p>
      <w:pPr>
        <w:spacing w:before="75" w:after="0"/>
      </w:pPr>
      <w:r>
        <w:rPr/>
        <w:t xml:space="preserve">三、城商行及其他零售金融主体</w:t>
      </w:r>
    </w:p>
    <w:p>
      <w:pPr>
        <w:spacing w:before="75" w:after="0"/>
      </w:pPr>
      <w:r>
        <w:rPr/>
        <w:t xml:space="preserve">第三节 行业竞争关键要素</w:t>
      </w:r>
    </w:p>
    <w:p>
      <w:pPr>
        <w:spacing w:before="75" w:after="0"/>
      </w:pPr>
      <w:r>
        <w:rPr/>
        <w:t xml:space="preserve">一、资金成本竞争维度</w:t>
      </w:r>
    </w:p>
    <w:p>
      <w:pPr>
        <w:spacing w:before="75" w:after="0"/>
      </w:pPr>
      <w:r>
        <w:rPr/>
        <w:t xml:space="preserve">二、客户经营与风控能力维度</w:t>
      </w:r>
    </w:p>
    <w:p>
      <w:pPr>
        <w:spacing w:before="75" w:after="0"/>
      </w:pPr>
      <w:r>
        <w:rPr/>
        <w:t xml:space="preserve">三、产品与渠道服务竞争维度</w:t>
      </w:r>
    </w:p>
    <w:p>
      <w:pPr>
        <w:spacing w:before="75" w:after="0"/>
      </w:pPr>
      <w:r>
        <w:rPr>
          <w:b w:val="1"/>
          <w:bCs w:val="1"/>
        </w:rPr>
        <w:t xml:space="preserve">第十一章 零售银行数字化转型与技术赋能分析</w:t>
      </w:r>
    </w:p>
    <w:p>
      <w:pPr>
        <w:spacing w:before="75" w:after="0"/>
      </w:pPr>
      <w:r>
        <w:rPr/>
        <w:t xml:space="preserve">第一节 数字化风控体系建设现状</w:t>
      </w:r>
    </w:p>
    <w:p>
      <w:pPr>
        <w:spacing w:before="75" w:after="0"/>
      </w:pPr>
      <w:r>
        <w:rPr/>
        <w:t xml:space="preserve">一、零售风控模型迭代情况</w:t>
      </w:r>
    </w:p>
    <w:p>
      <w:pPr>
        <w:spacing w:before="75" w:after="0"/>
      </w:pPr>
      <w:r>
        <w:rPr/>
        <w:t xml:space="preserve">二、多维度客户数据应用情况</w:t>
      </w:r>
    </w:p>
    <w:p>
      <w:pPr>
        <w:spacing w:before="75" w:after="0"/>
      </w:pPr>
      <w:r>
        <w:rPr/>
        <w:t xml:space="preserve">三、风控模型效果评估</w:t>
      </w:r>
    </w:p>
    <w:p>
      <w:pPr>
        <w:spacing w:before="75" w:after="0"/>
      </w:pPr>
      <w:r>
        <w:rPr/>
        <w:t xml:space="preserve">第二节 数字化客户经营体系发展现状</w:t>
      </w:r>
    </w:p>
    <w:p>
      <w:pPr>
        <w:spacing w:before="75" w:after="0"/>
      </w:pPr>
      <w:r>
        <w:rPr/>
        <w:t xml:space="preserve">一、数字化客户分层运营体系</w:t>
      </w:r>
    </w:p>
    <w:p>
      <w:pPr>
        <w:spacing w:before="75" w:after="0"/>
      </w:pPr>
      <w:r>
        <w:rPr/>
        <w:t xml:space="preserve">二、智能营销与客户触达体系</w:t>
      </w:r>
    </w:p>
    <w:p>
      <w:pPr>
        <w:spacing w:before="75" w:after="0"/>
      </w:pPr>
      <w:r>
        <w:rPr/>
        <w:t xml:space="preserve">三、数字化获客成本变化趋势</w:t>
      </w:r>
    </w:p>
    <w:p>
      <w:pPr>
        <w:spacing w:before="75" w:after="0"/>
      </w:pPr>
      <w:r>
        <w:rPr/>
        <w:t xml:space="preserve">第三节 数字化运营体系建设</w:t>
      </w:r>
    </w:p>
    <w:p>
      <w:pPr>
        <w:spacing w:before="75" w:after="0"/>
      </w:pPr>
      <w:r>
        <w:rPr/>
        <w:t xml:space="preserve">一、业务全流程线上化改造现状</w:t>
      </w:r>
    </w:p>
    <w:p>
      <w:pPr>
        <w:spacing w:before="75" w:after="0"/>
      </w:pPr>
      <w:r>
        <w:rPr/>
        <w:t xml:space="preserve">二、智能贷后管理应用情况</w:t>
      </w:r>
    </w:p>
    <w:p>
      <w:pPr>
        <w:spacing w:before="75" w:after="0"/>
      </w:pPr>
      <w:r>
        <w:rPr/>
        <w:t xml:space="preserve">三、数字化转型投入产出分析</w:t>
      </w:r>
    </w:p>
    <w:p>
      <w:pPr>
        <w:spacing w:before="75" w:after="0"/>
      </w:pPr>
      <w:r>
        <w:rPr>
          <w:b w:val="1"/>
          <w:bCs w:val="1"/>
        </w:rPr>
        <w:t xml:space="preserve">第十二章 行业盈利模式与成本结构分析</w:t>
      </w:r>
    </w:p>
    <w:p>
      <w:pPr>
        <w:spacing w:before="75" w:after="0"/>
      </w:pPr>
      <w:r>
        <w:rPr/>
        <w:t xml:space="preserve">第一节 行业主流盈利模式</w:t>
      </w:r>
    </w:p>
    <w:p>
      <w:pPr>
        <w:spacing w:before="75" w:after="0"/>
      </w:pPr>
      <w:r>
        <w:rPr/>
        <w:t xml:space="preserve">一、净利息收益模式</w:t>
      </w:r>
    </w:p>
    <w:p>
      <w:pPr>
        <w:spacing w:before="75" w:after="0"/>
      </w:pPr>
      <w:r>
        <w:rPr/>
        <w:t xml:space="preserve">二、中间业务与财富手续费收益模式</w:t>
      </w:r>
    </w:p>
    <w:p>
      <w:pPr>
        <w:spacing w:before="75" w:after="0"/>
      </w:pPr>
      <w:r>
        <w:rPr/>
        <w:t xml:space="preserve">三、综合客户增值服务收益模式</w:t>
      </w:r>
    </w:p>
    <w:p>
      <w:pPr>
        <w:spacing w:before="75" w:after="0"/>
      </w:pPr>
      <w:r>
        <w:rPr/>
        <w:t xml:space="preserve">第二节 行业成本结构拆解</w:t>
      </w:r>
    </w:p>
    <w:p>
      <w:pPr>
        <w:spacing w:before="75" w:after="0"/>
      </w:pPr>
      <w:r>
        <w:rPr/>
        <w:t xml:space="preserve">一、资金成本构成</w:t>
      </w:r>
    </w:p>
    <w:p>
      <w:pPr>
        <w:spacing w:before="75" w:after="0"/>
      </w:pPr>
      <w:r>
        <w:rPr/>
        <w:t xml:space="preserve">二、渠道与客户运营成本构成</w:t>
      </w:r>
    </w:p>
    <w:p>
      <w:pPr>
        <w:spacing w:before="75" w:after="0"/>
      </w:pPr>
      <w:r>
        <w:rPr/>
        <w:t xml:space="preserve">三、风控、系统与管理成本构成</w:t>
      </w:r>
    </w:p>
    <w:p>
      <w:pPr>
        <w:spacing w:before="75" w:after="0"/>
      </w:pPr>
      <w:r>
        <w:rPr/>
        <w:t xml:space="preserve">第三节 行业盈利水平测算</w:t>
      </w:r>
    </w:p>
    <w:p>
      <w:pPr>
        <w:spacing w:before="75" w:after="0"/>
      </w:pPr>
      <w:r>
        <w:rPr/>
        <w:t xml:space="preserve">一、零售业务平均收益率水平</w:t>
      </w:r>
    </w:p>
    <w:p>
      <w:pPr>
        <w:spacing w:before="75" w:after="0"/>
      </w:pPr>
      <w:r>
        <w:rPr/>
        <w:t xml:space="preserve">二、不同细分业务盈利差异</w:t>
      </w:r>
    </w:p>
    <w:p>
      <w:pPr>
        <w:spacing w:before="75" w:after="0"/>
      </w:pPr>
      <w:r>
        <w:rPr/>
        <w:t xml:space="preserve">三、盈利水平变化驱动因素</w:t>
      </w:r>
    </w:p>
    <w:p>
      <w:pPr>
        <w:spacing w:before="75" w:after="0"/>
      </w:pPr>
      <w:r>
        <w:rPr>
          <w:b w:val="1"/>
          <w:bCs w:val="1"/>
        </w:rPr>
        <w:t xml:space="preserve">第十三章 行业重点企业经营分析</w:t>
      </w:r>
    </w:p>
    <w:p>
      <w:pPr>
        <w:spacing w:before="75" w:after="0"/>
      </w:pPr>
      <w:r>
        <w:rPr/>
        <w:t xml:space="preserve">第一节 中国工商银行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第二节 中国农业银行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第三节 中国建设银行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第四节 中国银行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第五节 中国邮政储蓄银行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第六节 招商银行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第七节 兴业银行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第八节 中信银行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第九节 平安银行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t xml:space="preserve">第十节 上海银行</w:t>
      </w:r>
    </w:p>
    <w:p>
      <w:pPr>
        <w:spacing w:before="75" w:after="0"/>
      </w:pPr>
      <w:r>
        <w:rPr/>
        <w:t xml:space="preserve">一、企业概况</w:t>
      </w:r>
    </w:p>
    <w:p>
      <w:pPr>
        <w:spacing w:before="75" w:after="0"/>
      </w:pPr>
      <w:r>
        <w:rPr/>
        <w:t xml:space="preserve">二、零售主营业务与产品体系</w:t>
      </w:r>
    </w:p>
    <w:p>
      <w:pPr>
        <w:spacing w:before="75" w:after="0"/>
      </w:pPr>
      <w:r>
        <w:rPr/>
        <w:t xml:space="preserve">三、核心竞争能力</w:t>
      </w:r>
    </w:p>
    <w:p>
      <w:pPr>
        <w:spacing w:before="75" w:after="0"/>
      </w:pPr>
      <w:r>
        <w:rPr/>
        <w:t xml:space="preserve">四、近期经营动态</w:t>
      </w:r>
    </w:p>
    <w:p>
      <w:pPr>
        <w:spacing w:before="75" w:after="0"/>
      </w:pPr>
      <w:r>
        <w:rPr>
          <w:b w:val="1"/>
          <w:bCs w:val="1"/>
        </w:rPr>
        <w:t xml:space="preserve">第十四章 2026-2031年中国零售银行行业市场前景预测</w:t>
      </w:r>
    </w:p>
    <w:p>
      <w:pPr>
        <w:spacing w:before="75" w:after="0"/>
      </w:pPr>
      <w:r>
        <w:rPr/>
        <w:t xml:space="preserve">第一节 行业整体业务规模预测</w:t>
      </w:r>
    </w:p>
    <w:p>
      <w:pPr>
        <w:spacing w:before="75" w:after="0"/>
      </w:pPr>
      <w:r>
        <w:rPr/>
        <w:t xml:space="preserve">一、零售业务总量规模预测</w:t>
      </w:r>
    </w:p>
    <w:p>
      <w:pPr>
        <w:spacing w:before="75" w:after="0"/>
      </w:pPr>
      <w:r>
        <w:rPr/>
        <w:t xml:space="preserve">二、业务规模增速预测</w:t>
      </w:r>
    </w:p>
    <w:p>
      <w:pPr>
        <w:spacing w:before="75" w:after="0"/>
      </w:pPr>
      <w:r>
        <w:rPr/>
        <w:t xml:space="preserve">三、业务结构变化预测</w:t>
      </w:r>
    </w:p>
    <w:p>
      <w:pPr>
        <w:spacing w:before="75" w:after="0"/>
      </w:pPr>
      <w:r>
        <w:rPr/>
        <w:t xml:space="preserve">第二节 细分业务规模预测</w:t>
      </w:r>
    </w:p>
    <w:p>
      <w:pPr>
        <w:spacing w:before="75" w:after="0"/>
      </w:pPr>
      <w:r>
        <w:rPr/>
        <w:t xml:space="preserve">一、个人存款业务市场预测</w:t>
      </w:r>
    </w:p>
    <w:p>
      <w:pPr>
        <w:spacing w:before="75" w:after="0"/>
      </w:pPr>
      <w:r>
        <w:rPr/>
        <w:t xml:space="preserve">二、个人信贷业务市场预测</w:t>
      </w:r>
    </w:p>
    <w:p>
      <w:pPr>
        <w:spacing w:before="75" w:after="0"/>
      </w:pPr>
      <w:r>
        <w:rPr/>
        <w:t xml:space="preserve">三、零售财富管理业务预测</w:t>
      </w:r>
    </w:p>
    <w:p>
      <w:pPr>
        <w:spacing w:before="75" w:after="0"/>
      </w:pPr>
      <w:r>
        <w:rPr/>
        <w:t xml:space="preserve">第三节 区域市场规模预测</w:t>
      </w:r>
    </w:p>
    <w:p>
      <w:pPr>
        <w:spacing w:before="75" w:after="0"/>
      </w:pPr>
      <w:r>
        <w:rPr/>
        <w:t xml:space="preserve">一、东部区域零售市场预测</w:t>
      </w:r>
    </w:p>
    <w:p>
      <w:pPr>
        <w:spacing w:before="75" w:after="0"/>
      </w:pPr>
      <w:r>
        <w:rPr/>
        <w:t xml:space="preserve">二、中部区域零售市场预测</w:t>
      </w:r>
    </w:p>
    <w:p>
      <w:pPr>
        <w:spacing w:before="75" w:after="0"/>
      </w:pPr>
      <w:r>
        <w:rPr/>
        <w:t xml:space="preserve">三、西部区域零售市场预测</w:t>
      </w:r>
    </w:p>
    <w:p>
      <w:pPr>
        <w:spacing w:before="75" w:after="0"/>
      </w:pPr>
      <w:r>
        <w:rPr>
          <w:b w:val="1"/>
          <w:bCs w:val="1"/>
        </w:rPr>
        <w:t xml:space="preserve">第十五章 2026-2031年行业发展驱动因素与制约因素预判</w:t>
      </w:r>
    </w:p>
    <w:p>
      <w:pPr>
        <w:spacing w:before="75" w:after="0"/>
      </w:pPr>
      <w:r>
        <w:rPr/>
        <w:t xml:space="preserve">第一节 行业发展驱动因素</w:t>
      </w:r>
    </w:p>
    <w:p>
      <w:pPr>
        <w:spacing w:before="75" w:after="0"/>
      </w:pPr>
      <w:r>
        <w:rPr/>
        <w:t xml:space="preserve">一、居民财富持续积累带来需求驱动</w:t>
      </w:r>
    </w:p>
    <w:p>
      <w:pPr>
        <w:spacing w:before="75" w:after="0"/>
      </w:pPr>
      <w:r>
        <w:rPr/>
        <w:t xml:space="preserve">二、数字化技术持续赋能业务转型</w:t>
      </w:r>
    </w:p>
    <w:p>
      <w:pPr>
        <w:spacing w:before="75" w:after="0"/>
      </w:pPr>
      <w:r>
        <w:rPr/>
        <w:t xml:space="preserve">三、居民金融需求多元化带来增量空间</w:t>
      </w:r>
    </w:p>
    <w:p>
      <w:pPr>
        <w:spacing w:before="75" w:after="0"/>
      </w:pPr>
      <w:r>
        <w:rPr/>
        <w:t xml:space="preserve">第二节 行业发展制约因素</w:t>
      </w:r>
    </w:p>
    <w:p>
      <w:pPr>
        <w:spacing w:before="75" w:after="0"/>
      </w:pPr>
      <w:r>
        <w:rPr/>
        <w:t xml:space="preserve">一、客户风险分层难度提升</w:t>
      </w:r>
    </w:p>
    <w:p>
      <w:pPr>
        <w:spacing w:before="75" w:after="0"/>
      </w:pPr>
      <w:r>
        <w:rPr/>
        <w:t xml:space="preserve">二、净息差收窄带来盈利压力</w:t>
      </w:r>
    </w:p>
    <w:p>
      <w:pPr>
        <w:spacing w:before="75" w:after="0"/>
      </w:pPr>
      <w:r>
        <w:rPr/>
        <w:t xml:space="preserve">三、客户综合经营成本抬升约束</w:t>
      </w:r>
    </w:p>
    <w:p>
      <w:pPr>
        <w:spacing w:before="75" w:after="0"/>
      </w:pPr>
      <w:r>
        <w:rPr/>
        <w:t xml:space="preserve">第三节 行业潜在发展机会</w:t>
      </w:r>
    </w:p>
    <w:p>
      <w:pPr>
        <w:spacing w:before="75" w:after="0"/>
      </w:pPr>
      <w:r>
        <w:rPr/>
        <w:t xml:space="preserve">一、下沉客群市场机会</w:t>
      </w:r>
    </w:p>
    <w:p>
      <w:pPr>
        <w:spacing w:before="75" w:after="0"/>
      </w:pPr>
      <w:r>
        <w:rPr/>
        <w:t xml:space="preserve">二、财富管理业务增量机会</w:t>
      </w:r>
    </w:p>
    <w:p>
      <w:pPr>
        <w:spacing w:before="75" w:after="0"/>
      </w:pPr>
      <w:r>
        <w:rPr/>
        <w:t xml:space="preserve">三、数字化技术对外输出机会</w:t>
      </w:r>
    </w:p>
    <w:p>
      <w:pPr>
        <w:spacing w:before="75" w:after="0"/>
      </w:pPr>
      <w:r>
        <w:rPr>
          <w:b w:val="1"/>
          <w:bCs w:val="1"/>
        </w:rPr>
        <w:t xml:space="preserve">第十六章 行业投资价值与投资机会分析</w:t>
      </w:r>
    </w:p>
    <w:p>
      <w:pPr>
        <w:spacing w:before="75" w:after="0"/>
      </w:pPr>
      <w:r>
        <w:rPr/>
        <w:t xml:space="preserve">第一节 行业投资价值综合评估</w:t>
      </w:r>
    </w:p>
    <w:p>
      <w:pPr>
        <w:spacing w:before="75" w:after="0"/>
      </w:pPr>
      <w:r>
        <w:rPr/>
        <w:t xml:space="preserve">一、行业成长性评估</w:t>
      </w:r>
    </w:p>
    <w:p>
      <w:pPr>
        <w:spacing w:before="75" w:after="0"/>
      </w:pPr>
      <w:r>
        <w:rPr/>
        <w:t xml:space="preserve">二、零售业务盈利空间评估</w:t>
      </w:r>
    </w:p>
    <w:p>
      <w:pPr>
        <w:spacing w:before="75" w:after="0"/>
      </w:pPr>
      <w:r>
        <w:rPr/>
        <w:t xml:space="preserve">三、零售资产质量评估</w:t>
      </w:r>
    </w:p>
    <w:p>
      <w:pPr>
        <w:spacing w:before="75" w:after="0"/>
      </w:pPr>
      <w:r>
        <w:rPr/>
        <w:t xml:space="preserve">第二节 细分赛道投资机会</w:t>
      </w:r>
    </w:p>
    <w:p>
      <w:pPr>
        <w:spacing w:before="75" w:after="0"/>
      </w:pPr>
      <w:r>
        <w:rPr/>
        <w:t xml:space="preserve">一、零售风控技术服务商投资机会</w:t>
      </w:r>
    </w:p>
    <w:p>
      <w:pPr>
        <w:spacing w:before="75" w:after="0"/>
      </w:pPr>
      <w:r>
        <w:rPr/>
        <w:t xml:space="preserve">二、财富管理配套业务投资机会</w:t>
      </w:r>
    </w:p>
    <w:p>
      <w:pPr>
        <w:spacing w:before="75" w:after="0"/>
      </w:pPr>
      <w:r>
        <w:rPr/>
        <w:t xml:space="preserve">三、数字化客户运营业务机会</w:t>
      </w:r>
    </w:p>
    <w:p>
      <w:pPr>
        <w:spacing w:before="75" w:after="0"/>
      </w:pPr>
      <w:r>
        <w:rPr/>
        <w:t xml:space="preserve">第三节 投资风险提示</w:t>
      </w:r>
    </w:p>
    <w:p>
      <w:pPr>
        <w:spacing w:before="75" w:after="0"/>
      </w:pPr>
      <w:r>
        <w:rPr/>
        <w:t xml:space="preserve">一、零售资产质量波动风险</w:t>
      </w:r>
    </w:p>
    <w:p>
      <w:pPr>
        <w:spacing w:before="75" w:after="0"/>
      </w:pPr>
      <w:r>
        <w:rPr/>
        <w:t xml:space="preserve">二、业务模式迭代风险</w:t>
      </w:r>
    </w:p>
    <w:p>
      <w:pPr>
        <w:spacing w:before="75" w:after="0"/>
      </w:pPr>
      <w:r>
        <w:rPr/>
        <w:t xml:space="preserve">三、客户需求结构变化风险</w:t>
      </w:r>
    </w:p>
    <w:p>
      <w:pPr>
        <w:spacing w:before="75" w:after="0"/>
      </w:pPr>
      <w:r>
        <w:rPr>
          <w:b w:val="1"/>
          <w:bCs w:val="1"/>
        </w:rPr>
        <w:t xml:space="preserve">第十七章 行业发展战略与对策建议</w:t>
      </w:r>
    </w:p>
    <w:p>
      <w:pPr>
        <w:spacing w:before="75" w:after="0"/>
      </w:pPr>
      <w:r>
        <w:rPr/>
        <w:t xml:space="preserve">第一节 机构零售业务发展战略建议</w:t>
      </w:r>
    </w:p>
    <w:p>
      <w:pPr>
        <w:spacing w:before="75" w:after="0"/>
      </w:pPr>
      <w:r>
        <w:rPr/>
        <w:t xml:space="preserve">一、客户分层经营策略</w:t>
      </w:r>
    </w:p>
    <w:p>
      <w:pPr>
        <w:spacing w:before="75" w:after="0"/>
      </w:pPr>
      <w:r>
        <w:rPr/>
        <w:t xml:space="preserve">二、零售风控体系优化策略</w:t>
      </w:r>
    </w:p>
    <w:p>
      <w:pPr>
        <w:spacing w:before="75" w:after="0"/>
      </w:pPr>
      <w:r>
        <w:rPr/>
        <w:t xml:space="preserve">三、零售产品迭代创新策略</w:t>
      </w:r>
    </w:p>
    <w:p>
      <w:pPr>
        <w:spacing w:before="75" w:after="0"/>
      </w:pPr>
      <w:r>
        <w:rPr/>
        <w:t xml:space="preserve">第二节 渠道布局策略建议</w:t>
      </w:r>
    </w:p>
    <w:p>
      <w:pPr>
        <w:spacing w:before="75" w:after="0"/>
      </w:pPr>
      <w:r>
        <w:rPr/>
        <w:t xml:space="preserve">一、线下网点转型策略</w:t>
      </w:r>
    </w:p>
    <w:p>
      <w:pPr>
        <w:spacing w:before="75" w:after="0"/>
      </w:pPr>
      <w:r>
        <w:rPr/>
        <w:t xml:space="preserve">二、线上渠道能力升级策略</w:t>
      </w:r>
    </w:p>
    <w:p>
      <w:pPr>
        <w:spacing w:before="75" w:after="0"/>
      </w:pPr>
      <w:r>
        <w:rPr/>
        <w:t xml:space="preserve">三、全渠道融合建设策略</w:t>
      </w:r>
    </w:p>
    <w:p>
      <w:pPr>
        <w:spacing w:before="75" w:after="0"/>
      </w:pPr>
      <w:r>
        <w:rPr/>
        <w:t xml:space="preserve">第三节 投融资与资产经营战略建议</w:t>
      </w:r>
    </w:p>
    <w:p>
      <w:pPr>
        <w:spacing w:before="75" w:after="0"/>
      </w:pPr>
      <w:r>
        <w:rPr/>
        <w:t xml:space="preserve">一、零售资金渠道多元化策略</w:t>
      </w:r>
    </w:p>
    <w:p>
      <w:pPr>
        <w:spacing w:before="75" w:after="0"/>
      </w:pPr>
      <w:r>
        <w:rPr/>
        <w:t xml:space="preserve">二、零售资产结构优化策略</w:t>
      </w:r>
    </w:p>
    <w:p>
      <w:pPr>
        <w:spacing w:before="75" w:after="0"/>
      </w:pPr>
      <w:r>
        <w:rPr/>
        <w:t xml:space="preserve">三、零售业务资产组合调整策略</w:t>
      </w:r>
    </w:p>
    <w:p>
      <w:pPr>
        <w:spacing w:before="75" w:after="0"/>
      </w:pPr>
      <w:r>
        <w:rPr>
          <w:b w:val="1"/>
          <w:bCs w:val="1"/>
        </w:rPr>
        <w:t xml:space="preserve">第十八章 研究结论与中长期发展展望</w:t>
      </w:r>
    </w:p>
    <w:p>
      <w:pPr>
        <w:spacing w:before="75" w:after="0"/>
      </w:pPr>
      <w:r>
        <w:rPr/>
        <w:t xml:space="preserve">第一节 行业核心研究结论</w:t>
      </w:r>
    </w:p>
    <w:p>
      <w:pPr>
        <w:spacing w:before="75" w:after="0"/>
      </w:pPr>
      <w:r>
        <w:rPr/>
        <w:t xml:space="preserve">一、行业整体发展判断</w:t>
      </w:r>
    </w:p>
    <w:p>
      <w:pPr>
        <w:spacing w:before="75" w:after="0"/>
      </w:pPr>
      <w:r>
        <w:rPr/>
        <w:t xml:space="preserve">二、市场格局变化结论</w:t>
      </w:r>
    </w:p>
    <w:p>
      <w:pPr>
        <w:spacing w:before="75" w:after="0"/>
      </w:pPr>
      <w:r>
        <w:rPr/>
        <w:t xml:space="preserve">三、盈利与风险核心结论</w:t>
      </w:r>
    </w:p>
    <w:p>
      <w:pPr>
        <w:spacing w:before="75" w:after="0"/>
      </w:pPr>
      <w:r>
        <w:rPr/>
        <w:t xml:space="preserve">第二节 行业中长期发展展望</w:t>
      </w:r>
    </w:p>
    <w:p>
      <w:pPr>
        <w:spacing w:before="75" w:after="0"/>
      </w:pPr>
      <w:r>
        <w:rPr/>
        <w:t xml:space="preserve">一、2026-2031年行业格局演进方向</w:t>
      </w:r>
    </w:p>
    <w:p>
      <w:pPr>
        <w:spacing w:before="75" w:after="0"/>
      </w:pPr>
      <w:r>
        <w:rPr/>
        <w:t xml:space="preserve">二、零售银行业务模式长期演变趋势</w:t>
      </w:r>
    </w:p>
    <w:p>
      <w:pPr>
        <w:spacing w:before="75" w:after="0"/>
      </w:pPr>
      <w:r>
        <w:rPr/>
        <w:t xml:space="preserve">三、客户经营价值重构方向</w:t>
      </w:r>
    </w:p>
    <w:p>
      <w:pPr>
        <w:spacing w:before="75" w:after="0"/>
      </w:pPr>
      <w:r>
        <w:rPr>
          <w:b w:val="1"/>
          <w:bCs w:val="1"/>
        </w:rPr>
        <w:t xml:space="preserve">图表目录</w:t>
      </w:r>
    </w:p>
    <w:p>
      <w:pPr>
        <w:spacing w:before="75" w:after="0"/>
      </w:pPr>
      <w:r>
        <w:rPr/>
        <w:t xml:space="preserve">图表：2024-2026年中国零售银行行业业务规模及增速</w:t>
      </w:r>
    </w:p>
    <w:p>
      <w:pPr>
        <w:spacing w:before="75" w:after="0"/>
      </w:pPr>
      <w:r>
        <w:rPr/>
        <w:t xml:space="preserve">图表：中国零售银行行业产业链结构示意图</w:t>
      </w:r>
    </w:p>
    <w:p>
      <w:pPr>
        <w:spacing w:before="75" w:after="0"/>
      </w:pPr>
      <w:r>
        <w:rPr/>
        <w:t xml:space="preserve">图表：零售银行细分业务市场规模占比结构</w:t>
      </w:r>
    </w:p>
    <w:p>
      <w:pPr>
        <w:spacing w:before="75" w:after="0"/>
      </w:pPr>
      <w:r>
        <w:rPr/>
        <w:t xml:space="preserve">图表：中国零售银行区域市场规模分布对比</w:t>
      </w:r>
    </w:p>
    <w:p>
      <w:pPr>
        <w:spacing w:before="75" w:after="0"/>
      </w:pPr>
      <w:r>
        <w:rPr/>
        <w:t xml:space="preserve">图表：2024-2026年零售不良资产规模及不良率变化</w:t>
      </w:r>
    </w:p>
    <w:p>
      <w:pPr>
        <w:spacing w:before="75" w:after="0"/>
      </w:pPr>
      <w:r>
        <w:rPr/>
        <w:t xml:space="preserve">图表：零售银行业市场集中度(cr5、cr10)变化趋势</w:t>
      </w:r>
    </w:p>
    <w:p>
      <w:pPr>
        <w:spacing w:before="75" w:after="0"/>
      </w:pPr>
      <w:r>
        <w:rPr/>
        <w:t xml:space="preserve">图表：零售银行业成本结构拆分占比</w:t>
      </w:r>
    </w:p>
    <w:p>
      <w:pPr>
        <w:spacing w:before="75" w:after="0"/>
      </w:pPr>
      <w:r>
        <w:rPr/>
        <w:t xml:space="preserve">图表：2024-2026年线上与线下渠道客户占比变化</w:t>
      </w:r>
    </w:p>
    <w:p>
      <w:pPr>
        <w:spacing w:before="75" w:after="0"/>
      </w:pPr>
      <w:r>
        <w:rPr/>
        <w:t xml:space="preserve">图表：2026-2031年中国零售银行行业业务规模预测趋势</w:t>
      </w:r>
    </w:p>
    <w:p>
      <w:pPr>
        <w:spacing w:before="75" w:after="0"/>
      </w:pPr>
      <w:r>
        <w:rPr/>
        <w:t xml:space="preserve">图表：2026-2031年零售细分业务市场规模预测对比</w:t>
      </w:r>
    </w:p>
    <w:p>
      <w:pPr>
        <w:spacing w:before="75" w:after="0"/>
      </w:pPr>
      <w:r>
        <w:rPr/>
        <w:t xml:space="preserve">图表：2024-2026年中国零售银行行业业务规模统计</w:t>
      </w:r>
    </w:p>
    <w:p>
      <w:pPr>
        <w:spacing w:before="75" w:after="0"/>
      </w:pPr>
      <w:r>
        <w:rPr/>
        <w:t xml:space="preserve">图表：零售银行细分业务市场规模统计</w:t>
      </w:r>
    </w:p>
    <w:p>
      <w:pPr>
        <w:spacing w:before="75" w:after="0"/>
      </w:pPr>
      <w:r>
        <w:rPr/>
        <w:t xml:space="preserve">图表：零售银行区域市场规模统计</w:t>
      </w:r>
    </w:p>
    <w:p>
      <w:pPr>
        <w:spacing w:before="75" w:after="0"/>
      </w:pPr>
      <w:r>
        <w:rPr/>
        <w:t xml:space="preserve">图表：零售银行业重点企业零售业务核心经营指标对比</w:t>
      </w:r>
    </w:p>
    <w:p>
      <w:pPr>
        <w:spacing w:before="75" w:after="0"/>
      </w:pPr>
      <w:r>
        <w:rPr/>
        <w:t xml:space="preserve">图表：2026-2031年中国零售银行行业业务规模预测</w:t>
      </w:r>
    </w:p>
    <w:p>
      <w:pPr>
        <w:spacing w:before="75" w:after="0"/>
      </w:pPr>
      <w:r>
        <w:rPr/>
        <w:t xml:space="preserve">图表：2026-2031年零售细分业务市场规模预测</w:t>
      </w:r>
    </w:p>
    <w:p>
      <w:pPr>
        <w:spacing w:before="75" w:after="0"/>
      </w:pPr>
      <w:r>
        <w:rPr/>
        <w:t xml:space="preserve">图表：零售银行业盈利指标历史与预测对比</w:t>
      </w:r>
    </w:p>
    <w:p>
      <w:pPr>
        <w:spacing w:before="75" w:after="0"/>
      </w:pPr>
      <w:r>
        <w:rPr/>
        <w:t xml:space="preserve">图表：线上、线下渠道运营效率指标对比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2026-2031年中国零售银行行业深度调研及投资前景预测研究报告</dc:title>
  <dc:description>2026-2031年中国零售银行行业深度调研及投资前景预测研究报告</dc:description>
  <dc:subject>2026-2031年中国零售银行行业深度调研及投资前景预测研究报告</dc:subject>
  <cp:keywords>研究报告</cp:keywords>
  <cp:category>研究报告</cp:category>
  <cp:lastModifiedBy>北京中道泰和信息咨询有限公司</cp:lastModifiedBy>
  <dcterms:created xsi:type="dcterms:W3CDTF">2026-10-21T18:44:17+08:00</dcterms:created>
  <dcterms:modified xsi:type="dcterms:W3CDTF">2026-10-21T18:44:17+08:00</dcterms:modified>
</cp:coreProperties>
</file>

<file path=docProps/custom.xml><?xml version="1.0" encoding="utf-8"?>
<Properties xmlns="http://schemas.openxmlformats.org/officeDocument/2006/custom-properties" xmlns:vt="http://schemas.openxmlformats.org/officeDocument/2006/docPropsVTypes"/>
</file>