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2026-2031年中国特钢行业发展形势研究及“十五五”规划期内企业投资趋势预测报告</w:t>
      </w:r>
    </w:p>
    <w:p>
      <w:pPr>
        <w:spacing w:after="150"/>
      </w:pPr>
      <w:r>
        <w:rPr>
          <w:b w:val="1"/>
          <w:bCs w:val="1"/>
        </w:rPr>
        <w:t xml:space="preserve">报告简介</w:t>
      </w:r>
    </w:p>
    <w:p>
      <w:pPr>
        <w:spacing w:after="150"/>
      </w:pPr>
      <w:r>
        <w:rPr/>
        <w:t xml:space="preserve">特钢行业，即特殊钢产业，是在普通碳素钢基础上，通过精准调配铬、镍、钼、钒等合金组分，依托真空冶炼、电渣重熔、精密热处理等专用工艺制备，具备耐高温、耐腐蚀、抗疲劳、高韧性等差异化性能的先进基础材料产业，产品包含合金结构钢、轴承钢、齿轮钢、工模具钢、不锈钢、电工钢、高温合金等品类，上游对接特种合金原料、耐火材料、冶金装备，下游支撑高端装备、新能源、航空航天、轨道交通、海工装备、军工、医疗器械等关键领域，是保障产业链供应链安全、衡量一国钢铁工业综合实力的基础性战略材料行业，兼具冶金制造属性、新材料属性与工业强基属性，产品质量稳定性、纯净度、一致性直接决定下游核心零部件可靠性。</w:t>
      </w:r>
    </w:p>
    <w:p>
      <w:pPr>
        <w:spacing w:after="150"/>
      </w:pPr>
      <w:r>
        <w:rPr/>
        <w:t xml:space="preserve">国内特钢市场已形成总量平稳、结构分化的格局。传统机械、通用装备配套的中低端特钢供给充足，同质化产能较多，市场价格竞争激烈;新能源汽车、海上风电、核电、航空航天等新兴赛道拉动高端特钢需求持续增长，高纯净特种合金、高端轴承钢、精密工模具钢等品种仍存在供给缺口，部分高端牌号依赖外部采购。行业主体梯队特征明显，头部企业具备全流程冶炼研发、稳定供货、下游长期认证配套能力，深耕高端细分赛道;大量中小型厂商集中于常规优特钢轧制、简单来料加工环节，研发投入不足，产品附加值偏低。同时，镍、钼、钒等关键合金原料对外依存度较高，原材料价格波动、下游客户严苛的准入认证周期长、验证成本高，共同构成行业核心经营约束，市场竞争逐步由产能规模比拼转向配方研发、工艺控制、稳定交付、定制化配套的综合能力竞争。</w:t>
      </w:r>
    </w:p>
    <w:p>
      <w:pPr>
        <w:spacing w:after="150"/>
      </w:pPr>
      <w:r>
        <w:rPr/>
        <w:t xml:space="preserve">在下游产业升级与技术迭代驱动下，行业主线朝着高端自主化、绿色低碳化、制造智能化、服务一体化方向演进。粗放扩产模式基本退出，企业投资重心由新增冶炼产能转向特种冶炼装备改造、材料配方攻关、中试平台建设;电炉短流程、氢冶金、高比例废钢利用等低碳工艺加速落地，能耗、污染物排放、碳足迹成为下游客户采购的重要评价指标;数字化冶炼、轧制在线监测、材料性能仿真等技术逐步普及，缩短新材料研发与应用验证周期;商业模式从单纯钢材供货，向前端材料联合开发、后端零部件配套、长期技术服务延伸，材料企业深度嵌入下游客户研发体系，定制化、小批量、多牌号订单占比持续提升，国产替代是中长期最核心的结构性增长主线。</w:t>
      </w:r>
    </w:p>
    <w:p>
      <w:pPr>
        <w:spacing w:after="150"/>
      </w:pPr>
      <w:r>
        <w:rPr/>
        <w:t xml:space="preserve">制造强国、产业基础再造、新材料创新、钢铁行业减量提质等顶层政策持续引导特钢产业高质量发展。相关产业调控导向坚持严控新增粗钢产能、优化存量产能，鼓励资源要素向专精特新、高端配套企业集聚，围绕高端装备关键材料组织产业链协同攻关，支持特钢新材料中试平台、应用验证体系建设;同步落实能效对标、超低排放、低碳改造要求，推动电炉短流程改造、余热余能利用，引导行业兼顾保供、安全与降碳目标;政策层面持续鼓励上下游协同创新，加快关键牌号特钢的国产化验证、标准完善与规模化应用，打通材料研发、试制、认证、批量供货的堵点，夯实高端制造材料根基。</w:t>
      </w:r>
    </w:p>
    <w:p>
      <w:pPr>
        <w:spacing w:after="150"/>
      </w:pPr>
      <w:r>
        <w:rPr/>
        <w:t xml:space="preserve">2026年，作为“十五五”时期的起始之年，这一阶段的规划肩负着推动国民经济与社会发展迈向现代化进程的重要使命。其核心目标聚焦于强化经济结构的调整与优化，着力提升科技创新能力，并全力推进可持续发展战略的深入实施。通过“十五五”规划的有效执行，中国将加速向全面建设社会主义现代化国家的宏伟目标奋勇前行。</w:t>
      </w:r>
    </w:p>
    <w:p>
      <w:pPr>
        <w:spacing w:after="150"/>
      </w:pPr>
      <w:r>
        <w:rPr/>
        <w:t xml:space="preserve">《2026-2031年中国特钢行业发展形势研究及“十五五”规划期内企业投资趋势预测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钢行业规划方向机及未来5年行业投资方向;预测并提出了特钢“十五五”整体规划目标及方向、规划内容的建议等;最后，就特钢行业“十五五”时期投资机遇、投资风险、投资策略进行了审慎分析。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特钢行业相关概述</w:t>
      </w:r>
    </w:p>
    <w:p>
      <w:pPr>
        <w:spacing w:before="75" w:after="0"/>
      </w:pPr>
      <w:r>
        <w:rPr/>
        <w:t xml:space="preserve">第一节 特钢行业定义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特钢行业统计标准分析</w:t>
      </w:r>
    </w:p>
    <w:p>
      <w:pPr>
        <w:spacing w:before="75" w:after="0"/>
      </w:pPr>
      <w:r>
        <w:rPr/>
        <w:t xml:space="preserve">一、特钢行业统计范围</w:t>
      </w:r>
    </w:p>
    <w:p>
      <w:pPr>
        <w:spacing w:before="75" w:after="0"/>
      </w:pPr>
      <w:r>
        <w:rPr/>
        <w:t xml:space="preserve">二、特钢行业分类标准</w:t>
      </w:r>
    </w:p>
    <w:p>
      <w:pPr>
        <w:spacing w:before="75" w:after="0"/>
      </w:pPr>
      <w:r>
        <w:rPr/>
        <w:t xml:space="preserve">三、特钢行业的统计方法</w:t>
      </w:r>
    </w:p>
    <w:p>
      <w:pPr>
        <w:spacing w:before="75" w:after="0"/>
      </w:pPr>
      <w:r>
        <w:rPr/>
        <w:t xml:space="preserve">四、特钢行业的统计口径</w:t>
      </w:r>
    </w:p>
    <w:p>
      <w:pPr>
        <w:spacing w:before="75" w:after="0"/>
      </w:pPr>
      <w:r>
        <w:rPr/>
        <w:t xml:space="preserve">五、特钢行业的指标解释</w:t>
      </w:r>
    </w:p>
    <w:p>
      <w:pPr>
        <w:spacing w:before="75" w:after="0"/>
      </w:pPr>
      <w:r>
        <w:rPr/>
        <w:t xml:space="preserve">第三节 特钢行业产业链发展分析</w:t>
      </w:r>
    </w:p>
    <w:p>
      <w:pPr>
        <w:spacing w:before="75" w:after="0"/>
      </w:pPr>
      <w:r>
        <w:rPr/>
        <w:t xml:space="preserve">一、特钢行业产业链简述</w:t>
      </w:r>
    </w:p>
    <w:p>
      <w:pPr>
        <w:spacing w:before="75" w:after="0"/>
      </w:pPr>
      <w:r>
        <w:rPr/>
        <w:t xml:space="preserve">二、特钢产业链全景分析</w:t>
      </w:r>
    </w:p>
    <w:p>
      <w:pPr>
        <w:spacing w:before="75" w:after="0"/>
      </w:pPr>
      <w:r>
        <w:rPr/>
        <w:t xml:space="preserve">三、特钢主要环节的发展情况</w:t>
      </w:r>
    </w:p>
    <w:p>
      <w:pPr>
        <w:spacing w:before="75" w:after="0"/>
      </w:pPr>
      <w:r>
        <w:rPr/>
        <w:t xml:space="preserve">四、特钢产业链上下游发展趋势</w:t>
      </w:r>
    </w:p>
    <w:p>
      <w:pPr>
        <w:spacing w:before="75" w:after="0"/>
      </w:pPr>
      <w:r>
        <w:rPr>
          <w:b w:val="1"/>
          <w:bCs w:val="1"/>
        </w:rPr>
        <w:t xml:space="preserve">第二部分 行业深度分析</w:t>
      </w:r>
    </w:p>
    <w:p>
      <w:pPr>
        <w:spacing w:before="75" w:after="0"/>
      </w:pPr>
      <w:r>
        <w:rPr>
          <w:b w:val="1"/>
          <w:bCs w:val="1"/>
        </w:rPr>
        <w:t xml:space="preserve">第二章 特钢行业全球发展分析</w:t>
      </w:r>
    </w:p>
    <w:p>
      <w:pPr>
        <w:spacing w:before="75" w:after="0"/>
      </w:pPr>
      <w:r>
        <w:rPr/>
        <w:t xml:space="preserve">第一节 全球特钢市场总体情况分析</w:t>
      </w:r>
    </w:p>
    <w:p>
      <w:pPr>
        <w:spacing w:before="75" w:after="0"/>
      </w:pPr>
      <w:r>
        <w:rPr/>
        <w:t xml:space="preserve">一、全球特钢行业的发展特点</w:t>
      </w:r>
    </w:p>
    <w:p>
      <w:pPr>
        <w:spacing w:before="75" w:after="0"/>
      </w:pPr>
      <w:r>
        <w:rPr/>
        <w:t xml:space="preserve">二、2024-2026年全球特钢市场结构</w:t>
      </w:r>
    </w:p>
    <w:p>
      <w:pPr>
        <w:spacing w:before="75" w:after="0"/>
      </w:pPr>
      <w:r>
        <w:rPr/>
        <w:t xml:space="preserve">三、2024-2026年全球特钢行业发展分析</w:t>
      </w:r>
    </w:p>
    <w:p>
      <w:pPr>
        <w:spacing w:before="75" w:after="0"/>
      </w:pPr>
      <w:r>
        <w:rPr/>
        <w:t xml:space="preserve">四、2024-2026年全球特钢行业竞争格局</w:t>
      </w:r>
    </w:p>
    <w:p>
      <w:pPr>
        <w:spacing w:before="75" w:after="0"/>
      </w:pPr>
      <w:r>
        <w:rPr/>
        <w:t xml:space="preserve">五、2024-2026年全球特钢市场区域分布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1、欧洲特钢行业发展概况</w:t>
      </w:r>
    </w:p>
    <w:p>
      <w:pPr>
        <w:spacing w:before="75" w:after="0"/>
      </w:pPr>
      <w:r>
        <w:rPr/>
        <w:t xml:space="preserve">2、2024-2026年欧洲特钢市场结构</w:t>
      </w:r>
    </w:p>
    <w:p>
      <w:pPr>
        <w:spacing w:before="75" w:after="0"/>
      </w:pPr>
      <w:r>
        <w:rPr/>
        <w:t xml:space="preserve">3、2026-2031年欧洲特钢行业发展前景</w:t>
      </w:r>
    </w:p>
    <w:p>
      <w:pPr>
        <w:spacing w:before="75" w:after="0"/>
      </w:pPr>
      <w:r>
        <w:rPr/>
        <w:t xml:space="preserve">二、北美地区</w:t>
      </w:r>
    </w:p>
    <w:p>
      <w:pPr>
        <w:spacing w:before="75" w:after="0"/>
      </w:pPr>
      <w:r>
        <w:rPr/>
        <w:t xml:space="preserve">1、北美特钢行业发展概况</w:t>
      </w:r>
    </w:p>
    <w:p>
      <w:pPr>
        <w:spacing w:before="75" w:after="0"/>
      </w:pPr>
      <w:r>
        <w:rPr/>
        <w:t xml:space="preserve">2、2024-2026年北美特钢市场结构</w:t>
      </w:r>
    </w:p>
    <w:p>
      <w:pPr>
        <w:spacing w:before="75" w:after="0"/>
      </w:pPr>
      <w:r>
        <w:rPr/>
        <w:t xml:space="preserve">3、2026-2031年北美特钢行业发展前景</w:t>
      </w:r>
    </w:p>
    <w:p>
      <w:pPr>
        <w:spacing w:before="75" w:after="0"/>
      </w:pPr>
      <w:r>
        <w:rPr/>
        <w:t xml:space="preserve">三、亚洲地区</w:t>
      </w:r>
    </w:p>
    <w:p>
      <w:pPr>
        <w:spacing w:before="75" w:after="0"/>
      </w:pPr>
      <w:r>
        <w:rPr/>
        <w:t xml:space="preserve">1、亚洲特钢行业发展概况</w:t>
      </w:r>
    </w:p>
    <w:p>
      <w:pPr>
        <w:spacing w:before="75" w:after="0"/>
      </w:pPr>
      <w:r>
        <w:rPr/>
        <w:t xml:space="preserve">2、2024-2026年亚洲特钢市场结构</w:t>
      </w:r>
    </w:p>
    <w:p>
      <w:pPr>
        <w:spacing w:before="75" w:after="0"/>
      </w:pPr>
      <w:r>
        <w:rPr/>
        <w:t xml:space="preserve">3、2026-2031年亚洲特钢行业发展前景</w:t>
      </w:r>
    </w:p>
    <w:p>
      <w:pPr>
        <w:spacing w:before="75" w:after="0"/>
      </w:pPr>
      <w:r>
        <w:rPr/>
        <w:t xml:space="preserve">四、其他国家地区</w:t>
      </w:r>
    </w:p>
    <w:p>
      <w:pPr>
        <w:spacing w:before="75" w:after="0"/>
      </w:pPr>
      <w:r>
        <w:rPr>
          <w:b w:val="1"/>
          <w:bCs w:val="1"/>
        </w:rPr>
        <w:t xml:space="preserve">第三章 2024-2026年特钢行业发展状况及指标分析</w:t>
      </w:r>
    </w:p>
    <w:p>
      <w:pPr>
        <w:spacing w:before="75" w:after="0"/>
      </w:pPr>
      <w:r>
        <w:rPr/>
        <w:t xml:space="preserve">第一节 特钢产业特征与行业重要性</w:t>
      </w:r>
    </w:p>
    <w:p>
      <w:pPr>
        <w:spacing w:before="75" w:after="0"/>
      </w:pPr>
      <w:r>
        <w:rPr/>
        <w:t xml:space="preserve">一、特钢产业基本特征</w:t>
      </w:r>
    </w:p>
    <w:p>
      <w:pPr>
        <w:spacing w:before="75" w:after="0"/>
      </w:pPr>
      <w:r>
        <w:rPr/>
        <w:t xml:space="preserve">二、特钢行业价值研究</w:t>
      </w:r>
    </w:p>
    <w:p>
      <w:pPr>
        <w:spacing w:before="75" w:after="0"/>
      </w:pPr>
      <w:r>
        <w:rPr/>
        <w:t xml:space="preserve">三、特钢行业的重要性</w:t>
      </w:r>
    </w:p>
    <w:p>
      <w:pPr>
        <w:spacing w:before="75" w:after="0"/>
      </w:pPr>
      <w:r>
        <w:rPr/>
        <w:t xml:space="preserve">第二节 特钢行业发展分析</w:t>
      </w:r>
    </w:p>
    <w:p>
      <w:pPr>
        <w:spacing w:before="75" w:after="0"/>
      </w:pPr>
      <w:r>
        <w:rPr/>
        <w:t xml:space="preserve">一、特钢行业发展动态</w:t>
      </w:r>
    </w:p>
    <w:p>
      <w:pPr>
        <w:spacing w:before="75" w:after="0"/>
      </w:pPr>
      <w:r>
        <w:rPr/>
        <w:t xml:space="preserve">二、特钢行业发展特点分析</w:t>
      </w:r>
    </w:p>
    <w:p>
      <w:pPr>
        <w:spacing w:before="75" w:after="0"/>
      </w:pPr>
      <w:r>
        <w:rPr/>
        <w:t xml:space="preserve">三、特钢行业商业盈利模式</w:t>
      </w:r>
    </w:p>
    <w:p>
      <w:pPr>
        <w:spacing w:before="75" w:after="0"/>
      </w:pPr>
      <w:r>
        <w:rPr/>
        <w:t xml:space="preserve">四、中国特钢行业主要发展目标</w:t>
      </w:r>
    </w:p>
    <w:p>
      <w:pPr>
        <w:spacing w:before="75" w:after="0"/>
      </w:pPr>
      <w:r>
        <w:rPr/>
        <w:t xml:space="preserve">第三节 特钢行业发展规模分析</w:t>
      </w:r>
    </w:p>
    <w:p>
      <w:pPr>
        <w:spacing w:before="75" w:after="0"/>
      </w:pPr>
      <w:r>
        <w:rPr/>
        <w:t xml:space="preserve">一、特钢行业企业数量分析</w:t>
      </w:r>
    </w:p>
    <w:p>
      <w:pPr>
        <w:spacing w:before="75" w:after="0"/>
      </w:pPr>
      <w:r>
        <w:rPr/>
        <w:t xml:space="preserve">二、中国特钢行业从业人员数量分析</w:t>
      </w:r>
    </w:p>
    <w:p>
      <w:pPr>
        <w:spacing w:before="75" w:after="0"/>
      </w:pPr>
      <w:r>
        <w:rPr/>
        <w:t xml:space="preserve">三、2024-2026年中国特钢产值情况</w:t>
      </w:r>
    </w:p>
    <w:p>
      <w:pPr>
        <w:spacing w:before="75" w:after="0"/>
      </w:pPr>
      <w:r>
        <w:rPr/>
        <w:t xml:space="preserve">四、2024-2026年特钢行业市场规模及增速分析</w:t>
      </w:r>
    </w:p>
    <w:p>
      <w:pPr>
        <w:spacing w:before="75" w:after="0"/>
      </w:pPr>
      <w:r>
        <w:rPr/>
        <w:t xml:space="preserve">第四节 特钢行业综合指标分析及预测</w:t>
      </w:r>
    </w:p>
    <w:p>
      <w:pPr>
        <w:spacing w:before="75" w:after="0"/>
      </w:pPr>
      <w:r>
        <w:rPr/>
        <w:t xml:space="preserve">一、行业成长能力分析及预测</w:t>
      </w:r>
    </w:p>
    <w:p>
      <w:pPr>
        <w:spacing w:before="75" w:after="0"/>
      </w:pPr>
      <w:r>
        <w:rPr/>
        <w:t xml:space="preserve">1、2024-2026年特钢营收及利润增长情况分析</w:t>
      </w:r>
    </w:p>
    <w:p>
      <w:pPr>
        <w:spacing w:before="75" w:after="0"/>
      </w:pPr>
      <w:r>
        <w:rPr/>
        <w:t xml:space="preserve">2、2024-2026年特钢营收及利润增长情况</w:t>
      </w:r>
    </w:p>
    <w:p>
      <w:pPr>
        <w:spacing w:before="75" w:after="0"/>
      </w:pPr>
      <w:r>
        <w:rPr/>
        <w:t xml:space="preserve">3、“十五五”时期特钢行业成长能力预测</w:t>
      </w:r>
    </w:p>
    <w:p>
      <w:pPr>
        <w:spacing w:before="75" w:after="0"/>
      </w:pPr>
      <w:r>
        <w:rPr/>
        <w:t xml:space="preserve">二、行业盈利能力分析及预测</w:t>
      </w:r>
    </w:p>
    <w:p>
      <w:pPr>
        <w:spacing w:before="75" w:after="0"/>
      </w:pPr>
      <w:r>
        <w:rPr/>
        <w:t xml:space="preserve">1、2024-2026年特钢行业毛利率分析</w:t>
      </w:r>
    </w:p>
    <w:p>
      <w:pPr>
        <w:spacing w:before="75" w:after="0"/>
      </w:pPr>
      <w:r>
        <w:rPr/>
        <w:t xml:space="preserve">2、2024-2026年特钢行业净利率分析</w:t>
      </w:r>
    </w:p>
    <w:p>
      <w:pPr>
        <w:spacing w:before="75" w:after="0"/>
      </w:pPr>
      <w:r>
        <w:rPr/>
        <w:t xml:space="preserve">3、“十五五”时期特钢行业盈利能力预测</w:t>
      </w:r>
    </w:p>
    <w:p>
      <w:pPr>
        <w:spacing w:before="75" w:after="0"/>
      </w:pPr>
      <w:r>
        <w:rPr/>
        <w:t xml:space="preserve">三、行业偿债能力分析及预测</w:t>
      </w:r>
    </w:p>
    <w:p>
      <w:pPr>
        <w:spacing w:before="75" w:after="0"/>
      </w:pPr>
      <w:r>
        <w:rPr/>
        <w:t xml:space="preserve">1、2024-2026年特钢行业资产分析</w:t>
      </w:r>
    </w:p>
    <w:p>
      <w:pPr>
        <w:spacing w:before="75" w:after="0"/>
      </w:pPr>
      <w:r>
        <w:rPr/>
        <w:t xml:space="preserve">2、2024-2026年特钢行业负债分析</w:t>
      </w:r>
    </w:p>
    <w:p>
      <w:pPr>
        <w:spacing w:before="75" w:after="0"/>
      </w:pPr>
      <w:r>
        <w:rPr/>
        <w:t xml:space="preserve">3、2024-2026年特钢行业资产负债率分析</w:t>
      </w:r>
    </w:p>
    <w:p>
      <w:pPr>
        <w:spacing w:before="75" w:after="0"/>
      </w:pPr>
      <w:r>
        <w:rPr/>
        <w:t xml:space="preserve">4、“十五五”时期特钢行业偿债能力预测</w:t>
      </w:r>
    </w:p>
    <w:p>
      <w:pPr>
        <w:spacing w:before="75" w:after="0"/>
      </w:pPr>
      <w:r>
        <w:rPr/>
        <w:t xml:space="preserve">四、行业营运能力分析及预测</w:t>
      </w:r>
    </w:p>
    <w:p>
      <w:pPr>
        <w:spacing w:before="75" w:after="0"/>
      </w:pPr>
      <w:r>
        <w:rPr/>
        <w:t xml:space="preserve">1、2024-2026年特钢行业总资产周转率分析</w:t>
      </w:r>
    </w:p>
    <w:p>
      <w:pPr>
        <w:spacing w:before="75" w:after="0"/>
      </w:pPr>
      <w:r>
        <w:rPr/>
        <w:t xml:space="preserve">2、2024-2026年特钢行业存货周转率分析</w:t>
      </w:r>
    </w:p>
    <w:p>
      <w:pPr>
        <w:spacing w:before="75" w:after="0"/>
      </w:pPr>
      <w:r>
        <w:rPr/>
        <w:t xml:space="preserve">3、2024-2026年特钢行业应收账款周转率分析</w:t>
      </w:r>
    </w:p>
    <w:p>
      <w:pPr>
        <w:spacing w:before="75" w:after="0"/>
      </w:pPr>
      <w:r>
        <w:rPr/>
        <w:t xml:space="preserve">4、“十五五”时期特钢行业营运能力预测</w:t>
      </w:r>
    </w:p>
    <w:p>
      <w:pPr>
        <w:spacing w:before="75" w:after="0"/>
      </w:pPr>
      <w:r>
        <w:rPr>
          <w:b w:val="1"/>
          <w:bCs w:val="1"/>
        </w:rPr>
        <w:t xml:space="preserve">第四章 2024-2026年中国特钢行业运行情况分析</w:t>
      </w:r>
    </w:p>
    <w:p>
      <w:pPr>
        <w:spacing w:before="75" w:after="0"/>
      </w:pPr>
      <w:r>
        <w:rPr/>
        <w:t xml:space="preserve">第一节 2024-2026年中国特钢行业发展分析</w:t>
      </w:r>
    </w:p>
    <w:p>
      <w:pPr>
        <w:spacing w:before="75" w:after="0"/>
      </w:pPr>
      <w:r>
        <w:rPr/>
        <w:t xml:space="preserve">一、特钢行业生命周期研究</w:t>
      </w:r>
    </w:p>
    <w:p>
      <w:pPr>
        <w:spacing w:before="75" w:after="0"/>
      </w:pPr>
      <w:r>
        <w:rPr/>
        <w:t xml:space="preserve">1、生命周期研究目的与意义</w:t>
      </w:r>
    </w:p>
    <w:p>
      <w:pPr>
        <w:spacing w:before="75" w:after="0"/>
      </w:pPr>
      <w:r>
        <w:rPr/>
        <w:t xml:space="preserve">2、特钢行业生命周期分析</w:t>
      </w:r>
    </w:p>
    <w:p>
      <w:pPr>
        <w:spacing w:before="75" w:after="0"/>
      </w:pPr>
      <w:r>
        <w:rPr/>
        <w:t xml:space="preserve">3、特钢行业发展历程分析</w:t>
      </w:r>
    </w:p>
    <w:p>
      <w:pPr>
        <w:spacing w:before="75" w:after="0"/>
      </w:pPr>
      <w:r>
        <w:rPr/>
        <w:t xml:space="preserve">二、中国特钢行业发展环境分析</w:t>
      </w:r>
    </w:p>
    <w:p>
      <w:pPr>
        <w:spacing w:before="75" w:after="0"/>
      </w:pPr>
      <w:r>
        <w:rPr/>
        <w:t xml:space="preserve">三、中国特钢行业发展态势分析</w:t>
      </w:r>
    </w:p>
    <w:p>
      <w:pPr>
        <w:spacing w:before="75" w:after="0"/>
      </w:pPr>
      <w:r>
        <w:rPr/>
        <w:t xml:space="preserve">第二节 特钢行业发展现状及未来前景展望</w:t>
      </w:r>
    </w:p>
    <w:p>
      <w:pPr>
        <w:spacing w:before="75" w:after="0"/>
      </w:pPr>
      <w:r>
        <w:rPr/>
        <w:t xml:space="preserve">一、2024-2026年中国特钢行业发展现状分析</w:t>
      </w:r>
    </w:p>
    <w:p>
      <w:pPr>
        <w:spacing w:before="75" w:after="0"/>
      </w:pPr>
      <w:r>
        <w:rPr/>
        <w:t xml:space="preserve">二、2026-2031年中国特钢行业发展前景分析</w:t>
      </w:r>
    </w:p>
    <w:p>
      <w:pPr>
        <w:spacing w:before="75" w:after="0"/>
      </w:pPr>
      <w:r>
        <w:rPr/>
        <w:t xml:space="preserve">三、2026-2031年中国特钢行业市场前景展望</w:t>
      </w:r>
    </w:p>
    <w:p>
      <w:pPr>
        <w:spacing w:before="75" w:after="0"/>
      </w:pPr>
      <w:r>
        <w:rPr/>
        <w:t xml:space="preserve">第三节 2024-2026年特钢市场运行分析</w:t>
      </w:r>
    </w:p>
    <w:p>
      <w:pPr>
        <w:spacing w:before="75" w:after="0"/>
      </w:pPr>
      <w:r>
        <w:rPr/>
        <w:t xml:space="preserve">一、2024-2026年特钢行业市场现状分析</w:t>
      </w:r>
    </w:p>
    <w:p>
      <w:pPr>
        <w:spacing w:before="75" w:after="0"/>
      </w:pPr>
      <w:r>
        <w:rPr/>
        <w:t xml:space="preserve">二、2024-2026年特钢行业市场结构分析</w:t>
      </w:r>
    </w:p>
    <w:p>
      <w:pPr>
        <w:spacing w:before="75" w:after="0"/>
      </w:pPr>
      <w:r>
        <w:rPr/>
        <w:t xml:space="preserve">三、2024-2026年特钢行业区域市场分布</w:t>
      </w:r>
    </w:p>
    <w:p>
      <w:pPr>
        <w:spacing w:before="75" w:after="0"/>
      </w:pPr>
      <w:r>
        <w:rPr/>
        <w:t xml:space="preserve">四、2026-2031年特钢行业市场规模预测</w:t>
      </w:r>
    </w:p>
    <w:p>
      <w:pPr>
        <w:spacing w:before="75" w:after="0"/>
      </w:pPr>
      <w:r>
        <w:rPr/>
        <w:t xml:space="preserve">第四节 中国特钢市场价格走势分析</w:t>
      </w:r>
    </w:p>
    <w:p>
      <w:pPr>
        <w:spacing w:before="75" w:after="0"/>
      </w:pPr>
      <w:r>
        <w:rPr/>
        <w:t xml:space="preserve">一、特钢市场定价机制组成</w:t>
      </w:r>
    </w:p>
    <w:p>
      <w:pPr>
        <w:spacing w:before="75" w:after="0"/>
      </w:pPr>
      <w:r>
        <w:rPr/>
        <w:t xml:space="preserve">二、特钢市场价格影响因素</w:t>
      </w:r>
    </w:p>
    <w:p>
      <w:pPr>
        <w:spacing w:before="75" w:after="0"/>
      </w:pPr>
      <w:r>
        <w:rPr/>
        <w:t xml:space="preserve">三、2024-2026年特钢价格走势分析</w:t>
      </w:r>
    </w:p>
    <w:p>
      <w:pPr>
        <w:spacing w:before="75" w:after="0"/>
      </w:pPr>
      <w:r>
        <w:rPr/>
        <w:t xml:space="preserve">四、2026-2031年特钢价格走势预测</w:t>
      </w:r>
    </w:p>
    <w:p>
      <w:pPr>
        <w:spacing w:before="75" w:after="0"/>
      </w:pPr>
      <w:r>
        <w:rPr>
          <w:b w:val="1"/>
          <w:bCs w:val="1"/>
        </w:rPr>
        <w:t xml:space="preserve">第五章 2024-2026年中国特钢市场供需形势分析</w:t>
      </w:r>
    </w:p>
    <w:p>
      <w:pPr>
        <w:spacing w:before="75" w:after="0"/>
      </w:pPr>
      <w:r>
        <w:rPr/>
        <w:t xml:space="preserve">第一节 中国特钢市场供需分析</w:t>
      </w:r>
    </w:p>
    <w:p>
      <w:pPr>
        <w:spacing w:before="75" w:after="0"/>
      </w:pPr>
      <w:r>
        <w:rPr/>
        <w:t xml:space="preserve">一、2024-2026年中国特钢行业供给情况</w:t>
      </w:r>
    </w:p>
    <w:p>
      <w:pPr>
        <w:spacing w:before="75" w:after="0"/>
      </w:pPr>
      <w:r>
        <w:rPr/>
        <w:t xml:space="preserve">1、中国特钢行业供给情况分析</w:t>
      </w:r>
    </w:p>
    <w:p>
      <w:pPr>
        <w:spacing w:before="75" w:after="0"/>
      </w:pPr>
      <w:r>
        <w:rPr/>
        <w:t xml:space="preserve">2、中国特钢行业供给结构分析</w:t>
      </w:r>
    </w:p>
    <w:p>
      <w:pPr>
        <w:spacing w:before="75" w:after="0"/>
      </w:pPr>
      <w:r>
        <w:rPr/>
        <w:t xml:space="preserve">二、2024-2026年中国特钢行业需求情况</w:t>
      </w:r>
    </w:p>
    <w:p>
      <w:pPr>
        <w:spacing w:before="75" w:after="0"/>
      </w:pPr>
      <w:r>
        <w:rPr/>
        <w:t xml:space="preserve">1、特钢行业需求市场分析</w:t>
      </w:r>
    </w:p>
    <w:p>
      <w:pPr>
        <w:spacing w:before="75" w:after="0"/>
      </w:pPr>
      <w:r>
        <w:rPr/>
        <w:t xml:space="preserve">2、特钢行业客户结构分析</w:t>
      </w:r>
    </w:p>
    <w:p>
      <w:pPr>
        <w:spacing w:before="75" w:after="0"/>
      </w:pPr>
      <w:r>
        <w:rPr/>
        <w:t xml:space="preserve">3、不同地区特钢需求分布情况</w:t>
      </w:r>
    </w:p>
    <w:p>
      <w:pPr>
        <w:spacing w:before="75" w:after="0"/>
      </w:pPr>
      <w:r>
        <w:rPr/>
        <w:t xml:space="preserve">三、2024-2026年中国特钢行业供需平衡分析</w:t>
      </w:r>
    </w:p>
    <w:p>
      <w:pPr>
        <w:spacing w:before="75" w:after="0"/>
      </w:pPr>
      <w:r>
        <w:rPr/>
        <w:t xml:space="preserve">第二节 特钢产品(服务)市场应用及需求预测</w:t>
      </w:r>
    </w:p>
    <w:p>
      <w:pPr>
        <w:spacing w:before="75" w:after="0"/>
      </w:pPr>
      <w:r>
        <w:rPr/>
        <w:t xml:space="preserve">一、特钢产品(服务)应用市场总体需求分析</w:t>
      </w:r>
    </w:p>
    <w:p>
      <w:pPr>
        <w:spacing w:before="75" w:after="0"/>
      </w:pPr>
      <w:r>
        <w:rPr/>
        <w:t xml:space="preserve">1、特钢产品(服务)应用市场需求特征</w:t>
      </w:r>
    </w:p>
    <w:p>
      <w:pPr>
        <w:spacing w:before="75" w:after="0"/>
      </w:pPr>
      <w:r>
        <w:rPr/>
        <w:t xml:space="preserve">2、特钢产品(服务)应用市场需求总规模</w:t>
      </w:r>
    </w:p>
    <w:p>
      <w:pPr>
        <w:spacing w:before="75" w:after="0"/>
      </w:pPr>
      <w:r>
        <w:rPr/>
        <w:t xml:space="preserve">二、“十五五”期间特钢行业领域需求量预测</w:t>
      </w:r>
    </w:p>
    <w:p>
      <w:pPr>
        <w:spacing w:before="75" w:after="0"/>
      </w:pPr>
      <w:r>
        <w:rPr/>
        <w:t xml:space="preserve">1、“十五五”期间特钢行业领域需求产品(服务)功能预测</w:t>
      </w:r>
    </w:p>
    <w:p>
      <w:pPr>
        <w:spacing w:before="75" w:after="0"/>
      </w:pPr>
      <w:r>
        <w:rPr/>
        <w:t xml:space="preserve">2、“十五五”期间重点领域特钢产品(服务)需求分析预测</w:t>
      </w:r>
    </w:p>
    <w:p>
      <w:pPr>
        <w:spacing w:before="75" w:after="0"/>
      </w:pPr>
      <w:r>
        <w:rPr>
          <w:b w:val="1"/>
          <w:bCs w:val="1"/>
        </w:rPr>
        <w:t xml:space="preserve">第三部分 行业竞争策略</w:t>
      </w:r>
    </w:p>
    <w:p>
      <w:pPr>
        <w:spacing w:before="75" w:after="0"/>
      </w:pPr>
      <w:r>
        <w:rPr>
          <w:b w:val="1"/>
          <w:bCs w:val="1"/>
        </w:rPr>
        <w:t xml:space="preserve">第六章 特钢行业竞争力优势分析</w:t>
      </w:r>
    </w:p>
    <w:p>
      <w:pPr>
        <w:spacing w:before="75" w:after="0"/>
      </w:pPr>
      <w:r>
        <w:rPr/>
        <w:t xml:space="preserve">第一节 特钢行业竞争力优势分析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中国特钢行业竞争力分析</w:t>
      </w:r>
    </w:p>
    <w:p>
      <w:pPr>
        <w:spacing w:before="75" w:after="0"/>
      </w:pPr>
      <w:r>
        <w:rPr/>
        <w:t xml:space="preserve">一、中国特钢行业竞争力剖析</w:t>
      </w:r>
    </w:p>
    <w:p>
      <w:pPr>
        <w:spacing w:before="75" w:after="0"/>
      </w:pPr>
      <w:r>
        <w:rPr/>
        <w:t xml:space="preserve">二、中国特钢企业市场竞争的优势</w:t>
      </w:r>
    </w:p>
    <w:p>
      <w:pPr>
        <w:spacing w:before="75" w:after="0"/>
      </w:pPr>
      <w:r>
        <w:rPr/>
        <w:t xml:space="preserve">三、民企与外企比较分析</w:t>
      </w:r>
    </w:p>
    <w:p>
      <w:pPr>
        <w:spacing w:before="75" w:after="0"/>
      </w:pPr>
      <w:r>
        <w:rPr/>
        <w:t xml:space="preserve">四、国内特钢企业竞争能力提升途径</w:t>
      </w:r>
    </w:p>
    <w:p>
      <w:pPr>
        <w:spacing w:before="75" w:after="0"/>
      </w:pPr>
      <w:r>
        <w:rPr/>
        <w:t xml:space="preserve">第三节 特钢行业swot分析</w:t>
      </w:r>
    </w:p>
    <w:p>
      <w:pPr>
        <w:spacing w:before="75" w:after="0"/>
      </w:pPr>
      <w:r>
        <w:rPr/>
        <w:t xml:space="preserve">一、特钢行业优势分析</w:t>
      </w:r>
    </w:p>
    <w:p>
      <w:pPr>
        <w:spacing w:before="75" w:after="0"/>
      </w:pPr>
      <w:r>
        <w:rPr/>
        <w:t xml:space="preserve">二、特钢行业劣势分析</w:t>
      </w:r>
    </w:p>
    <w:p>
      <w:pPr>
        <w:spacing w:before="75" w:after="0"/>
      </w:pPr>
      <w:r>
        <w:rPr/>
        <w:t xml:space="preserve">三、特钢行业机会分析</w:t>
      </w:r>
    </w:p>
    <w:p>
      <w:pPr>
        <w:spacing w:before="75" w:after="0"/>
      </w:pPr>
      <w:r>
        <w:rPr/>
        <w:t xml:space="preserve">四、特钢行业威胁分析</w:t>
      </w:r>
    </w:p>
    <w:p>
      <w:pPr>
        <w:spacing w:before="75" w:after="0"/>
      </w:pPr>
      <w:r>
        <w:rPr>
          <w:b w:val="1"/>
          <w:bCs w:val="1"/>
        </w:rPr>
        <w:t xml:space="preserve">第七章 2024-2026年特钢行业市场竞争策略分析</w:t>
      </w:r>
    </w:p>
    <w:p>
      <w:pPr>
        <w:spacing w:before="75" w:after="0"/>
      </w:pPr>
      <w:r>
        <w:rPr/>
        <w:t xml:space="preserve">第一节 行业总体市场竞争状况分析</w:t>
      </w:r>
    </w:p>
    <w:p>
      <w:pPr>
        <w:spacing w:before="75" w:after="0"/>
      </w:pPr>
      <w:r>
        <w:rPr/>
        <w:t xml:space="preserve">一、特钢行业竞争结构分析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二、特钢行业企业间竞争格局分析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三、特钢行业集中度分析</w:t>
      </w:r>
    </w:p>
    <w:p>
      <w:pPr>
        <w:spacing w:before="75" w:after="0"/>
      </w:pPr>
      <w:r>
        <w:rPr/>
        <w:t xml:space="preserve">第二节 中国特钢行业竞争格局综述</w:t>
      </w:r>
    </w:p>
    <w:p>
      <w:pPr>
        <w:spacing w:before="75" w:after="0"/>
      </w:pPr>
      <w:r>
        <w:rPr/>
        <w:t xml:space="preserve">一、特钢行业竞争概况</w:t>
      </w:r>
    </w:p>
    <w:p>
      <w:pPr>
        <w:spacing w:before="75" w:after="0"/>
      </w:pPr>
      <w:r>
        <w:rPr/>
        <w:t xml:space="preserve">1、中国特钢行业品牌竞争格局</w:t>
      </w:r>
    </w:p>
    <w:p>
      <w:pPr>
        <w:spacing w:before="75" w:after="0"/>
      </w:pPr>
      <w:r>
        <w:rPr/>
        <w:t xml:space="preserve">2、特钢行业未来竞争格局和特点</w:t>
      </w:r>
    </w:p>
    <w:p>
      <w:pPr>
        <w:spacing w:before="75" w:after="0"/>
      </w:pPr>
      <w:r>
        <w:rPr/>
        <w:t xml:space="preserve">3、特钢市场进入及竞争对手分析</w:t>
      </w:r>
    </w:p>
    <w:p>
      <w:pPr>
        <w:spacing w:before="75" w:after="0"/>
      </w:pPr>
      <w:r>
        <w:rPr/>
        <w:t xml:space="preserve">二、特钢行业主要企业竞争力分析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2024-2026年特钢行业竞争格局分析</w:t>
      </w:r>
    </w:p>
    <w:p>
      <w:pPr>
        <w:spacing w:before="75" w:after="0"/>
      </w:pPr>
      <w:r>
        <w:rPr/>
        <w:t xml:space="preserve">一、2024-2026年国内外特钢竞争分析</w:t>
      </w:r>
    </w:p>
    <w:p>
      <w:pPr>
        <w:spacing w:before="75" w:after="0"/>
      </w:pPr>
      <w:r>
        <w:rPr/>
        <w:t xml:space="preserve">二、2024-2026年中国特钢市场竞争分析</w:t>
      </w:r>
    </w:p>
    <w:p>
      <w:pPr>
        <w:spacing w:before="75" w:after="0"/>
      </w:pPr>
      <w:r>
        <w:rPr/>
        <w:t xml:space="preserve">三、2024-2026年国内主要特钢企业动向</w:t>
      </w:r>
    </w:p>
    <w:p>
      <w:pPr>
        <w:spacing w:before="75" w:after="0"/>
      </w:pPr>
      <w:r>
        <w:rPr/>
        <w:t xml:space="preserve">第四节 2024-2026年特钢企业竞争策略分析</w:t>
      </w:r>
    </w:p>
    <w:p>
      <w:pPr>
        <w:spacing w:before="75" w:after="0"/>
      </w:pPr>
      <w:r>
        <w:rPr/>
        <w:t xml:space="preserve">一、特钢企业核心竞争力的因素及提升途径</w:t>
      </w:r>
    </w:p>
    <w:p>
      <w:pPr>
        <w:spacing w:before="75" w:after="0"/>
      </w:pPr>
      <w:r>
        <w:rPr/>
        <w:t xml:space="preserve">二、2024-2026年提高特钢企业核心竞争力的对策影响</w:t>
      </w:r>
    </w:p>
    <w:p>
      <w:pPr>
        <w:spacing w:before="75" w:after="0"/>
      </w:pPr>
      <w:r>
        <w:rPr/>
        <w:t xml:space="preserve">三、2024-2026年提高特钢企业竞争力的策略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未来五年规划期内特钢行业投资前景展望</w:t>
      </w:r>
    </w:p>
    <w:p>
      <w:pPr>
        <w:spacing w:before="75" w:after="0"/>
      </w:pPr>
      <w:r>
        <w:rPr/>
        <w:t xml:space="preserve">第一节 最近5-10年特钢行业投资机会分析</w:t>
      </w:r>
    </w:p>
    <w:p>
      <w:pPr>
        <w:spacing w:before="75" w:after="0"/>
      </w:pPr>
      <w:r>
        <w:rPr/>
        <w:t xml:space="preserve">一、特钢行业资金来源分析</w:t>
      </w:r>
    </w:p>
    <w:p>
      <w:pPr>
        <w:spacing w:before="75" w:after="0"/>
      </w:pPr>
      <w:r>
        <w:rPr/>
        <w:t xml:space="preserve">二、特钢行业投资机会分析</w:t>
      </w:r>
    </w:p>
    <w:p>
      <w:pPr>
        <w:spacing w:before="75" w:after="0"/>
      </w:pPr>
      <w:r>
        <w:rPr/>
        <w:t xml:space="preserve">三、特钢行业投资现状分析</w:t>
      </w:r>
    </w:p>
    <w:p>
      <w:pPr>
        <w:spacing w:before="75" w:after="0"/>
      </w:pPr>
      <w:r>
        <w:rPr/>
        <w:t xml:space="preserve">四、特钢行业融资情况分析</w:t>
      </w:r>
    </w:p>
    <w:p>
      <w:pPr>
        <w:spacing w:before="75" w:after="0"/>
      </w:pPr>
      <w:r>
        <w:rPr/>
        <w:t xml:space="preserve">五、“十五五”规划期内特钢行业投资机遇预测</w:t>
      </w:r>
    </w:p>
    <w:p>
      <w:pPr>
        <w:spacing w:before="75" w:after="0"/>
      </w:pPr>
      <w:r>
        <w:rPr/>
        <w:t xml:space="preserve">第二节 国家规划期内特钢行业发展预测分析</w:t>
      </w:r>
    </w:p>
    <w:p>
      <w:pPr>
        <w:spacing w:before="75" w:after="0"/>
      </w:pPr>
      <w:r>
        <w:rPr/>
        <w:t xml:space="preserve">一、“十四五”以来特钢行业发展形势分析</w:t>
      </w:r>
    </w:p>
    <w:p>
      <w:pPr>
        <w:spacing w:before="75" w:after="0"/>
      </w:pPr>
      <w:r>
        <w:rPr/>
        <w:t xml:space="preserve">二、“十五五”中国特钢行业发展方向</w:t>
      </w:r>
    </w:p>
    <w:p>
      <w:pPr>
        <w:spacing w:before="75" w:after="0"/>
      </w:pPr>
      <w:r>
        <w:rPr/>
        <w:t xml:space="preserve">三、“十五五”特钢行业规划目标预测</w:t>
      </w:r>
    </w:p>
    <w:p>
      <w:pPr>
        <w:spacing w:before="75" w:after="0"/>
      </w:pPr>
      <w:r>
        <w:rPr/>
        <w:t xml:space="preserve">第三节 未来五年规划期内特钢行业发展趋势</w:t>
      </w:r>
    </w:p>
    <w:p>
      <w:pPr>
        <w:spacing w:before="75" w:after="0"/>
      </w:pPr>
      <w:r>
        <w:rPr/>
        <w:t xml:space="preserve">一、“十五五”规划期内特钢行业发展趋势分析</w:t>
      </w:r>
    </w:p>
    <w:p>
      <w:pPr>
        <w:spacing w:before="75" w:after="0"/>
      </w:pPr>
      <w:r>
        <w:rPr/>
        <w:t xml:space="preserve">二、“十五五”规划期内特钢行业市场趋势预测</w:t>
      </w:r>
    </w:p>
    <w:p>
      <w:pPr>
        <w:spacing w:before="75" w:after="0"/>
      </w:pPr>
      <w:r>
        <w:rPr/>
        <w:t xml:space="preserve">三、“十五五”规划期内特钢行业产业链趋势预测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二、“十五五”规划期特钢产业结构调整中科技的应用趋势</w:t>
      </w:r>
    </w:p>
    <w:p>
      <w:pPr>
        <w:spacing w:before="75" w:after="0"/>
      </w:pPr>
      <w:r>
        <w:rPr/>
        <w:t xml:space="preserve">三、“十五五”规划期特钢产业结构调整中商业模式的转变</w:t>
      </w:r>
    </w:p>
    <w:p>
      <w:pPr>
        <w:spacing w:before="75" w:after="0"/>
      </w:pPr>
      <w:r>
        <w:rPr/>
        <w:t xml:space="preserve">四、中道泰和：“十五五”规划期特钢产业结构调整方向研判</w:t>
      </w:r>
    </w:p>
    <w:p>
      <w:pPr>
        <w:spacing w:before="75" w:after="0"/>
      </w:pPr>
      <w:r>
        <w:rPr>
          <w:b w:val="1"/>
          <w:bCs w:val="1"/>
        </w:rPr>
        <w:t xml:space="preserve">第九章 2024-2026年特钢行业发展趋势及投资风险分析</w:t>
      </w:r>
    </w:p>
    <w:p>
      <w:pPr>
        <w:spacing w:before="75" w:after="0"/>
      </w:pPr>
      <w:r>
        <w:rPr/>
        <w:t xml:space="preserve">第一节 特钢存在的有利因素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特钢存在的不利因素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2024-2026年特钢行业投资风险分析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一、“十五五”时期特钢行业发展方向分析</w:t>
      </w:r>
    </w:p>
    <w:p>
      <w:pPr>
        <w:spacing w:before="75" w:after="0"/>
      </w:pPr>
      <w:r>
        <w:rPr/>
        <w:t xml:space="preserve">二、“十五五”时期特钢行业供需规模预测</w:t>
      </w:r>
    </w:p>
    <w:p>
      <w:pPr>
        <w:spacing w:before="75" w:after="0"/>
      </w:pPr>
      <w:r>
        <w:rPr/>
        <w:t xml:space="preserve">三、“十五五”时期特钢行业发展趋势预测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2024-2026年特钢行业面临的困境及对策</w:t>
      </w:r>
    </w:p>
    <w:p>
      <w:pPr>
        <w:spacing w:before="75" w:after="0"/>
      </w:pPr>
      <w:r>
        <w:rPr/>
        <w:t xml:space="preserve">第一节 2024-2026年特钢行业面临的困境</w:t>
      </w:r>
    </w:p>
    <w:p>
      <w:pPr>
        <w:spacing w:before="75" w:after="0"/>
      </w:pPr>
      <w:r>
        <w:rPr/>
        <w:t xml:space="preserve">一、影响经济社会发展的变革</w:t>
      </w:r>
    </w:p>
    <w:p>
      <w:pPr>
        <w:spacing w:before="75" w:after="0"/>
      </w:pPr>
      <w:r>
        <w:rPr/>
        <w:t xml:space="preserve">二、特钢行业面临的主要困境</w:t>
      </w:r>
    </w:p>
    <w:p>
      <w:pPr>
        <w:spacing w:before="75" w:after="0"/>
      </w:pPr>
      <w:r>
        <w:rPr/>
        <w:t xml:space="preserve">三、特钢行业企业发展困境分析</w:t>
      </w:r>
    </w:p>
    <w:p>
      <w:pPr>
        <w:spacing w:before="75" w:after="0"/>
      </w:pPr>
      <w:r>
        <w:rPr/>
        <w:t xml:space="preserve">第二节 特钢企业面临的困境及对策</w:t>
      </w:r>
    </w:p>
    <w:p>
      <w:pPr>
        <w:spacing w:before="75" w:after="0"/>
      </w:pPr>
      <w:r>
        <w:rPr/>
        <w:t xml:space="preserve">一、重点特钢企业面临的困境及对策</w:t>
      </w:r>
    </w:p>
    <w:p>
      <w:pPr>
        <w:spacing w:before="75" w:after="0"/>
      </w:pPr>
      <w:r>
        <w:rPr/>
        <w:t xml:space="preserve">1、重点特钢企业面临的困境</w:t>
      </w:r>
    </w:p>
    <w:p>
      <w:pPr>
        <w:spacing w:before="75" w:after="0"/>
      </w:pPr>
      <w:r>
        <w:rPr/>
        <w:t xml:space="preserve">2、重点特钢企业对策探讨</w:t>
      </w:r>
    </w:p>
    <w:p>
      <w:pPr>
        <w:spacing w:before="75" w:after="0"/>
      </w:pPr>
      <w:r>
        <w:rPr/>
        <w:t xml:space="preserve">二、中小特钢企业发展困境及策略分析</w:t>
      </w:r>
    </w:p>
    <w:p>
      <w:pPr>
        <w:spacing w:before="75" w:after="0"/>
      </w:pPr>
      <w:r>
        <w:rPr/>
        <w:t xml:space="preserve">1、中小特钢企业面临的困境</w:t>
      </w:r>
    </w:p>
    <w:p>
      <w:pPr>
        <w:spacing w:before="75" w:after="0"/>
      </w:pPr>
      <w:r>
        <w:rPr/>
        <w:t xml:space="preserve">2、中小特钢企业对策探讨</w:t>
      </w:r>
    </w:p>
    <w:p>
      <w:pPr>
        <w:spacing w:before="75" w:after="0"/>
      </w:pPr>
      <w:r>
        <w:rPr/>
        <w:t xml:space="preserve">三、国内特钢企业的出路分析</w:t>
      </w:r>
    </w:p>
    <w:p>
      <w:pPr>
        <w:spacing w:before="75" w:after="0"/>
      </w:pPr>
      <w:r>
        <w:rPr/>
        <w:t xml:space="preserve">第三节 中国特钢行业存在的问题及对策</w:t>
      </w:r>
    </w:p>
    <w:p>
      <w:pPr>
        <w:spacing w:before="75" w:after="0"/>
      </w:pPr>
      <w:r>
        <w:rPr/>
        <w:t xml:space="preserve">一、中国特钢行业存在的问题</w:t>
      </w:r>
    </w:p>
    <w:p>
      <w:pPr>
        <w:spacing w:before="75" w:after="0"/>
      </w:pPr>
      <w:r>
        <w:rPr/>
        <w:t xml:space="preserve">二、特钢行业发展的建议对策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中国特钢市场发展面临的挑战与对策</w:t>
      </w:r>
    </w:p>
    <w:p>
      <w:pPr>
        <w:spacing w:before="75" w:after="0"/>
      </w:pPr>
      <w:r>
        <w:rPr>
          <w:b w:val="1"/>
          <w:bCs w:val="1"/>
        </w:rPr>
        <w:t xml:space="preserve">第十一章 特钢行业投资战略研究</w:t>
      </w:r>
    </w:p>
    <w:p>
      <w:pPr>
        <w:spacing w:before="75" w:after="0"/>
      </w:pPr>
      <w:r>
        <w:rPr/>
        <w:t xml:space="preserve">第一节 2024-2026年特钢行业发展战略研究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2024-2026年特钢经营策略分析</w:t>
      </w:r>
    </w:p>
    <w:p>
      <w:pPr>
        <w:spacing w:before="75" w:after="0"/>
      </w:pPr>
      <w:r>
        <w:rPr/>
        <w:t xml:space="preserve">一、特钢市场细分策略</w:t>
      </w:r>
    </w:p>
    <w:p>
      <w:pPr>
        <w:spacing w:before="75" w:after="0"/>
      </w:pPr>
      <w:r>
        <w:rPr/>
        <w:t xml:space="preserve">二、特钢市场创新策略</w:t>
      </w:r>
    </w:p>
    <w:p>
      <w:pPr>
        <w:spacing w:before="75" w:after="0"/>
      </w:pPr>
      <w:r>
        <w:rPr/>
        <w:t xml:space="preserve">三、品牌定位与品类规划</w:t>
      </w:r>
    </w:p>
    <w:p>
      <w:pPr>
        <w:spacing w:before="75" w:after="0"/>
      </w:pPr>
      <w:r>
        <w:rPr/>
        <w:t xml:space="preserve">四、特钢新产品差异化战略</w:t>
      </w:r>
    </w:p>
    <w:p>
      <w:pPr>
        <w:spacing w:before="75" w:after="0"/>
      </w:pPr>
      <w:r>
        <w:rPr/>
        <w:t xml:space="preserve">第三节 2024-2026年特钢重点企业案例研究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二、中道泰和特钢企业案例研究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第四节 “十五五”时期特钢行业投资战略研究</w:t>
      </w:r>
    </w:p>
    <w:p>
      <w:pPr>
        <w:spacing w:before="75" w:after="0"/>
      </w:pPr>
      <w:r>
        <w:rPr/>
        <w:t xml:space="preserve">一、“十五五”特钢行业重点领域投资战略研究</w:t>
      </w:r>
    </w:p>
    <w:p>
      <w:pPr>
        <w:spacing w:before="75" w:after="0"/>
      </w:pPr>
      <w:r>
        <w:rPr/>
        <w:t xml:space="preserve">二、“十五五”中国特钢行业企业投资规划研究</w:t>
      </w:r>
    </w:p>
    <w:p>
      <w:pPr>
        <w:spacing w:before="75" w:after="0"/>
      </w:pPr>
      <w:r>
        <w:rPr/>
        <w:t xml:space="preserve">三、“十五五”期间特钢企业的竞争战略选择</w:t>
      </w:r>
    </w:p>
    <w:p>
      <w:pPr>
        <w:spacing w:before="75" w:after="0"/>
      </w:pPr>
      <w:r>
        <w:rPr>
          <w:b w:val="1"/>
          <w:bCs w:val="1"/>
        </w:rPr>
        <w:t xml:space="preserve">第十二章 研究结论及投资建议</w:t>
      </w:r>
    </w:p>
    <w:p>
      <w:pPr>
        <w:spacing w:before="75" w:after="0"/>
      </w:pPr>
      <w:r>
        <w:rPr/>
        <w:t xml:space="preserve">第一节 特钢行业研究结论及建议</w:t>
      </w:r>
    </w:p>
    <w:p>
      <w:pPr>
        <w:spacing w:before="75" w:after="0"/>
      </w:pPr>
      <w:r>
        <w:rPr/>
        <w:t xml:space="preserve">一、特钢行业发展总结</w:t>
      </w:r>
    </w:p>
    <w:p>
      <w:pPr>
        <w:spacing w:before="75" w:after="0"/>
      </w:pPr>
      <w:r>
        <w:rPr/>
        <w:t xml:space="preserve">二、特钢行业竞争总结</w:t>
      </w:r>
    </w:p>
    <w:p>
      <w:pPr>
        <w:spacing w:before="75" w:after="0"/>
      </w:pPr>
      <w:r>
        <w:rPr/>
        <w:t xml:space="preserve">三、特钢行业趋势总结</w:t>
      </w:r>
    </w:p>
    <w:p>
      <w:pPr>
        <w:spacing w:before="75" w:after="0"/>
      </w:pPr>
      <w:r>
        <w:rPr/>
        <w:t xml:space="preserve">四、特钢主要发展建议</w:t>
      </w:r>
    </w:p>
    <w:p>
      <w:pPr>
        <w:spacing w:before="75" w:after="0"/>
      </w:pPr>
      <w:r>
        <w:rPr/>
        <w:t xml:space="preserve">第二节 “十五五”规划期特钢行业投资建议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图表：特钢行业生命周期</w:t>
      </w:r>
    </w:p>
    <w:p>
      <w:pPr>
        <w:spacing w:before="75" w:after="0"/>
      </w:pPr>
      <w:r>
        <w:rPr/>
        <w:t xml:space="preserve">图表：特钢行业产业链全景图</w:t>
      </w:r>
    </w:p>
    <w:p>
      <w:pPr>
        <w:spacing w:before="75" w:after="0"/>
      </w:pPr>
      <w:r>
        <w:rPr/>
        <w:t xml:space="preserve">图表：2024-2026年全球特钢行业市场规模</w:t>
      </w:r>
    </w:p>
    <w:p>
      <w:pPr>
        <w:spacing w:before="75" w:after="0"/>
      </w:pPr>
      <w:r>
        <w:rPr/>
        <w:t xml:space="preserve">图表：2024-2026年中国特钢行业市场规模</w:t>
      </w:r>
    </w:p>
    <w:p>
      <w:pPr>
        <w:spacing w:before="75" w:after="0"/>
      </w:pPr>
      <w:r>
        <w:rPr/>
        <w:t xml:space="preserve">图表：2024-2026年特钢行业销售收入</w:t>
      </w:r>
    </w:p>
    <w:p>
      <w:pPr>
        <w:spacing w:before="75" w:after="0"/>
      </w:pPr>
      <w:r>
        <w:rPr/>
        <w:t xml:space="preserve">图表：2024-2026年特钢行业毛利润及净利润</w:t>
      </w:r>
    </w:p>
    <w:p>
      <w:pPr>
        <w:spacing w:before="75" w:after="0"/>
      </w:pPr>
      <w:r>
        <w:rPr/>
        <w:t xml:space="preserve">图表：2023-2025年特钢行业资产总计</w:t>
      </w:r>
    </w:p>
    <w:p>
      <w:pPr>
        <w:spacing w:before="75" w:after="0"/>
      </w:pPr>
      <w:r>
        <w:rPr/>
        <w:t xml:space="preserve">图表：2023-2025年特钢行业负债总计</w:t>
      </w:r>
    </w:p>
    <w:p>
      <w:pPr>
        <w:spacing w:before="75" w:after="0"/>
      </w:pPr>
      <w:r>
        <w:rPr/>
        <w:t xml:space="preserve">图表：2024-2026年特钢行业资产负债率</w:t>
      </w:r>
    </w:p>
    <w:p>
      <w:pPr>
        <w:spacing w:before="75" w:after="0"/>
      </w:pPr>
      <w:r>
        <w:rPr/>
        <w:t xml:space="preserve">图表：2024-2026年特钢行业销售利润率分析</w:t>
      </w:r>
    </w:p>
    <w:p>
      <w:pPr>
        <w:spacing w:before="75" w:after="0"/>
      </w:pPr>
      <w:r>
        <w:rPr/>
        <w:t xml:space="preserve">图表：2026-2031年特钢行业偿债能力预测</w:t>
      </w:r>
    </w:p>
    <w:p>
      <w:pPr>
        <w:spacing w:before="75" w:after="0"/>
      </w:pPr>
      <w:r>
        <w:rPr/>
        <w:t xml:space="preserve">图表：2024-2026年特钢行业市场集中度</w:t>
      </w:r>
    </w:p>
    <w:p>
      <w:pPr>
        <w:spacing w:before="75" w:after="0"/>
      </w:pPr>
      <w:r>
        <w:rPr/>
        <w:t xml:space="preserve">图表：2024-2026年特钢市场价格走势</w:t>
      </w:r>
    </w:p>
    <w:p>
      <w:pPr>
        <w:spacing w:before="75" w:after="0"/>
      </w:pPr>
      <w:r>
        <w:rPr/>
        <w:t xml:space="preserve">图表：2024-2026年特钢行业产品产销率</w:t>
      </w:r>
    </w:p>
    <w:p>
      <w:pPr>
        <w:spacing w:before="75" w:after="0"/>
      </w:pPr>
      <w:r>
        <w:rPr/>
        <w:t xml:space="preserve">图表：2024-2026年特钢行业销售收入</w:t>
      </w:r>
    </w:p>
    <w:p>
      <w:pPr>
        <w:spacing w:before="75" w:after="0"/>
      </w:pPr>
      <w:r>
        <w:rPr/>
        <w:t xml:space="preserve">图表：2024-2026年特钢行业成本结构</w:t>
      </w:r>
    </w:p>
    <w:p>
      <w:pPr>
        <w:spacing w:before="75" w:after="0"/>
      </w:pPr>
      <w:r>
        <w:rPr/>
        <w:t xml:space="preserve">图表：2024-2026年特钢行业销售费用分析</w:t>
      </w:r>
    </w:p>
    <w:p>
      <w:pPr>
        <w:spacing w:before="75" w:after="0"/>
      </w:pPr>
      <w:r>
        <w:rPr/>
        <w:t xml:space="preserve">图表：2024-2026年特钢行业管理费用分析</w:t>
      </w:r>
    </w:p>
    <w:p>
      <w:pPr>
        <w:spacing w:before="75" w:after="0"/>
      </w:pPr>
      <w:r>
        <w:rPr/>
        <w:t xml:space="preserve">图表：2024-2026年特钢行业财务费用分析</w:t>
      </w:r>
    </w:p>
    <w:p>
      <w:pPr>
        <w:spacing w:before="75" w:after="0"/>
      </w:pPr>
      <w:r>
        <w:rPr/>
        <w:t xml:space="preserve">图表：2024-2026年中国gdp及增速走势图</w:t>
      </w:r>
    </w:p>
    <w:p>
      <w:pPr>
        <w:spacing w:before="75" w:after="0"/>
      </w:pPr>
      <w:r>
        <w:rPr/>
        <w:t xml:space="preserve">图表：“十五五”期间中国特钢行业产值增速预测</w:t>
      </w:r>
    </w:p>
    <w:p>
      <w:pPr>
        <w:spacing w:before="75" w:after="0"/>
      </w:pPr>
      <w:r>
        <w:rPr/>
        <w:t xml:space="preserve">图表：2026-2031年中国特钢行业市场规模预测</w:t>
      </w:r>
    </w:p>
    <w:p>
      <w:pPr>
        <w:spacing w:before="75" w:after="0"/>
      </w:pPr>
      <w:r>
        <w:rPr/>
        <w:t xml:space="preserve">图表：2026-2031年中国特钢行业需求规模预测</w:t>
      </w:r>
    </w:p>
    <w:p>
      <w:pPr>
        <w:spacing w:before="75" w:after="0"/>
      </w:pPr>
      <w:r>
        <w:rPr/>
        <w:t xml:space="preserve">图表：2026-2031年中国特钢行业发展目标完成情况</w:t>
      </w:r>
    </w:p>
    <w:p>
      <w:pPr>
        <w:spacing w:before="75" w:after="0"/>
      </w:pPr>
      <w:r>
        <w:rPr/>
        <w:t xml:space="preserve">图表：特钢行业swot分析图</w:t>
      </w:r>
    </w:p>
    <w:p>
      <w:pPr>
        <w:spacing w:before="75" w:after="0"/>
      </w:pPr>
      <w:r>
        <w:rPr/>
        <w:t xml:space="preserve">图表：“十五五”期间中国特钢行业投资规模预测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2026-2031年中国特钢行业发展形势研究及“十五五”规划期内企业投资趋势预测报告</dc:title>
  <dc:description>2026-2031年中国特钢行业发展形势研究及“十五五”规划期内企业投资趋势预测报告</dc:description>
  <dc:subject>2026-2031年中国特钢行业发展形势研究及“十五五”规划期内企业投资趋势预测报告</dc:subject>
  <cp:keywords>研究报告</cp:keywords>
  <cp:category>研究报告</cp:category>
  <cp:lastModifiedBy>北京中道泰和信息咨询有限公司</cp:lastModifiedBy>
  <dcterms:created xsi:type="dcterms:W3CDTF">2026-10-21T18:44:30+08:00</dcterms:created>
  <dcterms:modified xsi:type="dcterms:W3CDTF">2026-10-21T18:44:30+08:00</dcterms:modified>
</cp:coreProperties>
</file>

<file path=docProps/custom.xml><?xml version="1.0" encoding="utf-8"?>
<Properties xmlns="http://schemas.openxmlformats.org/officeDocument/2006/custom-properties" xmlns:vt="http://schemas.openxmlformats.org/officeDocument/2006/docPropsVTypes"/>
</file>