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2026-2031年中国卫浴装配行业深度调研及投资价值分析研究报告</w:t>
      </w:r>
    </w:p>
    <w:p>
      <w:pPr>
        <w:spacing w:after="150"/>
      </w:pPr>
      <w:r>
        <w:rPr>
          <w:b w:val="1"/>
          <w:bCs w:val="1"/>
        </w:rPr>
        <w:t xml:space="preserve">报告简介</w:t>
      </w:r>
    </w:p>
    <w:p>
      <w:pPr>
        <w:spacing w:after="150"/>
      </w:pPr>
      <w:r>
        <w:rPr/>
        <w:t xml:space="preserve">卫浴装配是指围绕卫浴空间开展的成套化落地服务，整合洁具、五金、防水、给排水等相关构件，依照空间布局完成排布、对接、固定与调试，让整套卫浴功能可以正常投入使用。整套工作包含前期空间勘测、方案排布、构件配套、现场施工、闭水试验、功能核验等步骤，对防水处理、管路对接、坡度设置都有明确的工艺要求，成品效果兼顾使用功能、漏水防控和视觉观感，装配方案可以根据空间大小、使用习惯做灵活调整，施工流程需要遵守家装与工程施工相关规范。</w:t>
      </w:r>
    </w:p>
    <w:p>
      <w:pPr>
        <w:spacing w:after="150"/>
      </w:pPr>
      <w:r>
        <w:rPr/>
        <w:t xml:space="preserve">卫浴装配相关经营活动跟随空间改造需求变化运转，委托方会综合考量施工质量、工期管控、售后保障等维度进行选择，管路排布合理性、防水工艺标准、构件之间的适配效果都会纳入评估范围。业务开展分为零散局部改造和整套卫浴空间交付两种形式，配套内容延伸至前期方案沟通、构件选配以及完工之后的质保维修。同类服务商之间，除基础施工能力之外，工序规范程度、现场管理水平、问题响应速度，都会影响委托方最终的合作意向。</w:t>
      </w:r>
    </w:p>
    <w:p>
      <w:pPr>
        <w:spacing w:after="150"/>
      </w:pPr>
      <w:r>
        <w:rPr/>
        <w:t xml:space="preserve">居住审美和使用理念转变带动卫浴装配的实施思路出现调整，更多人倾向成套统一风格的落地效果，洁具、五金、饰面的搭配协调性得到重视。干湿分离布局被更多采纳，通过隔断、挡水结构减少水花漫溢，降低潮湿带来的隐患。简洁易打理的方案更受认可，减少藏污死角的设计成为很多方案里的优先选项。不同户型、使用人群对卫浴功能诉求差别明显，方案设计需要贴合实际使用习惯，避免盲目堆砌功能而提升后续维护难度。</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卫浴装配行业进行了长期追踪，结合我们对卫浴装配相关企业的调查研究，对我国卫浴装配行业发展现状与前景、市场竞争格局与形势、赢利水平与企业发展、投资策略与风险预警、发展趋势与规划建议等进行深入研究，并重点分析了卫浴装配行业的前景与风险。报告揭示了卫浴装配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行业全景与现状调研篇</w:t>
      </w:r>
    </w:p>
    <w:p>
      <w:pPr>
        <w:spacing w:before="75" w:after="0"/>
      </w:pPr>
      <w:r>
        <w:rPr>
          <w:b w:val="1"/>
          <w:bCs w:val="1"/>
        </w:rPr>
        <w:t xml:space="preserve">第一章 卫浴装配行业概述与核心界定</w:t>
      </w:r>
    </w:p>
    <w:p>
      <w:pPr>
        <w:spacing w:before="75" w:after="0"/>
      </w:pPr>
      <w:r>
        <w:rPr/>
        <w:t xml:space="preserve">第一节 卫浴装配基本概念与分类界定</w:t>
      </w:r>
    </w:p>
    <w:p>
      <w:pPr>
        <w:spacing w:before="75" w:after="0"/>
      </w:pPr>
      <w:r>
        <w:rPr/>
        <w:t xml:space="preserve">一、卫浴装配行业基本定义与核心范畴</w:t>
      </w:r>
    </w:p>
    <w:p>
      <w:pPr>
        <w:spacing w:before="75" w:after="0"/>
      </w:pPr>
      <w:r>
        <w:rPr/>
        <w:t xml:space="preserve">二、按产品功能划分的卫生陶瓷与五金配件分类</w:t>
      </w:r>
    </w:p>
    <w:p>
      <w:pPr>
        <w:spacing w:before="75" w:after="0"/>
      </w:pPr>
      <w:r>
        <w:rPr/>
        <w:t xml:space="preserve">三、按应用场景划分的家用与商用装配分类</w:t>
      </w:r>
    </w:p>
    <w:p>
      <w:pPr>
        <w:spacing w:before="75" w:after="0"/>
      </w:pPr>
      <w:r>
        <w:rPr/>
        <w:t xml:space="preserve">四、按技术含量划分的传统与智能装配分类</w:t>
      </w:r>
    </w:p>
    <w:p>
      <w:pPr>
        <w:spacing w:before="75" w:after="0"/>
      </w:pPr>
      <w:r>
        <w:rPr/>
        <w:t xml:space="preserve">第二节 卫浴装配行业发展历程回顾</w:t>
      </w:r>
    </w:p>
    <w:p>
      <w:pPr>
        <w:spacing w:before="75" w:after="0"/>
      </w:pPr>
      <w:r>
        <w:rPr/>
        <w:t xml:space="preserve">一、手工组装与低效代工起步阶段</w:t>
      </w:r>
    </w:p>
    <w:p>
      <w:pPr>
        <w:spacing w:before="75" w:after="0"/>
      </w:pPr>
      <w:r>
        <w:rPr/>
        <w:t xml:space="preserve">二、机械化产线与规模化制造发展阶段</w:t>
      </w:r>
    </w:p>
    <w:p>
      <w:pPr>
        <w:spacing w:before="75" w:after="0"/>
      </w:pPr>
      <w:r>
        <w:rPr/>
        <w:t xml:space="preserve">三、模块化设计与精益生产导入阶段</w:t>
      </w:r>
    </w:p>
    <w:p>
      <w:pPr>
        <w:spacing w:before="75" w:after="0"/>
      </w:pPr>
      <w:r>
        <w:rPr/>
        <w:t xml:space="preserve">四、智能化转型与绿色装配升级阶段</w:t>
      </w:r>
    </w:p>
    <w:p>
      <w:pPr>
        <w:spacing w:before="75" w:after="0"/>
      </w:pPr>
      <w:r>
        <w:rPr/>
        <w:t xml:space="preserve">第三节 卫浴装配行业核心特征分析</w:t>
      </w:r>
    </w:p>
    <w:p>
      <w:pPr>
        <w:spacing w:before="75" w:after="0"/>
      </w:pPr>
      <w:r>
        <w:rPr/>
        <w:t xml:space="preserve">一、定制化需求强与柔性生产要求高特征</w:t>
      </w:r>
    </w:p>
    <w:p>
      <w:pPr>
        <w:spacing w:before="75" w:after="0"/>
      </w:pPr>
      <w:r>
        <w:rPr/>
        <w:t xml:space="preserve">二、零部件种类多与供应链协同复杂特征</w:t>
      </w:r>
    </w:p>
    <w:p>
      <w:pPr>
        <w:spacing w:before="75" w:after="0"/>
      </w:pPr>
      <w:r>
        <w:rPr/>
        <w:t xml:space="preserve">三、品质敏感度高与安装售后依赖强特征</w:t>
      </w:r>
    </w:p>
    <w:p>
      <w:pPr>
        <w:spacing w:before="75" w:after="0"/>
      </w:pPr>
      <w:r>
        <w:rPr/>
        <w:t xml:space="preserve">四、房地产关联紧与存量更新驱动明显特征</w:t>
      </w:r>
    </w:p>
    <w:p>
      <w:pPr>
        <w:spacing w:before="75" w:after="0"/>
      </w:pPr>
      <w:r>
        <w:rPr>
          <w:b w:val="1"/>
          <w:bCs w:val="1"/>
        </w:rPr>
        <w:t xml:space="preserve">第二章 全球卫浴装配行业发展深度分析</w:t>
      </w:r>
    </w:p>
    <w:p>
      <w:pPr>
        <w:spacing w:before="75" w:after="0"/>
      </w:pPr>
      <w:r>
        <w:rPr/>
        <w:t xml:space="preserve">第一节 全球卫浴装配市场现状分析</w:t>
      </w:r>
    </w:p>
    <w:p>
      <w:pPr>
        <w:spacing w:before="75" w:after="0"/>
      </w:pPr>
      <w:r>
        <w:rPr/>
        <w:t xml:space="preserve">一、全球卫浴装配市场规模与增速分析</w:t>
      </w:r>
    </w:p>
    <w:p>
      <w:pPr>
        <w:spacing w:before="75" w:after="0"/>
      </w:pPr>
      <w:r>
        <w:rPr/>
        <w:t xml:space="preserve">二、全球产能分布格局与核心产区集中度</w:t>
      </w:r>
    </w:p>
    <w:p>
      <w:pPr>
        <w:spacing w:before="75" w:after="0"/>
      </w:pPr>
      <w:r>
        <w:rPr/>
        <w:t xml:space="preserve">三、国际主流装配技术标准与认证体系</w:t>
      </w:r>
    </w:p>
    <w:p>
      <w:pPr>
        <w:spacing w:before="75" w:after="0"/>
      </w:pPr>
      <w:r>
        <w:rPr/>
        <w:t xml:space="preserve">四、全球卫浴品牌溢价与价值链分布</w:t>
      </w:r>
    </w:p>
    <w:p>
      <w:pPr>
        <w:spacing w:before="75" w:after="0"/>
      </w:pPr>
      <w:r>
        <w:rPr/>
        <w:t xml:space="preserve">第二节 主要国家与地区卫浴装配分析</w:t>
      </w:r>
    </w:p>
    <w:p>
      <w:pPr>
        <w:spacing w:before="75" w:after="0"/>
      </w:pPr>
      <w:r>
        <w:rPr/>
        <w:t xml:space="preserve">一、德国精密卫浴装配工艺与高端市场地位</w:t>
      </w:r>
    </w:p>
    <w:p>
      <w:pPr>
        <w:spacing w:before="75" w:after="0"/>
      </w:pPr>
      <w:r>
        <w:rPr/>
        <w:t xml:space="preserve">二、日本整体卫浴装配式技术与适老化经验</w:t>
      </w:r>
    </w:p>
    <w:p>
      <w:pPr>
        <w:spacing w:before="75" w:after="0"/>
      </w:pPr>
      <w:r>
        <w:rPr/>
        <w:t xml:space="preserve">三、美国卫浴diy文化与标准化接口普及</w:t>
      </w:r>
    </w:p>
    <w:p>
      <w:pPr>
        <w:spacing w:before="75" w:after="0"/>
      </w:pPr>
      <w:r>
        <w:rPr/>
        <w:t xml:space="preserve">四、东南亚卫浴装配代工转移与成本优势</w:t>
      </w:r>
    </w:p>
    <w:p>
      <w:pPr>
        <w:spacing w:before="75" w:after="0"/>
      </w:pPr>
      <w:r>
        <w:rPr/>
        <w:t xml:space="preserve">第三节 全球卫浴装配竞争与贸易格局</w:t>
      </w:r>
    </w:p>
    <w:p>
      <w:pPr>
        <w:spacing w:before="75" w:after="0"/>
      </w:pPr>
      <w:r>
        <w:rPr/>
        <w:t xml:space="preserve">一、跨国卫浴巨头全球供应链布局与并购动态</w:t>
      </w:r>
    </w:p>
    <w:p>
      <w:pPr>
        <w:spacing w:before="75" w:after="0"/>
      </w:pPr>
      <w:r>
        <w:rPr/>
        <w:t xml:space="preserve">二、国际绿色环保标准对装配材料限制影响</w:t>
      </w:r>
    </w:p>
    <w:p>
      <w:pPr>
        <w:spacing w:before="75" w:after="0"/>
      </w:pPr>
      <w:r>
        <w:rPr/>
        <w:t xml:space="preserve">三、全球核心装配设备与模具供应格局</w:t>
      </w:r>
    </w:p>
    <w:p>
      <w:pPr>
        <w:spacing w:before="75" w:after="0"/>
      </w:pPr>
      <w:r>
        <w:rPr/>
        <w:t xml:space="preserve">四、国际贸易壁垒对中国卫浴出口冲击分析</w:t>
      </w:r>
    </w:p>
    <w:p>
      <w:pPr>
        <w:spacing w:before="75" w:after="0"/>
      </w:pPr>
      <w:r>
        <w:rPr>
          <w:b w:val="1"/>
          <w:bCs w:val="1"/>
        </w:rPr>
        <w:t xml:space="preserve">第三章 2024-2026年中国卫浴装配行业发展现状</w:t>
      </w:r>
    </w:p>
    <w:p>
      <w:pPr>
        <w:spacing w:before="75" w:after="0"/>
      </w:pPr>
      <w:r>
        <w:rPr/>
        <w:t xml:space="preserve">第一节 2024-2026年行业发展规模与效益</w:t>
      </w:r>
    </w:p>
    <w:p>
      <w:pPr>
        <w:spacing w:before="75" w:after="0"/>
      </w:pPr>
      <w:r>
        <w:rPr/>
        <w:t xml:space="preserve">一、国内卫浴装配行业总产值与增加值测算</w:t>
      </w:r>
    </w:p>
    <w:p>
      <w:pPr>
        <w:spacing w:before="75" w:after="0"/>
      </w:pPr>
      <w:r>
        <w:rPr/>
        <w:t xml:space="preserve">二、卫浴产品进出口贸易规模与结构分析</w:t>
      </w:r>
    </w:p>
    <w:p>
      <w:pPr>
        <w:spacing w:before="75" w:after="0"/>
      </w:pPr>
      <w:r>
        <w:rPr/>
        <w:t xml:space="preserve">三、行业整体利润率与核心环节盈利水平</w:t>
      </w:r>
    </w:p>
    <w:p>
      <w:pPr>
        <w:spacing w:before="75" w:after="0"/>
      </w:pPr>
      <w:r>
        <w:rPr/>
        <w:t xml:space="preserve">四、行业研发投入强度与专利产出情况</w:t>
      </w:r>
    </w:p>
    <w:p>
      <w:pPr>
        <w:spacing w:before="75" w:after="0"/>
      </w:pPr>
      <w:r>
        <w:rPr/>
        <w:t xml:space="preserve">第二节 2024-2026年行业运行质量与结构</w:t>
      </w:r>
    </w:p>
    <w:p>
      <w:pPr>
        <w:spacing w:before="75" w:after="0"/>
      </w:pPr>
      <w:r>
        <w:rPr/>
        <w:t xml:space="preserve">一、智能卫浴装配占比提升与产品结构优化</w:t>
      </w:r>
    </w:p>
    <w:p>
      <w:pPr>
        <w:spacing w:before="75" w:after="0"/>
      </w:pPr>
      <w:r>
        <w:rPr/>
        <w:t xml:space="preserve">二、核心装配设备国产化替代与自主化进展</w:t>
      </w:r>
    </w:p>
    <w:p>
      <w:pPr>
        <w:spacing w:before="75" w:after="0"/>
      </w:pPr>
      <w:r>
        <w:rPr/>
        <w:t xml:space="preserve">三、整体卫浴渗透率提高与干法施工推广</w:t>
      </w:r>
    </w:p>
    <w:p>
      <w:pPr>
        <w:spacing w:before="75" w:after="0"/>
      </w:pPr>
      <w:r>
        <w:rPr/>
        <w:t xml:space="preserve">四、传统装配企业转型与跨界资本进入情况</w:t>
      </w:r>
    </w:p>
    <w:p>
      <w:pPr>
        <w:spacing w:before="75" w:after="0"/>
      </w:pPr>
      <w:r>
        <w:rPr/>
        <w:t xml:space="preserve">第三节 2024-2026年行业发展痛点与瓶颈</w:t>
      </w:r>
    </w:p>
    <w:p>
      <w:pPr>
        <w:spacing w:before="75" w:after="0"/>
      </w:pPr>
      <w:r>
        <w:rPr/>
        <w:t xml:space="preserve">一、上游原材料价格波动与成本控制难题</w:t>
      </w:r>
    </w:p>
    <w:p>
      <w:pPr>
        <w:spacing w:before="75" w:after="0"/>
      </w:pPr>
      <w:r>
        <w:rPr/>
        <w:t xml:space="preserve">二、装配精度一致性差与人工依赖度仍高</w:t>
      </w:r>
    </w:p>
    <w:p>
      <w:pPr>
        <w:spacing w:before="75" w:after="0"/>
      </w:pPr>
      <w:r>
        <w:rPr/>
        <w:t xml:space="preserve">三、安装服务标准化缺失与终端体验断层</w:t>
      </w:r>
    </w:p>
    <w:p>
      <w:pPr>
        <w:spacing w:before="75" w:after="0"/>
      </w:pPr>
      <w:r>
        <w:rPr/>
        <w:t xml:space="preserve">四、同质化竞争严重与品牌溢价能力不足</w:t>
      </w:r>
    </w:p>
    <w:p>
      <w:pPr>
        <w:spacing w:before="75" w:after="0"/>
      </w:pPr>
      <w:r>
        <w:rPr>
          <w:b w:val="1"/>
          <w:bCs w:val="1"/>
        </w:rPr>
        <w:t xml:space="preserve">第四章 2024-2026年中国卫浴装配细分市场分析</w:t>
      </w:r>
    </w:p>
    <w:p>
      <w:pPr>
        <w:spacing w:before="75" w:after="0"/>
      </w:pPr>
      <w:r>
        <w:rPr/>
        <w:t xml:space="preserve">第一节 2024-2026年智能马桶装配市场分析</w:t>
      </w:r>
    </w:p>
    <w:p>
      <w:pPr>
        <w:spacing w:before="75" w:after="0"/>
      </w:pPr>
      <w:r>
        <w:rPr/>
        <w:t xml:space="preserve">一、智能马桶盖与一体机装配产能与增速</w:t>
      </w:r>
    </w:p>
    <w:p>
      <w:pPr>
        <w:spacing w:before="75" w:after="0"/>
      </w:pPr>
      <w:r>
        <w:rPr/>
        <w:t xml:space="preserve">二、核心电子元器件供应与装配良率分析</w:t>
      </w:r>
    </w:p>
    <w:p>
      <w:pPr>
        <w:spacing w:before="75" w:after="0"/>
      </w:pPr>
      <w:r>
        <w:rPr/>
        <w:t xml:space="preserve">三、即热式与储热式装配技术路线对比</w:t>
      </w:r>
    </w:p>
    <w:p>
      <w:pPr>
        <w:spacing w:before="75" w:after="0"/>
      </w:pPr>
      <w:r>
        <w:rPr/>
        <w:t xml:space="preserve">四、智能马桶装配成本结构与降价空间</w:t>
      </w:r>
    </w:p>
    <w:p>
      <w:pPr>
        <w:spacing w:before="75" w:after="0"/>
      </w:pPr>
      <w:r>
        <w:rPr/>
        <w:t xml:space="preserve">第二节 2024-2026年淋浴房与五金配件装配分析</w:t>
      </w:r>
    </w:p>
    <w:p>
      <w:pPr>
        <w:spacing w:before="75" w:after="0"/>
      </w:pPr>
      <w:r>
        <w:rPr/>
        <w:t xml:space="preserve">一、定制淋浴房非标装配与交付周期分析</w:t>
      </w:r>
    </w:p>
    <w:p>
      <w:pPr>
        <w:spacing w:before="75" w:after="0"/>
      </w:pPr>
      <w:r>
        <w:rPr/>
        <w:t xml:space="preserve">二、恒温阀芯与花洒精密装配技术突破</w:t>
      </w:r>
    </w:p>
    <w:p>
      <w:pPr>
        <w:spacing w:before="75" w:after="0"/>
      </w:pPr>
      <w:r>
        <w:rPr/>
        <w:t xml:space="preserve">三、不锈钢与玻璃深加工装配配套能力</w:t>
      </w:r>
    </w:p>
    <w:p>
      <w:pPr>
        <w:spacing w:before="75" w:after="0"/>
      </w:pPr>
      <w:r>
        <w:rPr/>
        <w:t xml:space="preserve">四、五金配件电镀环保合规与装配外包</w:t>
      </w:r>
    </w:p>
    <w:p>
      <w:pPr>
        <w:spacing w:before="75" w:after="0"/>
      </w:pPr>
      <w:r>
        <w:rPr/>
        <w:t xml:space="preserve">第三节 2024-2026年整体卫浴与装配式装修分析</w:t>
      </w:r>
    </w:p>
    <w:p>
      <w:pPr>
        <w:spacing w:before="75" w:after="0"/>
      </w:pPr>
      <w:r>
        <w:rPr/>
        <w:t xml:space="preserve">一、整体卫浴底盘与墙板工厂预制装配率</w:t>
      </w:r>
    </w:p>
    <w:p>
      <w:pPr>
        <w:spacing w:before="75" w:after="0"/>
      </w:pPr>
      <w:r>
        <w:rPr/>
        <w:t xml:space="preserve">二、公租房与保障房项目集采装配规模</w:t>
      </w:r>
    </w:p>
    <w:p>
      <w:pPr>
        <w:spacing w:before="75" w:after="0"/>
      </w:pPr>
      <w:r>
        <w:rPr/>
        <w:t xml:space="preserve">三、酒店公寓快装卫浴市场需求与复购</w:t>
      </w:r>
    </w:p>
    <w:p>
      <w:pPr>
        <w:spacing w:before="75" w:after="0"/>
      </w:pPr>
      <w:r>
        <w:rPr/>
        <w:t xml:space="preserve">四、整体卫浴现场安装效率与传统湿法对比</w:t>
      </w:r>
    </w:p>
    <w:p>
      <w:pPr>
        <w:spacing w:before="75" w:after="0"/>
      </w:pPr>
      <w:r>
        <w:rPr>
          <w:b w:val="1"/>
          <w:bCs w:val="1"/>
        </w:rPr>
        <w:t xml:space="preserve">第二部分 产业链与上下游应用篇</w:t>
      </w:r>
    </w:p>
    <w:p>
      <w:pPr>
        <w:spacing w:before="75" w:after="0"/>
      </w:pPr>
      <w:r>
        <w:rPr>
          <w:b w:val="1"/>
          <w:bCs w:val="1"/>
        </w:rPr>
        <w:t xml:space="preserve">第五章 卫浴装配行业上游供应市场分析</w:t>
      </w:r>
    </w:p>
    <w:p>
      <w:pPr>
        <w:spacing w:before="75" w:after="0"/>
      </w:pPr>
      <w:r>
        <w:rPr/>
        <w:t xml:space="preserve">第一节 卫生陶瓷坯体与釉料供应</w:t>
      </w:r>
    </w:p>
    <w:p>
      <w:pPr>
        <w:spacing w:before="75" w:after="0"/>
      </w:pPr>
      <w:r>
        <w:rPr/>
        <w:t xml:space="preserve">一、高压注浆成型坯体供应与尺寸稳定性</w:t>
      </w:r>
    </w:p>
    <w:p>
      <w:pPr>
        <w:spacing w:before="75" w:after="0"/>
      </w:pPr>
      <w:r>
        <w:rPr/>
        <w:t xml:space="preserve">二、抗菌自洁釉料配方供应与技术壁垒</w:t>
      </w:r>
    </w:p>
    <w:p>
      <w:pPr>
        <w:spacing w:before="75" w:after="0"/>
      </w:pPr>
      <w:r>
        <w:rPr/>
        <w:t xml:space="preserve">三、陶瓷烧成能耗控制与良品率管理</w:t>
      </w:r>
    </w:p>
    <w:p>
      <w:pPr>
        <w:spacing w:before="75" w:after="0"/>
      </w:pPr>
      <w:r>
        <w:rPr/>
        <w:t xml:space="preserve">四、陶土资源区域分布与采购半径分析</w:t>
      </w:r>
    </w:p>
    <w:p>
      <w:pPr>
        <w:spacing w:before="75" w:after="0"/>
      </w:pPr>
      <w:r>
        <w:rPr/>
        <w:t xml:space="preserve">第二节 五金基材与表面处理供应</w:t>
      </w:r>
    </w:p>
    <w:p>
      <w:pPr>
        <w:spacing w:before="75" w:after="0"/>
      </w:pPr>
      <w:r>
        <w:rPr/>
        <w:t xml:space="preserve">一、铜材锌合金基材价格联动与储备策略</w:t>
      </w:r>
    </w:p>
    <w:p>
      <w:pPr>
        <w:spacing w:before="75" w:after="0"/>
      </w:pPr>
      <w:r>
        <w:rPr/>
        <w:t xml:space="preserve">二、pvd真空镀膜与无铅电镀加工供应</w:t>
      </w:r>
    </w:p>
    <w:p>
      <w:pPr>
        <w:spacing w:before="75" w:after="0"/>
      </w:pPr>
      <w:r>
        <w:rPr/>
        <w:t xml:space="preserve">三、密封橡胶圈与硅胶件耐老化性能供应</w:t>
      </w:r>
    </w:p>
    <w:p>
      <w:pPr>
        <w:spacing w:before="75" w:after="0"/>
      </w:pPr>
      <w:r>
        <w:rPr/>
        <w:t xml:space="preserve">四、紧固件与连接件标准化供应体系</w:t>
      </w:r>
    </w:p>
    <w:p>
      <w:pPr>
        <w:spacing w:before="75" w:after="0"/>
      </w:pPr>
      <w:r>
        <w:rPr/>
        <w:t xml:space="preserve">第三节 智能部件与电子元器件供应</w:t>
      </w:r>
    </w:p>
    <w:p>
      <w:pPr>
        <w:spacing w:before="75" w:after="0"/>
      </w:pPr>
      <w:r>
        <w:rPr/>
        <w:t xml:space="preserve">一、加热管与温控传感器安全认证供应</w:t>
      </w:r>
    </w:p>
    <w:p>
      <w:pPr>
        <w:spacing w:before="75" w:after="0"/>
      </w:pPr>
      <w:r>
        <w:rPr/>
        <w:t xml:space="preserve">二、主控芯片与显示屏国产替代进展</w:t>
      </w:r>
    </w:p>
    <w:p>
      <w:pPr>
        <w:spacing w:before="75" w:after="0"/>
      </w:pPr>
      <w:r>
        <w:rPr/>
        <w:t xml:space="preserve">三、水泵电机静音性能与寿命测试供应</w:t>
      </w:r>
    </w:p>
    <w:p>
      <w:pPr>
        <w:spacing w:before="75" w:after="0"/>
      </w:pPr>
      <w:r>
        <w:rPr/>
        <w:t xml:space="preserve">四、防水接插件与线束组件可靠性供应</w:t>
      </w:r>
    </w:p>
    <w:p>
      <w:pPr>
        <w:spacing w:before="75" w:after="0"/>
      </w:pPr>
      <w:r>
        <w:rPr>
          <w:b w:val="1"/>
          <w:bCs w:val="1"/>
        </w:rPr>
        <w:t xml:space="preserve">第六章 卫浴装配行业中游制造与装配环节分析</w:t>
      </w:r>
    </w:p>
    <w:p>
      <w:pPr>
        <w:spacing w:before="75" w:after="0"/>
      </w:pPr>
      <w:r>
        <w:rPr/>
        <w:t xml:space="preserve">第一节 核心装配工艺与设备升级</w:t>
      </w:r>
    </w:p>
    <w:p>
      <w:pPr>
        <w:spacing w:before="75" w:after="0"/>
      </w:pPr>
      <w:r>
        <w:rPr/>
        <w:t xml:space="preserve">一、自动锁螺丝与视觉检测装配线应用</w:t>
      </w:r>
    </w:p>
    <w:p>
      <w:pPr>
        <w:spacing w:before="75" w:after="0"/>
      </w:pPr>
      <w:r>
        <w:rPr/>
        <w:t xml:space="preserve">二、气密性测试与水压检测自动化改造</w:t>
      </w:r>
    </w:p>
    <w:p>
      <w:pPr>
        <w:spacing w:before="75" w:after="0"/>
      </w:pPr>
      <w:r>
        <w:rPr/>
        <w:t xml:space="preserve">三、柔性工装夹具适配多品种混线装配</w:t>
      </w:r>
    </w:p>
    <w:p>
      <w:pPr>
        <w:spacing w:before="75" w:after="0"/>
      </w:pPr>
      <w:r>
        <w:rPr/>
        <w:t xml:space="preserve">四、agv物流与立体仓库在装配车间应用</w:t>
      </w:r>
    </w:p>
    <w:p>
      <w:pPr>
        <w:spacing w:before="75" w:after="0"/>
      </w:pPr>
      <w:r>
        <w:rPr/>
        <w:t xml:space="preserve">第二节 质量控制与精益生产管理</w:t>
      </w:r>
    </w:p>
    <w:p>
      <w:pPr>
        <w:spacing w:before="75" w:after="0"/>
      </w:pPr>
      <w:r>
        <w:rPr/>
        <w:t xml:space="preserve">一、来料检验与制程防错系统建设</w:t>
      </w:r>
    </w:p>
    <w:p>
      <w:pPr>
        <w:spacing w:before="75" w:after="0"/>
      </w:pPr>
      <w:r>
        <w:rPr/>
        <w:t xml:space="preserve">二、装配工时测定与标准作业程序优化</w:t>
      </w:r>
    </w:p>
    <w:p>
      <w:pPr>
        <w:spacing w:before="75" w:after="0"/>
      </w:pPr>
      <w:r>
        <w:rPr/>
        <w:t xml:space="preserve">三、全员生产维护与设备综合效率提升</w:t>
      </w:r>
    </w:p>
    <w:p>
      <w:pPr>
        <w:spacing w:before="75" w:after="0"/>
      </w:pPr>
      <w:r>
        <w:rPr/>
        <w:t xml:space="preserve">四、六西格玛方法在降低装配缺陷中应用</w:t>
      </w:r>
    </w:p>
    <w:p>
      <w:pPr>
        <w:spacing w:before="75" w:after="0"/>
      </w:pPr>
      <w:r>
        <w:rPr/>
        <w:t xml:space="preserve">第三节 数字化排产与供应链协同</w:t>
      </w:r>
    </w:p>
    <w:p>
      <w:pPr>
        <w:spacing w:before="75" w:after="0"/>
      </w:pPr>
      <w:r>
        <w:rPr/>
        <w:t xml:space="preserve">一、mes系统与erp数据打通实现透明化</w:t>
      </w:r>
    </w:p>
    <w:p>
      <w:pPr>
        <w:spacing w:before="75" w:after="0"/>
      </w:pPr>
      <w:r>
        <w:rPr/>
        <w:t xml:space="preserve">二、订单拉动式生产与库存水位优化</w:t>
      </w:r>
    </w:p>
    <w:p>
      <w:pPr>
        <w:spacing w:before="75" w:after="0"/>
      </w:pPr>
      <w:r>
        <w:rPr/>
        <w:t xml:space="preserve">三、供应商协同平台与jit配送模式</w:t>
      </w:r>
    </w:p>
    <w:p>
      <w:pPr>
        <w:spacing w:before="75" w:after="0"/>
      </w:pPr>
      <w:r>
        <w:rPr/>
        <w:t xml:space="preserve">四、装配进度实时反馈与异常快速响应</w:t>
      </w:r>
    </w:p>
    <w:p>
      <w:pPr>
        <w:spacing w:before="75" w:after="0"/>
      </w:pPr>
      <w:r>
        <w:rPr>
          <w:b w:val="1"/>
          <w:bCs w:val="1"/>
        </w:rPr>
        <w:t xml:space="preserve">第七章 卫浴装配行业下游应用与消费场景洞察</w:t>
      </w:r>
    </w:p>
    <w:p>
      <w:pPr>
        <w:spacing w:before="75" w:after="0"/>
      </w:pPr>
      <w:r>
        <w:rPr/>
        <w:t xml:space="preserve">第一节 新房装修与精装房配套</w:t>
      </w:r>
    </w:p>
    <w:p>
      <w:pPr>
        <w:spacing w:before="75" w:after="0"/>
      </w:pPr>
      <w:r>
        <w:rPr/>
        <w:t xml:space="preserve">一、房地产开发商集采标准与账期管理</w:t>
      </w:r>
    </w:p>
    <w:p>
      <w:pPr>
        <w:spacing w:before="75" w:after="0"/>
      </w:pPr>
      <w:r>
        <w:rPr/>
        <w:t xml:space="preserve">二、家装公司全包套餐卫浴选配策略</w:t>
      </w:r>
    </w:p>
    <w:p>
      <w:pPr>
        <w:spacing w:before="75" w:after="0"/>
      </w:pPr>
      <w:r>
        <w:rPr/>
        <w:t xml:space="preserve">三、精装房交付验收标准与整改成本</w:t>
      </w:r>
    </w:p>
    <w:p>
      <w:pPr>
        <w:spacing w:before="75" w:after="0"/>
      </w:pPr>
      <w:r>
        <w:rPr/>
        <w:t xml:space="preserve">四、设计师渠道推荐与返点合作模式</w:t>
      </w:r>
    </w:p>
    <w:p>
      <w:pPr>
        <w:spacing w:before="75" w:after="0"/>
      </w:pPr>
      <w:r>
        <w:rPr/>
        <w:t xml:space="preserve">第二节 存量翻新与局部改造</w:t>
      </w:r>
    </w:p>
    <w:p>
      <w:pPr>
        <w:spacing w:before="75" w:after="0"/>
      </w:pPr>
      <w:r>
        <w:rPr/>
        <w:t xml:space="preserve">一、老旧小区卫生间漏水维修与换新需求</w:t>
      </w:r>
    </w:p>
    <w:p>
      <w:pPr>
        <w:spacing w:before="75" w:after="0"/>
      </w:pPr>
      <w:r>
        <w:rPr/>
        <w:t xml:space="preserve">二、适老化改造防滑扶手与坐浴器装配</w:t>
      </w:r>
    </w:p>
    <w:p>
      <w:pPr>
        <w:spacing w:before="75" w:after="0"/>
      </w:pPr>
      <w:r>
        <w:rPr/>
        <w:t xml:space="preserve">三、二手房交易前卫浴翻新与增值逻辑</w:t>
      </w:r>
    </w:p>
    <w:p>
      <w:pPr>
        <w:spacing w:before="75" w:after="0"/>
      </w:pPr>
      <w:r>
        <w:rPr/>
        <w:t xml:space="preserve">四、局部快装服务模式与工期承诺</w:t>
      </w:r>
    </w:p>
    <w:p>
      <w:pPr>
        <w:spacing w:before="75" w:after="0"/>
      </w:pPr>
      <w:r>
        <w:rPr/>
        <w:t xml:space="preserve">第三节 商业工程与公共空间</w:t>
      </w:r>
    </w:p>
    <w:p>
      <w:pPr>
        <w:spacing w:before="75" w:after="0"/>
      </w:pPr>
      <w:r>
        <w:rPr/>
        <w:t xml:space="preserve">一、星级酒店卫浴配置标准与耐用性要求</w:t>
      </w:r>
    </w:p>
    <w:p>
      <w:pPr>
        <w:spacing w:before="75" w:after="0"/>
      </w:pPr>
      <w:r>
        <w:rPr/>
        <w:t xml:space="preserve">二、医院学校无障碍卫浴装配规范</w:t>
      </w:r>
    </w:p>
    <w:p>
      <w:pPr>
        <w:spacing w:before="75" w:after="0"/>
      </w:pPr>
      <w:r>
        <w:rPr/>
        <w:t xml:space="preserve">三、办公楼宇公共卫生间感应洁具装配</w:t>
      </w:r>
    </w:p>
    <w:p>
      <w:pPr>
        <w:spacing w:before="75" w:after="0"/>
      </w:pPr>
      <w:r>
        <w:rPr/>
        <w:t xml:space="preserve">四、文旅民宿网红卫浴设计与装配落地</w:t>
      </w:r>
    </w:p>
    <w:p>
      <w:pPr>
        <w:spacing w:before="75" w:after="0"/>
      </w:pPr>
      <w:r>
        <w:rPr>
          <w:b w:val="1"/>
          <w:bCs w:val="1"/>
        </w:rPr>
        <w:t xml:space="preserve">第三部分 竞争格局与重点企业篇</w:t>
      </w:r>
    </w:p>
    <w:p>
      <w:pPr>
        <w:spacing w:before="75" w:after="0"/>
      </w:pPr>
      <w:r>
        <w:rPr>
          <w:b w:val="1"/>
          <w:bCs w:val="1"/>
        </w:rPr>
        <w:t xml:space="preserve">第八章 中国卫浴装配行业竞争格局分析</w:t>
      </w:r>
    </w:p>
    <w:p>
      <w:pPr>
        <w:spacing w:before="75" w:after="0"/>
      </w:pPr>
      <w:r>
        <w:rPr/>
        <w:t xml:space="preserve">第一节 市场竞争主体结构分析</w:t>
      </w:r>
    </w:p>
    <w:p>
      <w:pPr>
        <w:spacing w:before="75" w:after="0"/>
      </w:pPr>
      <w:r>
        <w:rPr/>
        <w:t xml:space="preserve">一、全国性头部品牌全产业链垂直整合</w:t>
      </w:r>
    </w:p>
    <w:p>
      <w:pPr>
        <w:spacing w:before="75" w:after="0"/>
      </w:pPr>
      <w:r>
        <w:rPr/>
        <w:t xml:space="preserve">二、区域性强势品牌深耕本地与服务网络</w:t>
      </w:r>
    </w:p>
    <w:p>
      <w:pPr>
        <w:spacing w:before="75" w:after="0"/>
      </w:pPr>
      <w:r>
        <w:rPr/>
        <w:t xml:space="preserve">三、专业代工厂专注装配与成本极致控制</w:t>
      </w:r>
    </w:p>
    <w:p>
      <w:pPr>
        <w:spacing w:before="75" w:after="0"/>
      </w:pPr>
      <w:r>
        <w:rPr/>
        <w:t xml:space="preserve">四、互联网新锐品牌轻资产运营与流量打法</w:t>
      </w:r>
    </w:p>
    <w:p>
      <w:pPr>
        <w:spacing w:before="75" w:after="0"/>
      </w:pPr>
      <w:r>
        <w:rPr/>
        <w:t xml:space="preserve">第二节 区域卫浴装配产业集群分析</w:t>
      </w:r>
    </w:p>
    <w:p>
      <w:pPr>
        <w:spacing w:before="75" w:after="0"/>
      </w:pPr>
      <w:r>
        <w:rPr/>
        <w:t xml:space="preserve">一、广东佛山陶瓷卫浴全品类装配基地</w:t>
      </w:r>
    </w:p>
    <w:p>
      <w:pPr>
        <w:spacing w:before="75" w:after="0"/>
      </w:pPr>
      <w:r>
        <w:rPr/>
        <w:t xml:space="preserve">二、福建南安水暖五金阀门装配高地</w:t>
      </w:r>
    </w:p>
    <w:p>
      <w:pPr>
        <w:spacing w:before="75" w:after="0"/>
      </w:pPr>
      <w:r>
        <w:rPr/>
        <w:t xml:space="preserve">三、浙江温州浴室柜与淋浴房装配中心</w:t>
      </w:r>
    </w:p>
    <w:p>
      <w:pPr>
        <w:spacing w:before="75" w:after="0"/>
      </w:pPr>
      <w:r>
        <w:rPr/>
        <w:t xml:space="preserve">四、河北唐山卫生陶瓷坯体与釉上装配区</w:t>
      </w:r>
    </w:p>
    <w:p>
      <w:pPr>
        <w:spacing w:before="75" w:after="0"/>
      </w:pPr>
      <w:r>
        <w:rPr/>
        <w:t xml:space="preserve">第三节 品牌竞争与市场集中度分析</w:t>
      </w:r>
    </w:p>
    <w:p>
      <w:pPr>
        <w:spacing w:before="75" w:after="0"/>
      </w:pPr>
      <w:r>
        <w:rPr/>
        <w:t xml:space="preserve">一、头部品牌市场份额与集中度演变趋势</w:t>
      </w:r>
    </w:p>
    <w:p>
      <w:pPr>
        <w:spacing w:before="75" w:after="0"/>
      </w:pPr>
      <w:r>
        <w:rPr/>
        <w:t xml:space="preserve">二、细分赛道专精特新企业差异化生存</w:t>
      </w:r>
    </w:p>
    <w:p>
      <w:pPr>
        <w:spacing w:before="75" w:after="0"/>
      </w:pPr>
      <w:r>
        <w:rPr/>
        <w:t xml:space="preserve">三、行业并购重组与产业链纵向整合动态</w:t>
      </w:r>
    </w:p>
    <w:p>
      <w:pPr>
        <w:spacing w:before="75" w:after="0"/>
      </w:pPr>
      <w:r>
        <w:rPr/>
        <w:t xml:space="preserve">四、经销商忠诚度与终端门店存活率分析</w:t>
      </w:r>
    </w:p>
    <w:p>
      <w:pPr>
        <w:spacing w:before="75" w:after="0"/>
      </w:pPr>
      <w:r>
        <w:rPr>
          <w:b w:val="1"/>
          <w:bCs w:val="1"/>
        </w:rPr>
        <w:t xml:space="preserve">第九章 中国卫浴装配行业重点企业分析</w:t>
      </w:r>
    </w:p>
    <w:p>
      <w:pPr>
        <w:spacing w:before="75" w:after="0"/>
      </w:pPr>
      <w:r>
        <w:rPr/>
        <w:t xml:space="preserve">第一节 综合性卫浴龙头装配企业</w:t>
      </w:r>
    </w:p>
    <w:p>
      <w:pPr>
        <w:spacing w:before="75" w:after="0"/>
      </w:pPr>
      <w:r>
        <w:rPr/>
        <w:t xml:space="preserve">一、企业发展概况与智能制造基地布局</w:t>
      </w:r>
    </w:p>
    <w:p>
      <w:pPr>
        <w:spacing w:before="75" w:after="0"/>
      </w:pPr>
      <w:r>
        <w:rPr/>
        <w:t xml:space="preserve">二、核心产品矩阵与全国渠道覆盖情况</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第二节 智能卫浴专精装配企业</w:t>
      </w:r>
    </w:p>
    <w:p>
      <w:pPr>
        <w:spacing w:before="75" w:after="0"/>
      </w:pPr>
      <w:r>
        <w:rPr/>
        <w:t xml:space="preserve">一、企业发展概况与核心技术专利积累</w:t>
      </w:r>
    </w:p>
    <w:p>
      <w:pPr>
        <w:spacing w:before="75" w:after="0"/>
      </w:pPr>
      <w:r>
        <w:rPr/>
        <w:t xml:space="preserve">二、核心产品矩阵与线上销售占比分析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第三节 整体卫浴装配式建筑配套企业</w:t>
      </w:r>
    </w:p>
    <w:p>
      <w:pPr>
        <w:spacing w:before="75" w:after="0"/>
      </w:pPr>
      <w:r>
        <w:rPr/>
        <w:t xml:space="preserve">一、企业发展概况与工程项目案例积累</w:t>
      </w:r>
    </w:p>
    <w:p>
      <w:pPr>
        <w:spacing w:before="75" w:after="0"/>
      </w:pPr>
      <w:r>
        <w:rPr/>
        <w:t xml:space="preserve">二、核心产品矩阵与b端大客户绑定情况</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第四节 外贸导向型卫浴代工装配企业</w:t>
      </w:r>
    </w:p>
    <w:p>
      <w:pPr>
        <w:spacing w:before="75" w:after="0"/>
      </w:pPr>
      <w:r>
        <w:rPr/>
        <w:t xml:space="preserve">一、企业发展概况与海外客户认证资质</w:t>
      </w:r>
    </w:p>
    <w:p>
      <w:pPr>
        <w:spacing w:before="75" w:after="0"/>
      </w:pPr>
      <w:r>
        <w:rPr/>
        <w:t xml:space="preserve">二、核心产品矩阵与出口目的国分布</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b w:val="1"/>
          <w:bCs w:val="1"/>
        </w:rPr>
        <w:t xml:space="preserve">第四部分 技术创新与趋势预测篇</w:t>
      </w:r>
    </w:p>
    <w:p>
      <w:pPr>
        <w:spacing w:before="75" w:after="0"/>
      </w:pPr>
      <w:r>
        <w:rPr>
          <w:b w:val="1"/>
          <w:bCs w:val="1"/>
        </w:rPr>
        <w:t xml:space="preserve">第十章 卫浴装配行业技术创新与前沿应用</w:t>
      </w:r>
    </w:p>
    <w:p>
      <w:pPr>
        <w:spacing w:before="75" w:after="0"/>
      </w:pPr>
      <w:r>
        <w:rPr/>
        <w:t xml:space="preserve">第一节 智能互联与健康监测技术</w:t>
      </w:r>
    </w:p>
    <w:p>
      <w:pPr>
        <w:spacing w:before="75" w:after="0"/>
      </w:pPr>
      <w:r>
        <w:rPr/>
        <w:t xml:space="preserve">一、语音控制与app远程操控交互升级</w:t>
      </w:r>
    </w:p>
    <w:p>
      <w:pPr>
        <w:spacing w:before="75" w:after="0"/>
      </w:pPr>
      <w:r>
        <w:rPr/>
        <w:t xml:space="preserve">二、尿液分析与体脂检测健康功能集成</w:t>
      </w:r>
    </w:p>
    <w:p>
      <w:pPr>
        <w:spacing w:before="75" w:after="0"/>
      </w:pPr>
      <w:r>
        <w:rPr/>
        <w:t xml:space="preserve">三、水电分离与漏电保护安全技术迭代</w:t>
      </w:r>
    </w:p>
    <w:p>
      <w:pPr>
        <w:spacing w:before="75" w:after="0"/>
      </w:pPr>
      <w:r>
        <w:rPr/>
        <w:t xml:space="preserve">四、节能节水算法与自适应冲洗技术</w:t>
      </w:r>
    </w:p>
    <w:p>
      <w:pPr>
        <w:spacing w:before="75" w:after="0"/>
      </w:pPr>
      <w:r>
        <w:rPr/>
        <w:t xml:space="preserve">第二节 新材料与新工艺装配应用</w:t>
      </w:r>
    </w:p>
    <w:p>
      <w:pPr>
        <w:spacing w:before="75" w:after="0"/>
      </w:pPr>
      <w:r>
        <w:rPr/>
        <w:t xml:space="preserve">一、smc复合材料模压与轻量化装配</w:t>
      </w:r>
    </w:p>
    <w:p>
      <w:pPr>
        <w:spacing w:before="75" w:after="0"/>
      </w:pPr>
      <w:r>
        <w:rPr/>
        <w:t xml:space="preserve">二、岩板台面无缝拼接与防霉处理工艺</w:t>
      </w:r>
    </w:p>
    <w:p>
      <w:pPr>
        <w:spacing w:before="75" w:after="0"/>
      </w:pPr>
      <w:r>
        <w:rPr/>
        <w:t xml:space="preserve">三、纳米涂层抗污易洁表面技术应用</w:t>
      </w:r>
    </w:p>
    <w:p>
      <w:pPr>
        <w:spacing w:before="75" w:after="0"/>
      </w:pPr>
      <w:r>
        <w:rPr/>
        <w:t xml:space="preserve">四、3d打印技术在异形配件试制中应用</w:t>
      </w:r>
    </w:p>
    <w:p>
      <w:pPr>
        <w:spacing w:before="75" w:after="0"/>
      </w:pPr>
      <w:r>
        <w:rPr/>
        <w:t xml:space="preserve">第三节 绿色低碳与循环制造技术</w:t>
      </w:r>
    </w:p>
    <w:p>
      <w:pPr>
        <w:spacing w:before="75" w:after="0"/>
      </w:pPr>
      <w:r>
        <w:rPr/>
        <w:t xml:space="preserve">一、低铅铜与可回收塑料环保材料替代</w:t>
      </w:r>
    </w:p>
    <w:p>
      <w:pPr>
        <w:spacing w:before="75" w:after="0"/>
      </w:pPr>
      <w:r>
        <w:rPr/>
        <w:t xml:space="preserve">二、装配车间余热回收与光伏发电应用</w:t>
      </w:r>
    </w:p>
    <w:p>
      <w:pPr>
        <w:spacing w:before="75" w:after="0"/>
      </w:pPr>
      <w:r>
        <w:rPr/>
        <w:t xml:space="preserve">三、包装减量化与蜂窝纸板缓冲设计</w:t>
      </w:r>
    </w:p>
    <w:p>
      <w:pPr>
        <w:spacing w:before="75" w:after="0"/>
      </w:pPr>
      <w:r>
        <w:rPr/>
        <w:t xml:space="preserve">四、旧卫浴拆解回收与资源化利用技术</w:t>
      </w:r>
    </w:p>
    <w:p>
      <w:pPr>
        <w:spacing w:before="75" w:after="0"/>
      </w:pPr>
      <w:r>
        <w:rPr>
          <w:b w:val="1"/>
          <w:bCs w:val="1"/>
        </w:rPr>
        <w:t xml:space="preserve">第十一章 2026-2031年卫浴装配行业发展环境预判</w:t>
      </w:r>
    </w:p>
    <w:p>
      <w:pPr>
        <w:spacing w:before="75" w:after="0"/>
      </w:pPr>
      <w:r>
        <w:rPr/>
        <w:t xml:space="preserve">第一节 宏观经济与消费升级影响</w:t>
      </w:r>
    </w:p>
    <w:p>
      <w:pPr>
        <w:spacing w:before="75" w:after="0"/>
      </w:pPr>
      <w:r>
        <w:rPr/>
        <w:t xml:space="preserve">一、居民居住品质追求与卫浴预算提升</w:t>
      </w:r>
    </w:p>
    <w:p>
      <w:pPr>
        <w:spacing w:before="75" w:after="0"/>
      </w:pPr>
      <w:r>
        <w:rPr/>
        <w:t xml:space="preserve">二、单身经济与小户型迷你卫浴需求增长</w:t>
      </w:r>
    </w:p>
    <w:p>
      <w:pPr>
        <w:spacing w:before="75" w:after="0"/>
      </w:pPr>
      <w:r>
        <w:rPr/>
        <w:t xml:space="preserve">三、银发经济催生适老卫浴装配增量</w:t>
      </w:r>
    </w:p>
    <w:p>
      <w:pPr>
        <w:spacing w:before="75" w:after="0"/>
      </w:pPr>
      <w:r>
        <w:rPr/>
        <w:t xml:space="preserve">四、大宗商品周期对装配成本传导机制</w:t>
      </w:r>
    </w:p>
    <w:p>
      <w:pPr>
        <w:spacing w:before="75" w:after="0"/>
      </w:pPr>
      <w:r>
        <w:rPr/>
        <w:t xml:space="preserve">第二节 产业导向与规范发展分析</w:t>
      </w:r>
    </w:p>
    <w:p>
      <w:pPr>
        <w:spacing w:before="75" w:after="0"/>
      </w:pPr>
      <w:r>
        <w:rPr/>
        <w:t xml:space="preserve">一、智能卫浴国家标准完善与互联互通</w:t>
      </w:r>
    </w:p>
    <w:p>
      <w:pPr>
        <w:spacing w:before="75" w:after="0"/>
      </w:pPr>
      <w:r>
        <w:rPr/>
        <w:t xml:space="preserve">二、装配式建筑评价标准对整体卫浴拉动</w:t>
      </w:r>
    </w:p>
    <w:p>
      <w:pPr>
        <w:spacing w:before="75" w:after="0"/>
      </w:pPr>
      <w:r>
        <w:rPr/>
        <w:t xml:space="preserve">三、水效标识与能效等级强制实施影响</w:t>
      </w:r>
    </w:p>
    <w:p>
      <w:pPr>
        <w:spacing w:before="75" w:after="0"/>
      </w:pPr>
      <w:r>
        <w:rPr/>
        <w:t xml:space="preserve">四、安装服务职业技能等级认定推广</w:t>
      </w:r>
    </w:p>
    <w:p>
      <w:pPr>
        <w:spacing w:before="75" w:after="0"/>
      </w:pPr>
      <w:r>
        <w:rPr/>
        <w:t xml:space="preserve">第三节 外部环境与潜在风险分析</w:t>
      </w:r>
    </w:p>
    <w:p>
      <w:pPr>
        <w:spacing w:before="75" w:after="0"/>
      </w:pPr>
      <w:r>
        <w:rPr/>
        <w:t xml:space="preserve">一、房地产深度调整对新装需求压制</w:t>
      </w:r>
    </w:p>
    <w:p>
      <w:pPr>
        <w:spacing w:before="75" w:after="0"/>
      </w:pPr>
      <w:r>
        <w:rPr/>
        <w:t xml:space="preserve">二、国际贸易摩擦导致出口订单流失</w:t>
      </w:r>
    </w:p>
    <w:p>
      <w:pPr>
        <w:spacing w:before="75" w:after="0"/>
      </w:pPr>
      <w:r>
        <w:rPr/>
        <w:t xml:space="preserve">三、环保督察趋严导致电镀配套关停</w:t>
      </w:r>
    </w:p>
    <w:p>
      <w:pPr>
        <w:spacing w:before="75" w:after="0"/>
      </w:pPr>
      <w:r>
        <w:rPr/>
        <w:t xml:space="preserve">四、劳动力短缺推高装配人工成本</w:t>
      </w:r>
    </w:p>
    <w:p>
      <w:pPr>
        <w:spacing w:before="75" w:after="0"/>
      </w:pPr>
      <w:r>
        <w:rPr>
          <w:b w:val="1"/>
          <w:bCs w:val="1"/>
        </w:rPr>
        <w:t xml:space="preserve">第十二章 2026-2031年卫浴装配供需与市场规模预测</w:t>
      </w:r>
    </w:p>
    <w:p>
      <w:pPr>
        <w:spacing w:before="75" w:after="0"/>
      </w:pPr>
      <w:r>
        <w:rPr/>
        <w:t xml:space="preserve">第一节 供给侧发展趋势预测</w:t>
      </w:r>
    </w:p>
    <w:p>
      <w:pPr>
        <w:spacing w:before="75" w:after="0"/>
      </w:pPr>
      <w:r>
        <w:rPr/>
        <w:t xml:space="preserve">一、落后手工装配产能出清与机器换人加速</w:t>
      </w:r>
    </w:p>
    <w:p>
      <w:pPr>
        <w:spacing w:before="75" w:after="0"/>
      </w:pPr>
      <w:r>
        <w:rPr/>
        <w:t xml:space="preserve">二、智能卫浴装配占比持续提升优化</w:t>
      </w:r>
    </w:p>
    <w:p>
      <w:pPr>
        <w:spacing w:before="75" w:after="0"/>
      </w:pPr>
      <w:r>
        <w:rPr/>
        <w:t xml:space="preserve">三、整体卫浴工厂预制率突破新高</w:t>
      </w:r>
    </w:p>
    <w:p>
      <w:pPr>
        <w:spacing w:before="75" w:after="0"/>
      </w:pPr>
      <w:r>
        <w:rPr/>
        <w:t xml:space="preserve">四、跨境出海从卖产品向卖服务延伸</w:t>
      </w:r>
    </w:p>
    <w:p>
      <w:pPr>
        <w:spacing w:before="75" w:after="0"/>
      </w:pPr>
      <w:r>
        <w:rPr/>
        <w:t xml:space="preserve">第二节 需求侧演变趋势预测</w:t>
      </w:r>
    </w:p>
    <w:p>
      <w:pPr>
        <w:spacing w:before="75" w:after="0"/>
      </w:pPr>
      <w:r>
        <w:rPr/>
        <w:t xml:space="preserve">一、存量房翻新成为装配需求主力引擎</w:t>
      </w:r>
    </w:p>
    <w:p>
      <w:pPr>
        <w:spacing w:before="75" w:after="0"/>
      </w:pPr>
      <w:r>
        <w:rPr/>
        <w:t xml:space="preserve">二、下沉市场消费升级释放高性价比需求</w:t>
      </w:r>
    </w:p>
    <w:p>
      <w:pPr>
        <w:spacing w:before="75" w:after="0"/>
      </w:pPr>
      <w:r>
        <w:rPr/>
        <w:t xml:space="preserve">三、健康意识提升推动抗菌除菌产品热销</w:t>
      </w:r>
    </w:p>
    <w:p>
      <w:pPr>
        <w:spacing w:before="75" w:after="0"/>
      </w:pPr>
      <w:r>
        <w:rPr/>
        <w:t xml:space="preserve">四、颜值经济驱动个性化配色与材质混搭</w:t>
      </w:r>
    </w:p>
    <w:p>
      <w:pPr>
        <w:spacing w:before="75" w:after="0"/>
      </w:pPr>
      <w:r>
        <w:rPr/>
        <w:t xml:space="preserve">第三节 市场规模与价格走势预测</w:t>
      </w:r>
    </w:p>
    <w:p>
      <w:pPr>
        <w:spacing w:before="75" w:after="0"/>
      </w:pPr>
      <w:r>
        <w:rPr/>
        <w:t xml:space="preserve">一、卫浴装配行业总产值与复合增长率预测</w:t>
      </w:r>
    </w:p>
    <w:p>
      <w:pPr>
        <w:spacing w:before="75" w:after="0"/>
      </w:pPr>
      <w:r>
        <w:rPr/>
        <w:t xml:space="preserve">二、各细分品类装配规模占比变化趋势</w:t>
      </w:r>
    </w:p>
    <w:p>
      <w:pPr>
        <w:spacing w:before="75" w:after="0"/>
      </w:pPr>
      <w:r>
        <w:rPr/>
        <w:t xml:space="preserve">三、主要原材料价格走势与终端定价预判</w:t>
      </w:r>
    </w:p>
    <w:p>
      <w:pPr>
        <w:spacing w:before="75" w:after="0"/>
      </w:pPr>
      <w:r>
        <w:rPr/>
        <w:t xml:space="preserve">四、增值服务收入在总营收中占比提升</w:t>
      </w:r>
    </w:p>
    <w:p>
      <w:pPr>
        <w:spacing w:before="75" w:after="0"/>
      </w:pPr>
      <w:r>
        <w:rPr>
          <w:b w:val="1"/>
          <w:bCs w:val="1"/>
        </w:rPr>
        <w:t xml:space="preserve">第十三章 2026-2031年卫浴装配行业发展趋势研判</w:t>
      </w:r>
    </w:p>
    <w:p>
      <w:pPr>
        <w:spacing w:before="75" w:after="0"/>
      </w:pPr>
      <w:r>
        <w:rPr/>
        <w:t xml:space="preserve">第一节 产业升级与结构优化趋势</w:t>
      </w:r>
    </w:p>
    <w:p>
      <w:pPr>
        <w:spacing w:before="75" w:after="0"/>
      </w:pPr>
      <w:r>
        <w:rPr/>
        <w:t xml:space="preserve">一、从单纯制造向空间解决方案服务商转型</w:t>
      </w:r>
    </w:p>
    <w:p>
      <w:pPr>
        <w:spacing w:before="75" w:after="0"/>
      </w:pPr>
      <w:r>
        <w:rPr/>
        <w:t xml:space="preserve">二、从单品智能向全屋智能生态互联升级</w:t>
      </w:r>
    </w:p>
    <w:p>
      <w:pPr>
        <w:spacing w:before="75" w:after="0"/>
      </w:pPr>
      <w:r>
        <w:rPr/>
        <w:t xml:space="preserve">三、从国内内卷向一带一路沿线出海拓展</w:t>
      </w:r>
    </w:p>
    <w:p>
      <w:pPr>
        <w:spacing w:before="75" w:after="0"/>
      </w:pPr>
      <w:r>
        <w:rPr/>
        <w:t xml:space="preserve">四、从卖产品向卖全生命周期服务延伸</w:t>
      </w:r>
    </w:p>
    <w:p>
      <w:pPr>
        <w:spacing w:before="75" w:after="0"/>
      </w:pPr>
      <w:r>
        <w:rPr/>
        <w:t xml:space="preserve">第二节 商业模式变革趋势</w:t>
      </w:r>
    </w:p>
    <w:p>
      <w:pPr>
        <w:spacing w:before="75" w:after="0"/>
      </w:pPr>
      <w:r>
        <w:rPr/>
        <w:t xml:space="preserve">一、整装公司与卫浴企业联合研发与集采</w:t>
      </w:r>
    </w:p>
    <w:p>
      <w:pPr>
        <w:spacing w:before="75" w:after="0"/>
      </w:pPr>
      <w:r>
        <w:rPr/>
        <w:t xml:space="preserve">二、订阅制维保与耗材定期更换服务探索</w:t>
      </w:r>
    </w:p>
    <w:p>
      <w:pPr>
        <w:spacing w:before="75" w:after="0"/>
      </w:pPr>
      <w:r>
        <w:rPr/>
        <w:t xml:space="preserve">三、直播带货与内容种草重构获客链路</w:t>
      </w:r>
    </w:p>
    <w:p>
      <w:pPr>
        <w:spacing w:before="75" w:after="0"/>
      </w:pPr>
      <w:r>
        <w:rPr/>
        <w:t xml:space="preserve">四、c2m反向定制满足个性化装配需求</w:t>
      </w:r>
    </w:p>
    <w:p>
      <w:pPr>
        <w:spacing w:before="75" w:after="0"/>
      </w:pPr>
      <w:r>
        <w:rPr/>
        <w:t xml:space="preserve">第三节 可持续发展与循环经济趋势</w:t>
      </w:r>
    </w:p>
    <w:p>
      <w:pPr>
        <w:spacing w:before="75" w:after="0"/>
      </w:pPr>
      <w:r>
        <w:rPr/>
        <w:t xml:space="preserve">一、绿色工厂认证与碳足迹标签普及</w:t>
      </w:r>
    </w:p>
    <w:p>
      <w:pPr>
        <w:spacing w:before="75" w:after="0"/>
      </w:pPr>
      <w:r>
        <w:rPr/>
        <w:t xml:space="preserve">二、节水型卫浴装配与水资源循环利用</w:t>
      </w:r>
    </w:p>
    <w:p>
      <w:pPr>
        <w:spacing w:before="75" w:after="0"/>
      </w:pPr>
      <w:r>
        <w:rPr/>
        <w:t xml:space="preserve">三、可拆卸设计便于维修与部件更换</w:t>
      </w:r>
    </w:p>
    <w:p>
      <w:pPr>
        <w:spacing w:before="75" w:after="0"/>
      </w:pPr>
      <w:r>
        <w:rPr/>
        <w:t xml:space="preserve">四、社会责任履行与esg评级提升</w:t>
      </w:r>
    </w:p>
    <w:p>
      <w:pPr>
        <w:spacing w:before="75" w:after="0"/>
      </w:pPr>
      <w:r>
        <w:rPr>
          <w:b w:val="1"/>
          <w:bCs w:val="1"/>
        </w:rPr>
        <w:t xml:space="preserve">第五部分 投资战略与风险预警篇</w:t>
      </w:r>
    </w:p>
    <w:p>
      <w:pPr>
        <w:spacing w:before="75" w:after="0"/>
      </w:pPr>
      <w:r>
        <w:rPr>
          <w:b w:val="1"/>
          <w:bCs w:val="1"/>
        </w:rPr>
        <w:t xml:space="preserve">第十四章 卫浴装配行业投资机会与价值评估</w:t>
      </w:r>
    </w:p>
    <w:p>
      <w:pPr>
        <w:spacing w:before="75" w:after="0"/>
      </w:pPr>
      <w:r>
        <w:rPr/>
        <w:t xml:space="preserve">第一节 行业投资价值综合评估</w:t>
      </w:r>
    </w:p>
    <w:p>
      <w:pPr>
        <w:spacing w:before="75" w:after="0"/>
      </w:pPr>
      <w:r>
        <w:rPr/>
        <w:t xml:space="preserve">一、居住刚需属性与装配行业长期稳定性</w:t>
      </w:r>
    </w:p>
    <w:p>
      <w:pPr>
        <w:spacing w:before="75" w:after="0"/>
      </w:pPr>
      <w:r>
        <w:rPr/>
        <w:t xml:space="preserve">二、智能化渗透率低带来的结构性增长红利</w:t>
      </w:r>
    </w:p>
    <w:p>
      <w:pPr>
        <w:spacing w:before="75" w:after="0"/>
      </w:pPr>
      <w:r>
        <w:rPr/>
        <w:t xml:space="preserve">三、存量更新万亿市场释放的确定性机会</w:t>
      </w:r>
    </w:p>
    <w:p>
      <w:pPr>
        <w:spacing w:before="75" w:after="0"/>
      </w:pPr>
      <w:r>
        <w:rPr/>
        <w:t xml:space="preserve">四、国产替代与品牌出海带来的估值重构</w:t>
      </w:r>
    </w:p>
    <w:p>
      <w:pPr>
        <w:spacing w:before="75" w:after="0"/>
      </w:pPr>
      <w:r>
        <w:rPr/>
        <w:t xml:space="preserve">第二节 高潜力细分赛道挖掘</w:t>
      </w:r>
    </w:p>
    <w:p>
      <w:pPr>
        <w:spacing w:before="75" w:after="0"/>
      </w:pPr>
      <w:r>
        <w:rPr/>
        <w:t xml:space="preserve">一、适老化卫浴装配与康养地产配套</w:t>
      </w:r>
    </w:p>
    <w:p>
      <w:pPr>
        <w:spacing w:before="75" w:after="0"/>
      </w:pPr>
      <w:r>
        <w:rPr/>
        <w:t xml:space="preserve">二、智能马桶核心部件自主研发与装配</w:t>
      </w:r>
    </w:p>
    <w:p>
      <w:pPr>
        <w:spacing w:before="75" w:after="0"/>
      </w:pPr>
      <w:r>
        <w:rPr/>
        <w:t xml:space="preserve">三、整体卫浴快装体系与保障房项目</w:t>
      </w:r>
    </w:p>
    <w:p>
      <w:pPr>
        <w:spacing w:before="75" w:after="0"/>
      </w:pPr>
      <w:r>
        <w:rPr/>
        <w:t xml:space="preserve">四、卫浴后市场安装维修服务平台</w:t>
      </w:r>
    </w:p>
    <w:p>
      <w:pPr>
        <w:spacing w:before="75" w:after="0"/>
      </w:pPr>
      <w:r>
        <w:rPr/>
        <w:t xml:space="preserve">第三节 产业链关键环节机会</w:t>
      </w:r>
    </w:p>
    <w:p>
      <w:pPr>
        <w:spacing w:before="75" w:after="0"/>
      </w:pPr>
      <w:r>
        <w:rPr/>
        <w:t xml:space="preserve">一、上游高端阀芯与传感器国产替代</w:t>
      </w:r>
    </w:p>
    <w:p>
      <w:pPr>
        <w:spacing w:before="75" w:after="0"/>
      </w:pPr>
      <w:r>
        <w:rPr/>
        <w:t xml:space="preserve">二、中游具备柔性智造能力的装配工厂</w:t>
      </w:r>
    </w:p>
    <w:p>
      <w:pPr>
        <w:spacing w:before="75" w:after="0"/>
      </w:pPr>
      <w:r>
        <w:rPr/>
        <w:t xml:space="preserve">三、下游拥有密集服务网点的安装商</w:t>
      </w:r>
    </w:p>
    <w:p>
      <w:pPr>
        <w:spacing w:before="75" w:after="0"/>
      </w:pPr>
      <w:r>
        <w:rPr/>
        <w:t xml:space="preserve">四、配套第三方检测与认证服务机构</w:t>
      </w:r>
    </w:p>
    <w:p>
      <w:pPr>
        <w:spacing w:before="75" w:after="0"/>
      </w:pPr>
      <w:r>
        <w:rPr>
          <w:b w:val="1"/>
          <w:bCs w:val="1"/>
        </w:rPr>
        <w:t xml:space="preserve">第十五章 卫浴装配行业投资风险识别与预警</w:t>
      </w:r>
    </w:p>
    <w:p>
      <w:pPr>
        <w:spacing w:before="75" w:after="0"/>
      </w:pPr>
      <w:r>
        <w:rPr/>
        <w:t xml:space="preserve">第一节 技术与研发风险</w:t>
      </w:r>
    </w:p>
    <w:p>
      <w:pPr>
        <w:spacing w:before="75" w:after="0"/>
      </w:pPr>
      <w:r>
        <w:rPr/>
        <w:t xml:space="preserve">一、智能功能伪需求导致研发资源浪费</w:t>
      </w:r>
    </w:p>
    <w:p>
      <w:pPr>
        <w:spacing w:before="75" w:after="0"/>
      </w:pPr>
      <w:r>
        <w:rPr/>
        <w:t xml:space="preserve">二、核心技术泄露与骨干人才流失风险</w:t>
      </w:r>
    </w:p>
    <w:p>
      <w:pPr>
        <w:spacing w:before="75" w:after="0"/>
      </w:pPr>
      <w:r>
        <w:rPr/>
        <w:t xml:space="preserve">三、技术迭代过快导致现有产线贬值</w:t>
      </w:r>
    </w:p>
    <w:p>
      <w:pPr>
        <w:spacing w:before="75" w:after="0"/>
      </w:pPr>
      <w:r>
        <w:rPr/>
        <w:t xml:space="preserve">四、知识产权纠纷与专利侵权诉讼风险</w:t>
      </w:r>
    </w:p>
    <w:p>
      <w:pPr>
        <w:spacing w:before="75" w:after="0"/>
      </w:pPr>
      <w:r>
        <w:rPr/>
        <w:t xml:space="preserve">第二节 市场与经营风险</w:t>
      </w:r>
    </w:p>
    <w:p>
      <w:pPr>
        <w:spacing w:before="75" w:after="0"/>
      </w:pPr>
      <w:r>
        <w:rPr/>
        <w:t xml:space="preserve">一、房地产下行导致新装订单断崖下滑</w:t>
      </w:r>
    </w:p>
    <w:p>
      <w:pPr>
        <w:spacing w:before="75" w:after="0"/>
      </w:pPr>
      <w:r>
        <w:rPr/>
        <w:t xml:space="preserve">二、原材料暴涨挤压装配利润空间</w:t>
      </w:r>
    </w:p>
    <w:p>
      <w:pPr>
        <w:spacing w:before="75" w:after="0"/>
      </w:pPr>
      <w:r>
        <w:rPr/>
        <w:t xml:space="preserve">三、同质化价格战引发毛利持续恶化</w:t>
      </w:r>
    </w:p>
    <w:p>
      <w:pPr>
        <w:spacing w:before="75" w:after="0"/>
      </w:pPr>
      <w:r>
        <w:rPr/>
        <w:t xml:space="preserve">四、大客户集中度过高导致议价权丧失</w:t>
      </w:r>
    </w:p>
    <w:p>
      <w:pPr>
        <w:spacing w:before="75" w:after="0"/>
      </w:pPr>
      <w:r>
        <w:rPr/>
        <w:t xml:space="preserve">第三节 合规与安全风险</w:t>
      </w:r>
    </w:p>
    <w:p>
      <w:pPr>
        <w:spacing w:before="75" w:after="0"/>
      </w:pPr>
      <w:r>
        <w:rPr/>
        <w:t xml:space="preserve">一、产品质量缺陷导致召回与赔偿</w:t>
      </w:r>
    </w:p>
    <w:p>
      <w:pPr>
        <w:spacing w:before="75" w:after="0"/>
      </w:pPr>
      <w:r>
        <w:rPr/>
        <w:t xml:space="preserve">二、涉水卫生安全不达标被处罚下架</w:t>
      </w:r>
    </w:p>
    <w:p>
      <w:pPr>
        <w:spacing w:before="75" w:after="0"/>
      </w:pPr>
      <w:r>
        <w:rPr/>
        <w:t xml:space="preserve">三、环保排放违规导致停产整顿罚款</w:t>
      </w:r>
    </w:p>
    <w:p>
      <w:pPr>
        <w:spacing w:before="75" w:after="0"/>
      </w:pPr>
      <w:r>
        <w:rPr/>
        <w:t xml:space="preserve">四、安装工人安全事故引发连带责任</w:t>
      </w:r>
    </w:p>
    <w:p>
      <w:pPr>
        <w:spacing w:before="75" w:after="0"/>
      </w:pPr>
      <w:r>
        <w:rPr/>
        <w:t xml:space="preserve">第四节 资本与财务风险</w:t>
      </w:r>
    </w:p>
    <w:p>
      <w:pPr>
        <w:spacing w:before="75" w:after="0"/>
      </w:pPr>
      <w:r>
        <w:rPr/>
        <w:t xml:space="preserve">一、重资产建厂导致现金流紧张债务危机</w:t>
      </w:r>
    </w:p>
    <w:p>
      <w:pPr>
        <w:spacing w:before="75" w:after="0"/>
      </w:pPr>
      <w:r>
        <w:rPr/>
        <w:t xml:space="preserve">二、存货积压与呆滞料导致大额减值</w:t>
      </w:r>
    </w:p>
    <w:p>
      <w:pPr>
        <w:spacing w:before="75" w:after="0"/>
      </w:pPr>
      <w:r>
        <w:rPr/>
        <w:t xml:space="preserve">三、并购标的业绩不达预期商誉暴雷</w:t>
      </w:r>
    </w:p>
    <w:p>
      <w:pPr>
        <w:spacing w:before="75" w:after="0"/>
      </w:pPr>
      <w:r>
        <w:rPr/>
        <w:t xml:space="preserve">四、汇率波动影响出口收入与汇兑损益</w:t>
      </w:r>
    </w:p>
    <w:p>
      <w:pPr>
        <w:spacing w:before="75" w:after="0"/>
      </w:pPr>
      <w:r>
        <w:rPr>
          <w:b w:val="1"/>
          <w:bCs w:val="1"/>
        </w:rPr>
        <w:t xml:space="preserve">第十六章 研究结论与行业发展战略建议</w:t>
      </w:r>
    </w:p>
    <w:p>
      <w:pPr>
        <w:spacing w:before="75" w:after="0"/>
      </w:pPr>
      <w:r>
        <w:rPr/>
        <w:t xml:space="preserve">第一节 核心研究结论汇总</w:t>
      </w:r>
    </w:p>
    <w:p>
      <w:pPr>
        <w:spacing w:before="75" w:after="0"/>
      </w:pPr>
      <w:r>
        <w:rPr/>
        <w:t xml:space="preserve">一、行业步入存量博弈与智能化升级新阶段</w:t>
      </w:r>
    </w:p>
    <w:p>
      <w:pPr>
        <w:spacing w:before="75" w:after="0"/>
      </w:pPr>
      <w:r>
        <w:rPr/>
        <w:t xml:space="preserve">二、柔性装配能力与服务交付是核心竞争力</w:t>
      </w:r>
    </w:p>
    <w:p>
      <w:pPr>
        <w:spacing w:before="75" w:after="0"/>
      </w:pPr>
      <w:r>
        <w:rPr/>
        <w:t xml:space="preserve">三、品牌化与场景化决定未来盈利上限</w:t>
      </w:r>
    </w:p>
    <w:p>
      <w:pPr>
        <w:spacing w:before="75" w:after="0"/>
      </w:pPr>
      <w:r>
        <w:rPr/>
        <w:t xml:space="preserve">四、投资价值评级与核心风险提示结论</w:t>
      </w:r>
    </w:p>
    <w:p>
      <w:pPr>
        <w:spacing w:before="75" w:after="0"/>
      </w:pPr>
      <w:r>
        <w:rPr/>
        <w:t xml:space="preserve">第二节 企业竞争与发展战略建议</w:t>
      </w:r>
    </w:p>
    <w:p>
      <w:pPr>
        <w:spacing w:before="75" w:after="0"/>
      </w:pPr>
      <w:r>
        <w:rPr/>
        <w:t xml:space="preserve">一、聚焦智能单品爆款打造差异化认知</w:t>
      </w:r>
    </w:p>
    <w:p>
      <w:pPr>
        <w:spacing w:before="75" w:after="0"/>
      </w:pPr>
      <w:r>
        <w:rPr/>
        <w:t xml:space="preserve">二、加快服务网点布局提升最后一公里体验</w:t>
      </w:r>
    </w:p>
    <w:p>
      <w:pPr>
        <w:spacing w:before="75" w:after="0"/>
      </w:pPr>
      <w:r>
        <w:rPr/>
        <w:t xml:space="preserve">三、深化数字化转型实现降本增效提质</w:t>
      </w:r>
    </w:p>
    <w:p>
      <w:pPr>
        <w:spacing w:before="75" w:after="0"/>
      </w:pPr>
      <w:r>
        <w:rPr/>
        <w:t xml:space="preserve">四、探索海外市场建立本土化装配与服务</w:t>
      </w:r>
    </w:p>
    <w:p>
      <w:pPr>
        <w:spacing w:before="75" w:after="0"/>
      </w:pPr>
      <w:r>
        <w:rPr/>
        <w:t xml:space="preserve">第三节 多方协同发展倡议</w:t>
      </w:r>
    </w:p>
    <w:p>
      <w:pPr>
        <w:spacing w:before="75" w:after="0"/>
      </w:pPr>
      <w:r>
        <w:rPr/>
        <w:t xml:space="preserve">一、对监管部门完善安装服务标准与职业认证建议</w:t>
      </w:r>
    </w:p>
    <w:p>
      <w:pPr>
        <w:spacing w:before="75" w:after="0"/>
      </w:pPr>
      <w:r>
        <w:rPr/>
        <w:t xml:space="preserve">二、对行业协会推动自律公约与避免恶性竞争倡议</w:t>
      </w:r>
    </w:p>
    <w:p>
      <w:pPr>
        <w:spacing w:before="75" w:after="0"/>
      </w:pPr>
      <w:r>
        <w:rPr/>
        <w:t xml:space="preserve">三、对投资机构关注底层技术与长期价值建议</w:t>
      </w:r>
    </w:p>
    <w:p>
      <w:pPr>
        <w:spacing w:before="75" w:after="0"/>
      </w:pPr>
      <w:r>
        <w:rPr/>
        <w:t xml:space="preserve">四、对上下游企业共建绿色供应链与信用体系倡议</w:t>
      </w:r>
    </w:p>
    <w:p>
      <w:pPr>
        <w:spacing w:before="75" w:after="0"/>
      </w:pPr>
      <w:r>
        <w:rPr>
          <w:b w:val="1"/>
          <w:bCs w:val="1"/>
        </w:rPr>
        <w:t xml:space="preserve">图表目录</w:t>
      </w:r>
    </w:p>
    <w:p>
      <w:pPr>
        <w:spacing w:before="75" w:after="0"/>
      </w:pPr>
      <w:r>
        <w:rPr/>
        <w:t xml:space="preserve">图表：卫浴装配产品分类体系与产业链结构图</w:t>
      </w:r>
    </w:p>
    <w:p>
      <w:pPr>
        <w:spacing w:before="75" w:after="0"/>
      </w:pPr>
      <w:r>
        <w:rPr/>
        <w:t xml:space="preserve">图表：全球卫浴装配市场规模与区域分布趋势分析</w:t>
      </w:r>
    </w:p>
    <w:p>
      <w:pPr>
        <w:spacing w:before="75" w:after="0"/>
      </w:pPr>
      <w:r>
        <w:rPr/>
        <w:t xml:space="preserve">图表：全球主要国家卫浴装配产能布局与技术路线热力图</w:t>
      </w:r>
    </w:p>
    <w:p>
      <w:pPr>
        <w:spacing w:before="75" w:after="0"/>
      </w:pPr>
      <w:r>
        <w:rPr/>
        <w:t xml:space="preserve">图表：全球卫浴装配技术贸易流向与专利分布格局</w:t>
      </w:r>
    </w:p>
    <w:p>
      <w:pPr>
        <w:spacing w:before="75" w:after="0"/>
      </w:pPr>
      <w:r>
        <w:rPr/>
        <w:t xml:space="preserve">图表：2024-2026年中国卫浴装配行业总产值测算</w:t>
      </w:r>
    </w:p>
    <w:p>
      <w:pPr>
        <w:spacing w:before="75" w:after="0"/>
      </w:pPr>
      <w:r>
        <w:rPr/>
        <w:t xml:space="preserve">图表：2024-2026年中国卫浴产品进出口规模与结构</w:t>
      </w:r>
    </w:p>
    <w:p>
      <w:pPr>
        <w:spacing w:before="75" w:after="0"/>
      </w:pPr>
      <w:r>
        <w:rPr/>
        <w:t xml:space="preserve">图表：2024-2026年中国卫浴装配行业利润率走势</w:t>
      </w:r>
    </w:p>
    <w:p>
      <w:pPr>
        <w:spacing w:before="75" w:after="0"/>
      </w:pPr>
      <w:r>
        <w:rPr/>
        <w:t xml:space="preserve">图表：2024-2026年中国智能卫浴装配占比变化趋势</w:t>
      </w:r>
    </w:p>
    <w:p>
      <w:pPr>
        <w:spacing w:before="75" w:after="0"/>
      </w:pPr>
      <w:r>
        <w:rPr/>
        <w:t xml:space="preserve">图表：2024-2026年中国整体卫浴渗透率与增速分析</w:t>
      </w:r>
    </w:p>
    <w:p>
      <w:pPr>
        <w:spacing w:before="75" w:after="0"/>
      </w:pPr>
      <w:r>
        <w:rPr/>
        <w:t xml:space="preserve">图表：2024-2026年中国卫浴装配研发投入与专利产出</w:t>
      </w:r>
    </w:p>
    <w:p>
      <w:pPr>
        <w:spacing w:before="75" w:after="0"/>
      </w:pPr>
      <w:r>
        <w:rPr/>
        <w:t xml:space="preserve">图表：2024-2026年中国智能马桶装配成本结构分析</w:t>
      </w:r>
    </w:p>
    <w:p>
      <w:pPr>
        <w:spacing w:before="75" w:after="0"/>
      </w:pPr>
      <w:r>
        <w:rPr/>
        <w:t xml:space="preserve">图表：2024-2026年中国淋浴房非标装配交付周期分析</w:t>
      </w:r>
    </w:p>
    <w:p>
      <w:pPr>
        <w:spacing w:before="75" w:after="0"/>
      </w:pPr>
      <w:r>
        <w:rPr/>
        <w:t xml:space="preserve">图表：卫浴装配核心设备供应格局与国产化率分析</w:t>
      </w:r>
    </w:p>
    <w:p>
      <w:pPr>
        <w:spacing w:before="75" w:after="0"/>
      </w:pPr>
      <w:r>
        <w:rPr/>
        <w:t xml:space="preserve">图表：卫浴原材料价格波动与装配成本传导机制</w:t>
      </w:r>
    </w:p>
    <w:p>
      <w:pPr>
        <w:spacing w:before="75" w:after="0"/>
      </w:pPr>
      <w:r>
        <w:rPr/>
        <w:t xml:space="preserve">图表：卫浴装配下游应用场景采购决策链路分析</w:t>
      </w:r>
    </w:p>
    <w:p>
      <w:pPr>
        <w:spacing w:before="75" w:after="0"/>
      </w:pPr>
      <w:r>
        <w:rPr/>
        <w:t xml:space="preserve">图表：中国卫浴装配区域产业集群产值规模对比</w:t>
      </w:r>
    </w:p>
    <w:p>
      <w:pPr>
        <w:spacing w:before="75" w:after="0"/>
      </w:pPr>
      <w:r>
        <w:rPr/>
        <w:t xml:space="preserve">图表：全国性卫浴龙头企业营收与市场占有率指标</w:t>
      </w:r>
    </w:p>
    <w:p>
      <w:pPr>
        <w:spacing w:before="75" w:after="0"/>
      </w:pPr>
      <w:r>
        <w:rPr/>
        <w:t xml:space="preserve">图表：智能卫浴专精企业毛利率与线上销售占比</w:t>
      </w:r>
    </w:p>
    <w:p>
      <w:pPr>
        <w:spacing w:before="75" w:after="0"/>
      </w:pPr>
      <w:r>
        <w:rPr/>
        <w:t xml:space="preserve">图表：整体卫浴企业工程渠道占比与回款周期</w:t>
      </w:r>
    </w:p>
    <w:p>
      <w:pPr>
        <w:spacing w:before="75" w:after="0"/>
      </w:pPr>
      <w:r>
        <w:rPr/>
        <w:t xml:space="preserve">图表：外贸代工企业出口目的国分布与汇率敏感度</w:t>
      </w:r>
    </w:p>
    <w:p>
      <w:pPr>
        <w:spacing w:before="75" w:after="0"/>
      </w:pPr>
      <w:r>
        <w:rPr/>
        <w:t xml:space="preserve">图表：智能互联与健康监测技术成熟度曲线</w:t>
      </w:r>
    </w:p>
    <w:p>
      <w:pPr>
        <w:spacing w:before="75" w:after="0"/>
      </w:pPr>
      <w:r>
        <w:rPr/>
        <w:t xml:space="preserve">图表：新材料与新工艺在卫浴装配中应用路线图</w:t>
      </w:r>
    </w:p>
    <w:p>
      <w:pPr>
        <w:spacing w:before="75" w:after="0"/>
      </w:pPr>
      <w:r>
        <w:rPr/>
        <w:t xml:space="preserve">图表：2026-2031年中国卫浴装配总产值复合增长率</w:t>
      </w:r>
    </w:p>
    <w:p>
      <w:pPr>
        <w:spacing w:before="75" w:after="0"/>
      </w:pPr>
      <w:r>
        <w:rPr/>
        <w:t xml:space="preserve">图表：2026-2031年中国智能卫浴装配规模爆发预测</w:t>
      </w:r>
    </w:p>
    <w:p>
      <w:pPr>
        <w:spacing w:before="75" w:after="0"/>
      </w:pPr>
      <w:r>
        <w:rPr/>
        <w:t xml:space="preserve">图表：2026-2031年中国整体卫浴市场规模预测</w:t>
      </w:r>
    </w:p>
    <w:p>
      <w:pPr>
        <w:spacing w:before="75" w:after="0"/>
      </w:pPr>
      <w:r>
        <w:rPr/>
        <w:t xml:space="preserve">图表：2026-2031年各细分品类装配规模占比变化</w:t>
      </w:r>
    </w:p>
    <w:p>
      <w:pPr>
        <w:spacing w:before="75" w:after="0"/>
      </w:pPr>
      <w:r>
        <w:rPr/>
        <w:t xml:space="preserve">图表：2026-2031年卫浴装配终端价格与成本预判</w:t>
      </w:r>
    </w:p>
    <w:p>
      <w:pPr>
        <w:spacing w:before="75" w:after="0"/>
      </w:pPr>
      <w:r>
        <w:rPr/>
        <w:t xml:space="preserve">图表：卫浴装配产业升级路径与价值链微笑曲线</w:t>
      </w:r>
    </w:p>
    <w:p>
      <w:pPr>
        <w:spacing w:before="75" w:after="0"/>
      </w:pPr>
      <w:r>
        <w:rPr/>
        <w:t xml:space="preserve">图表：整装公司与卫浴企业联合研发商业模式演进图</w:t>
      </w:r>
    </w:p>
    <w:p>
      <w:pPr>
        <w:spacing w:before="75" w:after="0"/>
      </w:pPr>
      <w:r>
        <w:rPr/>
        <w:t xml:space="preserve">图表：卫浴装配行业投资价值综合评估模型</w:t>
      </w:r>
    </w:p>
    <w:p>
      <w:pPr>
        <w:spacing w:before="75" w:after="0"/>
      </w:pPr>
      <w:r>
        <w:rPr/>
        <w:t xml:space="preserve">图表：高潜力细分赛道吸引力与投资优先级矩阵</w:t>
      </w:r>
    </w:p>
    <w:p>
      <w:pPr>
        <w:spacing w:before="75" w:after="0"/>
      </w:pPr>
      <w:r>
        <w:rPr/>
        <w:t xml:space="preserve">图表：产业链关键环节利润率分布与价值转移结构</w:t>
      </w:r>
    </w:p>
    <w:p>
      <w:pPr>
        <w:spacing w:before="75" w:after="0"/>
      </w:pPr>
      <w:r>
        <w:rPr/>
        <w:t xml:space="preserve">图表：房地产下行对卫浴装配需求压力测试分析</w:t>
      </w:r>
    </w:p>
    <w:p>
      <w:pPr>
        <w:spacing w:before="75" w:after="0"/>
      </w:pPr>
      <w:r>
        <w:rPr/>
        <w:t xml:space="preserve">图表：原材料暴涨对装配利润敏感性分析矩阵</w:t>
      </w:r>
    </w:p>
    <w:p>
      <w:pPr>
        <w:spacing w:before="75" w:after="0"/>
      </w:pPr>
      <w:r>
        <w:rPr/>
        <w:t xml:space="preserve">图表：智能功能研发失败风险权重与应对策略</w:t>
      </w:r>
    </w:p>
    <w:p>
      <w:pPr>
        <w:spacing w:before="75" w:after="0"/>
      </w:pPr>
      <w:r>
        <w:rPr/>
        <w:t xml:space="preserve">图表：重资产建厂现金流断裂预警模型与阈值</w:t>
      </w:r>
    </w:p>
    <w:p>
      <w:pPr>
        <w:spacing w:before="75" w:after="0"/>
      </w:pPr>
      <w:r>
        <w:rPr/>
        <w:t xml:space="preserve">图表：多元化采购对冲价格波动效果评估</w:t>
      </w:r>
    </w:p>
    <w:p>
      <w:pPr>
        <w:spacing w:before="75" w:after="0"/>
      </w:pPr>
      <w:r>
        <w:rPr/>
        <w:t xml:space="preserve">图表：企业esg评级与长期资本市场表现相关性</w:t>
      </w:r>
    </w:p>
    <w:p>
      <w:pPr>
        <w:spacing w:before="75" w:after="0"/>
      </w:pPr>
      <w:r>
        <w:rPr/>
        <w:t xml:space="preserve">图表：卫浴装配出海目标市场布局与区域投资热度</w:t>
      </w:r>
    </w:p>
    <w:p>
      <w:pPr>
        <w:spacing w:before="75" w:after="0"/>
      </w:pPr>
      <w:r>
        <w:rPr/>
        <w:t xml:space="preserve">图表：多方协同发展机制框架与绿色供应链路径</w:t>
      </w:r>
    </w:p>
    <w:p>
      <w:pPr>
        <w:spacing w:before="75" w:after="0"/>
      </w:pPr>
      <w:r>
        <w:rPr/>
        <w:t xml:space="preserve">图表：2026-2031年中国适老卫浴装配需求预测</w:t>
      </w:r>
    </w:p>
    <w:p>
      <w:pPr>
        <w:spacing w:before="75" w:after="0"/>
      </w:pPr>
      <w:r>
        <w:rPr/>
        <w:t xml:space="preserve">图表：2026-2031年中国卫浴后市场服务规模预测</w:t>
      </w:r>
    </w:p>
    <w:p>
      <w:pPr>
        <w:spacing w:before="75" w:after="0"/>
      </w:pPr>
      <w:r>
        <w:rPr/>
        <w:t xml:space="preserve">图表：2026-2031年中国卫浴装配自动化率预测</w:t>
      </w:r>
    </w:p>
    <w:p>
      <w:pPr>
        <w:spacing w:before="75" w:after="0"/>
      </w:pPr>
      <w:r>
        <w:rPr/>
        <w:t xml:space="preserve">图表：卫浴装配用户生命周期价值与复购率模型</w:t>
      </w:r>
    </w:p>
    <w:p>
      <w:pPr>
        <w:spacing w:before="75" w:after="0"/>
      </w:pPr>
      <w:r>
        <w:rPr/>
        <w:t xml:space="preserve">图表：中国卫浴装配行业并购重组交易规模与案例</w:t>
      </w:r>
    </w:p>
    <w:p>
      <w:pPr>
        <w:spacing w:before="75" w:after="0"/>
      </w:pPr>
      <w:r>
        <w:rPr/>
        <w:t xml:space="preserve">图表：全球卫浴装配核心技术成熟度演进路线图</w:t>
      </w:r>
    </w:p>
    <w:p>
      <w:pPr>
        <w:spacing w:before="75" w:after="0"/>
      </w:pPr>
      <w:r>
        <w:rPr/>
        <w:t xml:space="preserve">图表：2026-2031年中国卫浴跨境电商出口预测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本文地址：https://www.51baogao.cn/baogao/20261022/4070196.shtml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2/407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2026-2031年中国卫浴装配行业深度调研及投资价值分析研究报告</dc:title>
  <dc:description>2026-2031年中国卫浴装配行业深度调研及投资价值分析研究报告</dc:description>
  <dc:subject>2026-2031年中国卫浴装配行业深度调研及投资价值分析研究报告</dc:subject>
  <cp:keywords>研究报告</cp:keywords>
  <cp:category>研究报告</cp:category>
  <cp:lastModifiedBy>北京中道泰和信息咨询有限公司</cp:lastModifiedBy>
  <dcterms:created xsi:type="dcterms:W3CDTF">2026-10-22T21:36:24+08:00</dcterms:created>
  <dcterms:modified xsi:type="dcterms:W3CDTF">2026-10-22T21:36:24+08:00</dcterms:modified>
</cp:coreProperties>
</file>

<file path=docProps/custom.xml><?xml version="1.0" encoding="utf-8"?>
<Properties xmlns="http://schemas.openxmlformats.org/officeDocument/2006/custom-properties" xmlns:vt="http://schemas.openxmlformats.org/officeDocument/2006/docPropsVTypes"/>
</file>