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2026-2031年中国工业机械臂行业竞争格局分析及发展前景预测研究报告</w:t>
      </w:r>
    </w:p>
    <w:p>
      <w:pPr>
        <w:spacing w:after="150"/>
      </w:pPr>
      <w:r>
        <w:rPr>
          <w:b w:val="1"/>
          <w:bCs w:val="1"/>
        </w:rPr>
        <w:t xml:space="preserve">报告简介</w:t>
      </w:r>
    </w:p>
    <w:p>
      <w:pPr>
        <w:spacing w:after="150"/>
      </w:pPr>
      <w:r>
        <w:rPr/>
        <w:t xml:space="preserve">工业机械臂属于工业机器人的核心本体形态，是由多关节连杆、传动驱动单元、控制系统、末端执行装置组成的可编程自动化装备，能够在工业场景下完成搬运、焊接、装配、打磨、检测等重复性、高精度作业任务。行业上游依托减速器、伺服系统、控制器、传感器等核心零部件，中游覆盖机械本体研发生产、系统集成与工艺调试，下游广泛服务于新能源、汽车、电子制造、装备加工等领域，是支撑智能制造、柔性产线建设的核心高端装备，兼具精密装备属性与数字化工业基础设施属性。</w:t>
      </w:r>
    </w:p>
    <w:p>
      <w:pPr>
        <w:spacing w:after="150"/>
      </w:pPr>
      <w:r>
        <w:rPr/>
        <w:t xml:space="preserve">当前国内工业机械臂行业处在国产化持续推进、应用结构深度调整的阶段，市场主体多元并存，既有深耕多年的头部整机厂商，也有聚焦细分负载、协作场景的专精企业，同时大量系统集成商依托下游工艺资源参与市场竞争。行业在通用机型领域供给日趋丰富，但重载、超高精度、特种工况机型以及底层核心零部件仍存在技术攻关空间，不同厂商在运动控制算法、工艺适配、长期运维服务能力上差异明显，单一企业很难同时打通零部件自研、本体制造、多行业工艺落地全链条，产业链协同、技术互补、场景资源整合的需求持续释放，行业竞争格局随制造业自动化升级持续演化。未来，工业机械臂行业将沿着高柔性化、人机协同、视觉感知融合、模块化平台化的主线持续演进，产业竞争重心由单纯的本体性能指标比拼，转向控制算法、感知融合、产线工艺适配、全生命周期运维服务一体化方案能力的较量。协作机械臂、轻量化机型、特种工况机械臂等细分赛道的价值持续凸显，产品开发逻辑逐步从标准化单机供给，转向适配柔性生产、小批量多品种制造需求的模块化平台方案，能够实现软硬件协同、工艺深度绑定的主体将构建长期竞争壁垒。</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机械臂行业研究单位等公布和提供的大量资料。报告对我国工业机械臂行业的供需状况、发展现状、子行业发展变化等进行了分析，重点分析了国内外工业机械臂行业的发展现状、如何面对行业的发展挑战、行业的发展建议、行业竞争力，以及行业的投资分析和趋势预测等等。报告还综合了工业机械臂行业的整体发展动态，对行业在产品方面提供了参考建议和具体解决办法。报告对于工业机械臂产品生产企业、经销商、行业管理部门以及拟进入该行业的投资者具有重要的参考价值，对于研究我国工业机械臂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工业机械臂行业基础综述</w:t>
      </w:r>
    </w:p>
    <w:p>
      <w:pPr>
        <w:spacing w:before="75" w:after="0"/>
      </w:pPr>
      <w:r>
        <w:rPr/>
        <w:t xml:space="preserve">第一节 工业机械臂行业界定与产品分类</w:t>
      </w:r>
    </w:p>
    <w:p>
      <w:pPr>
        <w:spacing w:before="75" w:after="0"/>
      </w:pPr>
      <w:r>
        <w:rPr/>
        <w:t xml:space="preserve">一、行业定义及产品边界</w:t>
      </w:r>
    </w:p>
    <w:p>
      <w:pPr>
        <w:spacing w:before="75" w:after="0"/>
      </w:pPr>
      <w:r>
        <w:rPr/>
        <w:t xml:space="preserve">二、按结构形式划分产品类型</w:t>
      </w:r>
    </w:p>
    <w:p>
      <w:pPr>
        <w:spacing w:before="75" w:after="0"/>
      </w:pPr>
      <w:r>
        <w:rPr/>
        <w:t xml:space="preserve">三、按负载等级划分产品类型</w:t>
      </w:r>
    </w:p>
    <w:p>
      <w:pPr>
        <w:spacing w:before="75" w:after="0"/>
      </w:pPr>
      <w:r>
        <w:rPr/>
        <w:t xml:space="preserve">第二节 工业机械臂行业属性与生命周期</w:t>
      </w:r>
    </w:p>
    <w:p>
      <w:pPr>
        <w:spacing w:before="75" w:after="0"/>
      </w:pPr>
      <w:r>
        <w:rPr/>
        <w:t xml:space="preserve">一、行业技术经济特征</w:t>
      </w:r>
    </w:p>
    <w:p>
      <w:pPr>
        <w:spacing w:before="75" w:after="0"/>
      </w:pPr>
      <w:r>
        <w:rPr/>
        <w:t xml:space="preserve">二、行业价值链属性</w:t>
      </w:r>
    </w:p>
    <w:p>
      <w:pPr>
        <w:spacing w:before="75" w:after="0"/>
      </w:pPr>
      <w:r>
        <w:rPr/>
        <w:t xml:space="preserve">三、行业所处生命周期判断</w:t>
      </w:r>
    </w:p>
    <w:p>
      <w:pPr>
        <w:spacing w:before="75" w:after="0"/>
      </w:pPr>
      <w:r>
        <w:rPr/>
        <w:t xml:space="preserve">第三节 工业机械臂行业研究口径与测算说明</w:t>
      </w:r>
    </w:p>
    <w:p>
      <w:pPr>
        <w:spacing w:before="75" w:after="0"/>
      </w:pPr>
      <w:r>
        <w:rPr/>
        <w:t xml:space="preserve">一、统计范围界定</w:t>
      </w:r>
    </w:p>
    <w:p>
      <w:pPr>
        <w:spacing w:before="75" w:after="0"/>
      </w:pPr>
      <w:r>
        <w:rPr/>
        <w:t xml:space="preserve">二、测算模型与数据来源说明</w:t>
      </w:r>
    </w:p>
    <w:p>
      <w:pPr>
        <w:spacing w:before="75" w:after="0"/>
      </w:pPr>
      <w:r>
        <w:rPr/>
        <w:t xml:space="preserve">三、预测假设条件说明</w:t>
      </w:r>
    </w:p>
    <w:p>
      <w:pPr>
        <w:spacing w:before="75" w:after="0"/>
      </w:pPr>
      <w:r>
        <w:rPr>
          <w:b w:val="1"/>
          <w:bCs w:val="1"/>
        </w:rPr>
        <w:t xml:space="preserve">第二章 工业机械臂产业链深度拆解分析</w:t>
      </w:r>
    </w:p>
    <w:p>
      <w:pPr>
        <w:spacing w:before="75" w:after="0"/>
      </w:pPr>
      <w:r>
        <w:rPr/>
        <w:t xml:space="preserve">第一节 产业链整体架构梳理</w:t>
      </w:r>
    </w:p>
    <w:p>
      <w:pPr>
        <w:spacing w:before="75" w:after="0"/>
      </w:pPr>
      <w:r>
        <w:rPr/>
        <w:t xml:space="preserve">一、上游核心零部件环节</w:t>
      </w:r>
    </w:p>
    <w:p>
      <w:pPr>
        <w:spacing w:before="75" w:after="0"/>
      </w:pPr>
      <w:r>
        <w:rPr/>
        <w:t xml:space="preserve">二、中游本体制造与整机调试环节</w:t>
      </w:r>
    </w:p>
    <w:p>
      <w:pPr>
        <w:spacing w:before="75" w:after="0"/>
      </w:pPr>
      <w:r>
        <w:rPr/>
        <w:t xml:space="preserve">三、下游集成、终端应用与运维服务环节</w:t>
      </w:r>
    </w:p>
    <w:p>
      <w:pPr>
        <w:spacing w:before="75" w:after="0"/>
      </w:pPr>
      <w:r>
        <w:rPr/>
        <w:t xml:space="preserve">第二节 上游产业链供需与价值分布</w:t>
      </w:r>
    </w:p>
    <w:p>
      <w:pPr>
        <w:spacing w:before="75" w:after="0"/>
      </w:pPr>
      <w:r>
        <w:rPr/>
        <w:t xml:space="preserve">一、减速器细分供需与价值占比</w:t>
      </w:r>
    </w:p>
    <w:p>
      <w:pPr>
        <w:spacing w:before="75" w:after="0"/>
      </w:pPr>
      <w:r>
        <w:rPr/>
        <w:t xml:space="preserve">二、伺服电机及驱动器细分供需与价值占比</w:t>
      </w:r>
    </w:p>
    <w:p>
      <w:pPr>
        <w:spacing w:before="75" w:after="0"/>
      </w:pPr>
      <w:r>
        <w:rPr/>
        <w:t xml:space="preserve">三、控制器、传感器及末端执行器供需与价值占比</w:t>
      </w:r>
    </w:p>
    <w:p>
      <w:pPr>
        <w:spacing w:before="75" w:after="0"/>
      </w:pPr>
      <w:r>
        <w:rPr/>
        <w:t xml:space="preserve">第三节 下游产业链需求结构分析</w:t>
      </w:r>
    </w:p>
    <w:p>
      <w:pPr>
        <w:spacing w:before="75" w:after="0"/>
      </w:pPr>
      <w:r>
        <w:rPr/>
        <w:t xml:space="preserve">一、下游应用场景需求特征差异</w:t>
      </w:r>
    </w:p>
    <w:p>
      <w:pPr>
        <w:spacing w:before="75" w:after="0"/>
      </w:pPr>
      <w:r>
        <w:rPr/>
        <w:t xml:space="preserve">二、下游客户采购模式分析</w:t>
      </w:r>
    </w:p>
    <w:p>
      <w:pPr>
        <w:spacing w:before="75" w:after="0"/>
      </w:pPr>
      <w:r>
        <w:rPr/>
        <w:t xml:space="preserve">三、产业链流转成本结构分析</w:t>
      </w:r>
    </w:p>
    <w:p>
      <w:pPr>
        <w:spacing w:before="75" w:after="0"/>
      </w:pPr>
      <w:r>
        <w:rPr>
          <w:b w:val="1"/>
          <w:bCs w:val="1"/>
        </w:rPr>
        <w:t xml:space="preserve">第三章 2024-2026年中国工业机械臂整体市场规模数据分析</w:t>
      </w:r>
    </w:p>
    <w:p>
      <w:pPr>
        <w:spacing w:before="75" w:after="0"/>
      </w:pPr>
      <w:r>
        <w:rPr/>
        <w:t xml:space="preserve">第一节 2024-2026年市场总量指标</w:t>
      </w:r>
    </w:p>
    <w:p>
      <w:pPr>
        <w:spacing w:before="75" w:after="0"/>
      </w:pPr>
      <w:r>
        <w:rPr/>
        <w:t xml:space="preserve">一、国内出货量变化趋势分析</w:t>
      </w:r>
    </w:p>
    <w:p>
      <w:pPr>
        <w:spacing w:before="75" w:after="0"/>
      </w:pPr>
      <w:r>
        <w:rPr/>
        <w:t xml:space="preserve">二、国内市场营收规模变化趋势分析</w:t>
      </w:r>
    </w:p>
    <w:p>
      <w:pPr>
        <w:spacing w:before="75" w:after="0"/>
      </w:pPr>
      <w:r>
        <w:rPr/>
        <w:t xml:space="preserve">三、市场均价变动趋势分析</w:t>
      </w:r>
    </w:p>
    <w:p>
      <w:pPr>
        <w:spacing w:before="75" w:after="0"/>
      </w:pPr>
      <w:r>
        <w:rPr/>
        <w:t xml:space="preserve">第二节 市场份额结构统计(按2026年营收口径)</w:t>
      </w:r>
    </w:p>
    <w:p>
      <w:pPr>
        <w:spacing w:before="75" w:after="0"/>
      </w:pPr>
      <w:r>
        <w:rPr/>
        <w:t xml:space="preserve">一、不同结构类型产品份额分布</w:t>
      </w:r>
    </w:p>
    <w:p>
      <w:pPr>
        <w:spacing w:before="75" w:after="0"/>
      </w:pPr>
      <w:r>
        <w:rPr/>
        <w:t xml:space="preserve">二、不同负载区间产品份额分布</w:t>
      </w:r>
    </w:p>
    <w:p>
      <w:pPr>
        <w:spacing w:before="75" w:after="0"/>
      </w:pPr>
      <w:r>
        <w:rPr/>
        <w:t xml:space="preserve">三、不同应用赛道份额分布</w:t>
      </w:r>
    </w:p>
    <w:p>
      <w:pPr>
        <w:spacing w:before="75" w:after="0"/>
      </w:pPr>
      <w:r>
        <w:rPr/>
        <w:t xml:space="preserve">第三节 行业盈利指标时序分析</w:t>
      </w:r>
    </w:p>
    <w:p>
      <w:pPr>
        <w:spacing w:before="75" w:after="0"/>
      </w:pPr>
      <w:r>
        <w:rPr/>
        <w:t xml:space="preserve">一、行业整体毛利率变动</w:t>
      </w:r>
    </w:p>
    <w:p>
      <w:pPr>
        <w:spacing w:before="75" w:after="0"/>
      </w:pPr>
      <w:r>
        <w:rPr/>
        <w:t xml:space="preserve">二、行业费用率变化特征</w:t>
      </w:r>
    </w:p>
    <w:p>
      <w:pPr>
        <w:spacing w:before="75" w:after="0"/>
      </w:pPr>
      <w:r>
        <w:rPr/>
        <w:t xml:space="preserve">三、行业资产周转指标变化</w:t>
      </w:r>
    </w:p>
    <w:p>
      <w:pPr>
        <w:spacing w:before="75" w:after="0"/>
      </w:pPr>
      <w:r>
        <w:rPr>
          <w:b w:val="1"/>
          <w:bCs w:val="1"/>
        </w:rPr>
        <w:t xml:space="preserve">第四章 工业机械臂细分产品市场规模与需求分析</w:t>
      </w:r>
    </w:p>
    <w:p>
      <w:pPr>
        <w:spacing w:before="75" w:after="0"/>
      </w:pPr>
      <w:r>
        <w:rPr/>
        <w:t xml:space="preserve">第一节 多关节工业机械臂市场分析</w:t>
      </w:r>
    </w:p>
    <w:p>
      <w:pPr>
        <w:spacing w:before="75" w:after="0"/>
      </w:pPr>
      <w:r>
        <w:rPr/>
        <w:t xml:space="preserve">一、2024-2026年市场规模及增速</w:t>
      </w:r>
    </w:p>
    <w:p>
      <w:pPr>
        <w:spacing w:before="75" w:after="0"/>
      </w:pPr>
      <w:r>
        <w:rPr/>
        <w:t xml:space="preserve">二、产品技术参数迭代特征</w:t>
      </w:r>
    </w:p>
    <w:p>
      <w:pPr>
        <w:spacing w:before="75" w:after="0"/>
      </w:pPr>
      <w:r>
        <w:rPr/>
        <w:t xml:space="preserve">三、2026-2031年市场空间预测</w:t>
      </w:r>
    </w:p>
    <w:p>
      <w:pPr>
        <w:spacing w:before="75" w:after="0"/>
      </w:pPr>
      <w:r>
        <w:rPr/>
        <w:t xml:space="preserve">第二节 scara机械臂市场分析</w:t>
      </w:r>
    </w:p>
    <w:p>
      <w:pPr>
        <w:spacing w:before="75" w:after="0"/>
      </w:pPr>
      <w:r>
        <w:rPr/>
        <w:t xml:space="preserve">一、2024-2026年市场规模及增速</w:t>
      </w:r>
    </w:p>
    <w:p>
      <w:pPr>
        <w:spacing w:before="75" w:after="0"/>
      </w:pPr>
      <w:r>
        <w:rPr/>
        <w:t xml:space="preserve">二、产品技术参数迭代特征</w:t>
      </w:r>
    </w:p>
    <w:p>
      <w:pPr>
        <w:spacing w:before="75" w:after="0"/>
      </w:pPr>
      <w:r>
        <w:rPr/>
        <w:t xml:space="preserve">三、2026-2031年市场空间预测</w:t>
      </w:r>
    </w:p>
    <w:p>
      <w:pPr>
        <w:spacing w:before="75" w:after="0"/>
      </w:pPr>
      <w:r>
        <w:rPr/>
        <w:t xml:space="preserve">第三节 协作型工业机械臂市场分析</w:t>
      </w:r>
    </w:p>
    <w:p>
      <w:pPr>
        <w:spacing w:before="75" w:after="0"/>
      </w:pPr>
      <w:r>
        <w:rPr/>
        <w:t xml:space="preserve">一、2024-2026年市场规模及增速</w:t>
      </w:r>
    </w:p>
    <w:p>
      <w:pPr>
        <w:spacing w:before="75" w:after="0"/>
      </w:pPr>
      <w:r>
        <w:rPr/>
        <w:t xml:space="preserve">二、产品技术参数迭代特征</w:t>
      </w:r>
    </w:p>
    <w:p>
      <w:pPr>
        <w:spacing w:before="75" w:after="0"/>
      </w:pPr>
      <w:r>
        <w:rPr/>
        <w:t xml:space="preserve">三、2026-2031年市场空间预测</w:t>
      </w:r>
    </w:p>
    <w:p>
      <w:pPr>
        <w:spacing w:before="75" w:after="0"/>
      </w:pPr>
      <w:r>
        <w:rPr/>
        <w:t xml:space="preserve">第四节 直角坐标机械臂与并联机械臂市场分析</w:t>
      </w:r>
    </w:p>
    <w:p>
      <w:pPr>
        <w:spacing w:before="75" w:after="0"/>
      </w:pPr>
      <w:r>
        <w:rPr/>
        <w:t xml:space="preserve">一、2024-2026年市场规模及增速</w:t>
      </w:r>
    </w:p>
    <w:p>
      <w:pPr>
        <w:spacing w:before="75" w:after="0"/>
      </w:pPr>
      <w:r>
        <w:rPr/>
        <w:t xml:space="preserve">二、产品技术参数迭代特征</w:t>
      </w:r>
    </w:p>
    <w:p>
      <w:pPr>
        <w:spacing w:before="75" w:after="0"/>
      </w:pPr>
      <w:r>
        <w:rPr/>
        <w:t xml:space="preserve">三、2026-2031年市场空间预测</w:t>
      </w:r>
    </w:p>
    <w:p>
      <w:pPr>
        <w:spacing w:before="75" w:after="0"/>
      </w:pPr>
      <w:r>
        <w:rPr>
          <w:b w:val="1"/>
          <w:bCs w:val="1"/>
        </w:rPr>
        <w:t xml:space="preserve">第五章 工业机械臂下游应用市场需求测算</w:t>
      </w:r>
    </w:p>
    <w:p>
      <w:pPr>
        <w:spacing w:before="75" w:after="0"/>
      </w:pPr>
      <w:r>
        <w:rPr/>
        <w:t xml:space="preserve">第一节 3c电子领域工业机械臂需求分析</w:t>
      </w:r>
    </w:p>
    <w:p>
      <w:pPr>
        <w:spacing w:before="75" w:after="0"/>
      </w:pPr>
      <w:r>
        <w:rPr/>
        <w:t xml:space="preserve">一、2024-2026年装机规模测算</w:t>
      </w:r>
    </w:p>
    <w:p>
      <w:pPr>
        <w:spacing w:before="75" w:after="0"/>
      </w:pPr>
      <w:r>
        <w:rPr/>
        <w:t xml:space="preserve">二、场景需求痛点与选型偏好</w:t>
      </w:r>
    </w:p>
    <w:p>
      <w:pPr>
        <w:spacing w:before="75" w:after="0"/>
      </w:pPr>
      <w:r>
        <w:rPr/>
        <w:t xml:space="preserve">三、2026-2031年需求预测</w:t>
      </w:r>
    </w:p>
    <w:p>
      <w:pPr>
        <w:spacing w:before="75" w:after="0"/>
      </w:pPr>
      <w:r>
        <w:rPr/>
        <w:t xml:space="preserve">第二节 新能源制造领域工业机械臂需求分析</w:t>
      </w:r>
    </w:p>
    <w:p>
      <w:pPr>
        <w:spacing w:before="75" w:after="0"/>
      </w:pPr>
      <w:r>
        <w:rPr/>
        <w:t xml:space="preserve">一、2024-2026年装机规模测算</w:t>
      </w:r>
    </w:p>
    <w:p>
      <w:pPr>
        <w:spacing w:before="75" w:after="0"/>
      </w:pPr>
      <w:r>
        <w:rPr/>
        <w:t xml:space="preserve">二、场景需求痛点与选型偏好</w:t>
      </w:r>
    </w:p>
    <w:p>
      <w:pPr>
        <w:spacing w:before="75" w:after="0"/>
      </w:pPr>
      <w:r>
        <w:rPr/>
        <w:t xml:space="preserve">三、2026-2031年需求预测</w:t>
      </w:r>
    </w:p>
    <w:p>
      <w:pPr>
        <w:spacing w:before="75" w:after="0"/>
      </w:pPr>
      <w:r>
        <w:rPr/>
        <w:t xml:space="preserve">第三节 通用制造领域工业机械臂需求分析</w:t>
      </w:r>
    </w:p>
    <w:p>
      <w:pPr>
        <w:spacing w:before="75" w:after="0"/>
      </w:pPr>
      <w:r>
        <w:rPr/>
        <w:t xml:space="preserve">一、2024-2026年装机规模测算</w:t>
      </w:r>
    </w:p>
    <w:p>
      <w:pPr>
        <w:spacing w:before="75" w:after="0"/>
      </w:pPr>
      <w:r>
        <w:rPr/>
        <w:t xml:space="preserve">二、场景需求痛点与选型偏好</w:t>
      </w:r>
    </w:p>
    <w:p>
      <w:pPr>
        <w:spacing w:before="75" w:after="0"/>
      </w:pPr>
      <w:r>
        <w:rPr/>
        <w:t xml:space="preserve">三、2026-2031年需求预测</w:t>
      </w:r>
    </w:p>
    <w:p>
      <w:pPr>
        <w:spacing w:before="75" w:after="0"/>
      </w:pPr>
      <w:r>
        <w:rPr/>
        <w:t xml:space="preserve">第四节 其他细分应用领域需求分析</w:t>
      </w:r>
    </w:p>
    <w:p>
      <w:pPr>
        <w:spacing w:before="75" w:after="0"/>
      </w:pPr>
      <w:r>
        <w:rPr/>
        <w:t xml:space="preserve">一、食品包装、医药加工领域需求</w:t>
      </w:r>
    </w:p>
    <w:p>
      <w:pPr>
        <w:spacing w:before="75" w:after="0"/>
      </w:pPr>
      <w:r>
        <w:rPr/>
        <w:t xml:space="preserve">二、物流分拣领域需求</w:t>
      </w:r>
    </w:p>
    <w:p>
      <w:pPr>
        <w:spacing w:before="75" w:after="0"/>
      </w:pPr>
      <w:r>
        <w:rPr/>
        <w:t xml:space="preserve">三、其他小众赛道需求空间预判</w:t>
      </w:r>
    </w:p>
    <w:p>
      <w:pPr>
        <w:spacing w:before="75" w:after="0"/>
      </w:pPr>
      <w:r>
        <w:rPr>
          <w:b w:val="1"/>
          <w:bCs w:val="1"/>
        </w:rPr>
        <w:t xml:space="preserve">第六章 工业机械臂技术发展现状与技术迭代路径</w:t>
      </w:r>
    </w:p>
    <w:p>
      <w:pPr>
        <w:spacing w:before="75" w:after="0"/>
      </w:pPr>
      <w:r>
        <w:rPr/>
        <w:t xml:space="preserve">第一节 当前主流技术体系分析</w:t>
      </w:r>
    </w:p>
    <w:p>
      <w:pPr>
        <w:spacing w:before="75" w:after="0"/>
      </w:pPr>
      <w:r>
        <w:rPr/>
        <w:t xml:space="preserve">一、运动控制技术发展现状</w:t>
      </w:r>
    </w:p>
    <w:p>
      <w:pPr>
        <w:spacing w:before="75" w:after="0"/>
      </w:pPr>
      <w:r>
        <w:rPr/>
        <w:t xml:space="preserve">二、视觉感知融合技术现状</w:t>
      </w:r>
    </w:p>
    <w:p>
      <w:pPr>
        <w:spacing w:before="75" w:after="0"/>
      </w:pPr>
      <w:r>
        <w:rPr/>
        <w:t xml:space="preserve">三、本体轻量化、刚性优化技术现状</w:t>
      </w:r>
    </w:p>
    <w:p>
      <w:pPr>
        <w:spacing w:before="75" w:after="0"/>
      </w:pPr>
      <w:r>
        <w:rPr/>
        <w:t xml:space="preserve">第二节 技术指标对标分析</w:t>
      </w:r>
    </w:p>
    <w:p>
      <w:pPr>
        <w:spacing w:before="75" w:after="0"/>
      </w:pPr>
      <w:r>
        <w:rPr/>
        <w:t xml:space="preserve">一、重复定位精度指标对标</w:t>
      </w:r>
    </w:p>
    <w:p>
      <w:pPr>
        <w:spacing w:before="75" w:after="0"/>
      </w:pPr>
      <w:r>
        <w:rPr/>
        <w:t xml:space="preserve">二、最大负载、工作半径指标对标</w:t>
      </w:r>
    </w:p>
    <w:p>
      <w:pPr>
        <w:spacing w:before="75" w:after="0"/>
      </w:pPr>
      <w:r>
        <w:rPr/>
        <w:t xml:space="preserve">三、运动速度、能耗指标对标</w:t>
      </w:r>
    </w:p>
    <w:p>
      <w:pPr>
        <w:spacing w:before="75" w:after="0"/>
      </w:pPr>
      <w:r>
        <w:rPr/>
        <w:t xml:space="preserve">第三节 前沿技术演进方向</w:t>
      </w:r>
    </w:p>
    <w:p>
      <w:pPr>
        <w:spacing w:before="75" w:after="0"/>
      </w:pPr>
      <w:r>
        <w:rPr/>
        <w:t xml:space="preserve">一、驱控一体化技术迭代方向</w:t>
      </w:r>
    </w:p>
    <w:p>
      <w:pPr>
        <w:spacing w:before="75" w:after="0"/>
      </w:pPr>
      <w:r>
        <w:rPr/>
        <w:t xml:space="preserve">二、力控、柔性交互技术迭代方向</w:t>
      </w:r>
    </w:p>
    <w:p>
      <w:pPr>
        <w:spacing w:before="75" w:after="0"/>
      </w:pPr>
      <w:r>
        <w:rPr/>
        <w:t xml:space="preserve">三、数字孪生、离线编程技术迭代方向</w:t>
      </w:r>
    </w:p>
    <w:p>
      <w:pPr>
        <w:spacing w:before="75" w:after="0"/>
      </w:pPr>
      <w:r>
        <w:rPr>
          <w:b w:val="1"/>
          <w:bCs w:val="1"/>
        </w:rPr>
        <w:t xml:space="preserve">第七章 工业机械臂市场供需平衡分析</w:t>
      </w:r>
    </w:p>
    <w:p>
      <w:pPr>
        <w:spacing w:before="75" w:after="0"/>
      </w:pPr>
      <w:r>
        <w:rPr/>
        <w:t xml:space="preserve">第一节 国内供给端产能分析</w:t>
      </w:r>
    </w:p>
    <w:p>
      <w:pPr>
        <w:spacing w:before="75" w:after="0"/>
      </w:pPr>
      <w:r>
        <w:rPr/>
        <w:t xml:space="preserve">一、2024-2026年国内总产能变化</w:t>
      </w:r>
    </w:p>
    <w:p>
      <w:pPr>
        <w:spacing w:before="75" w:after="0"/>
      </w:pPr>
      <w:r>
        <w:rPr/>
        <w:t xml:space="preserve">二、产能区域分布结构</w:t>
      </w:r>
    </w:p>
    <w:p>
      <w:pPr>
        <w:spacing w:before="75" w:after="0"/>
      </w:pPr>
      <w:r>
        <w:rPr/>
        <w:t xml:space="preserve">三、产能利用率时序变化</w:t>
      </w:r>
    </w:p>
    <w:p>
      <w:pPr>
        <w:spacing w:before="75" w:after="0"/>
      </w:pPr>
      <w:r>
        <w:rPr/>
        <w:t xml:space="preserve">第二节 需求端增长驱动因子拆解</w:t>
      </w:r>
    </w:p>
    <w:p>
      <w:pPr>
        <w:spacing w:before="75" w:after="0"/>
      </w:pPr>
      <w:r>
        <w:rPr/>
        <w:t xml:space="preserve">一、自动化替代人力驱动因子</w:t>
      </w:r>
    </w:p>
    <w:p>
      <w:pPr>
        <w:spacing w:before="75" w:after="0"/>
      </w:pPr>
      <w:r>
        <w:rPr/>
        <w:t xml:space="preserve">二、产线柔性升级驱动因子</w:t>
      </w:r>
    </w:p>
    <w:p>
      <w:pPr>
        <w:spacing w:before="75" w:after="0"/>
      </w:pPr>
      <w:r>
        <w:rPr/>
        <w:t xml:space="preserve">三、新产线资本开支驱动因子</w:t>
      </w:r>
    </w:p>
    <w:p>
      <w:pPr>
        <w:spacing w:before="75" w:after="0"/>
      </w:pPr>
      <w:r>
        <w:rPr/>
        <w:t xml:space="preserve">第三节 供需缺口与价格传导分析</w:t>
      </w:r>
    </w:p>
    <w:p>
      <w:pPr>
        <w:spacing w:before="75" w:after="0"/>
      </w:pPr>
      <w:r>
        <w:rPr/>
        <w:t xml:space="preserve">一、阶段性供需缺口识别</w:t>
      </w:r>
    </w:p>
    <w:p>
      <w:pPr>
        <w:spacing w:before="75" w:after="0"/>
      </w:pPr>
      <w:r>
        <w:rPr/>
        <w:t xml:space="preserve">二、供给弹性与需求弹性测算</w:t>
      </w:r>
    </w:p>
    <w:p>
      <w:pPr>
        <w:spacing w:before="75" w:after="0"/>
      </w:pPr>
      <w:r>
        <w:rPr/>
        <w:t xml:space="preserve">三、供需格局对产品价格的传导逻辑</w:t>
      </w:r>
    </w:p>
    <w:p>
      <w:pPr>
        <w:spacing w:before="75" w:after="0"/>
      </w:pPr>
      <w:r>
        <w:rPr>
          <w:b w:val="1"/>
          <w:bCs w:val="1"/>
        </w:rPr>
        <w:t xml:space="preserve">第八章 工业机械臂进出口市场数据分析</w:t>
      </w:r>
    </w:p>
    <w:p>
      <w:pPr>
        <w:spacing w:before="75" w:after="0"/>
      </w:pPr>
      <w:r>
        <w:rPr/>
        <w:t xml:space="preserve">第一节 进口市场运行情况</w:t>
      </w:r>
    </w:p>
    <w:p>
      <w:pPr>
        <w:spacing w:before="75" w:after="0"/>
      </w:pPr>
      <w:r>
        <w:rPr/>
        <w:t xml:space="preserve">一、2024-2026年进口数量、金额变化</w:t>
      </w:r>
    </w:p>
    <w:p>
      <w:pPr>
        <w:spacing w:before="75" w:after="0"/>
      </w:pPr>
      <w:r>
        <w:rPr/>
        <w:t xml:space="preserve">二、进口产品结构分布</w:t>
      </w:r>
    </w:p>
    <w:p>
      <w:pPr>
        <w:spacing w:before="75" w:after="0"/>
      </w:pPr>
      <w:r>
        <w:rPr/>
        <w:t xml:space="preserve">三、进口来源结构特征</w:t>
      </w:r>
    </w:p>
    <w:p>
      <w:pPr>
        <w:spacing w:before="75" w:after="0"/>
      </w:pPr>
      <w:r>
        <w:rPr/>
        <w:t xml:space="preserve">第二节 出口市场运行情况</w:t>
      </w:r>
    </w:p>
    <w:p>
      <w:pPr>
        <w:spacing w:before="75" w:after="0"/>
      </w:pPr>
      <w:r>
        <w:rPr/>
        <w:t xml:space="preserve">一、2024-2026年出口数量、金额变化</w:t>
      </w:r>
    </w:p>
    <w:p>
      <w:pPr>
        <w:spacing w:before="75" w:after="0"/>
      </w:pPr>
      <w:r>
        <w:rPr/>
        <w:t xml:space="preserve">二、出口产品结构分布</w:t>
      </w:r>
    </w:p>
    <w:p>
      <w:pPr>
        <w:spacing w:before="75" w:after="0"/>
      </w:pPr>
      <w:r>
        <w:rPr/>
        <w:t xml:space="preserve">三、出口目的地结构特征</w:t>
      </w:r>
    </w:p>
    <w:p>
      <w:pPr>
        <w:spacing w:before="75" w:after="0"/>
      </w:pPr>
      <w:r>
        <w:rPr/>
        <w:t xml:space="preserve">第三节 进出口价差与贸易格局演变</w:t>
      </w:r>
    </w:p>
    <w:p>
      <w:pPr>
        <w:spacing w:before="75" w:after="0"/>
      </w:pPr>
      <w:r>
        <w:rPr/>
        <w:t xml:space="preserve">一、进出口均价差异分析</w:t>
      </w:r>
    </w:p>
    <w:p>
      <w:pPr>
        <w:spacing w:before="75" w:after="0"/>
      </w:pPr>
      <w:r>
        <w:rPr/>
        <w:t xml:space="preserve">二、产品梯队贸易格局</w:t>
      </w:r>
    </w:p>
    <w:p>
      <w:pPr>
        <w:spacing w:before="75" w:after="0"/>
      </w:pPr>
      <w:r>
        <w:rPr/>
        <w:t xml:space="preserve">三、2026-2031年进出口趋势预判</w:t>
      </w:r>
    </w:p>
    <w:p>
      <w:pPr>
        <w:spacing w:before="75" w:after="0"/>
      </w:pPr>
      <w:r>
        <w:rPr>
          <w:b w:val="1"/>
          <w:bCs w:val="1"/>
        </w:rPr>
        <w:t xml:space="preserve">第九章 工业机械臂区域市场格局分析</w:t>
      </w:r>
    </w:p>
    <w:p>
      <w:pPr>
        <w:spacing w:before="75" w:after="0"/>
      </w:pPr>
      <w:r>
        <w:rPr/>
        <w:t xml:space="preserve">第一节 华东地区市场分析</w:t>
      </w:r>
    </w:p>
    <w:p>
      <w:pPr>
        <w:spacing w:before="75" w:after="0"/>
      </w:pPr>
      <w:r>
        <w:rPr/>
        <w:t xml:space="preserve">一、2024-2026年区域市场规模</w:t>
      </w:r>
    </w:p>
    <w:p>
      <w:pPr>
        <w:spacing w:before="75" w:after="0"/>
      </w:pPr>
      <w:r>
        <w:rPr/>
        <w:t xml:space="preserve">二、区域供给与需求特征</w:t>
      </w:r>
    </w:p>
    <w:p>
      <w:pPr>
        <w:spacing w:before="75" w:after="0"/>
      </w:pPr>
      <w:r>
        <w:rPr/>
        <w:t xml:space="preserve">三、2026-2031年增长前景</w:t>
      </w:r>
    </w:p>
    <w:p>
      <w:pPr>
        <w:spacing w:before="75" w:after="0"/>
      </w:pPr>
      <w:r>
        <w:rPr/>
        <w:t xml:space="preserve">第二节 华南地区市场分析</w:t>
      </w:r>
    </w:p>
    <w:p>
      <w:pPr>
        <w:spacing w:before="75" w:after="0"/>
      </w:pPr>
      <w:r>
        <w:rPr/>
        <w:t xml:space="preserve">一、2024-2026年区域市场规模</w:t>
      </w:r>
    </w:p>
    <w:p>
      <w:pPr>
        <w:spacing w:before="75" w:after="0"/>
      </w:pPr>
      <w:r>
        <w:rPr/>
        <w:t xml:space="preserve">二、区域供给与需求特征</w:t>
      </w:r>
    </w:p>
    <w:p>
      <w:pPr>
        <w:spacing w:before="75" w:after="0"/>
      </w:pPr>
      <w:r>
        <w:rPr/>
        <w:t xml:space="preserve">三、2026-2031年增长前景</w:t>
      </w:r>
    </w:p>
    <w:p>
      <w:pPr>
        <w:spacing w:before="75" w:after="0"/>
      </w:pPr>
      <w:r>
        <w:rPr/>
        <w:t xml:space="preserve">第三节 华北地区市场分析</w:t>
      </w:r>
    </w:p>
    <w:p>
      <w:pPr>
        <w:spacing w:before="75" w:after="0"/>
      </w:pPr>
      <w:r>
        <w:rPr/>
        <w:t xml:space="preserve">一、2024-2026年区域市场规模</w:t>
      </w:r>
    </w:p>
    <w:p>
      <w:pPr>
        <w:spacing w:before="75" w:after="0"/>
      </w:pPr>
      <w:r>
        <w:rPr/>
        <w:t xml:space="preserve">二、区域供给与需求特征</w:t>
      </w:r>
    </w:p>
    <w:p>
      <w:pPr>
        <w:spacing w:before="75" w:after="0"/>
      </w:pPr>
      <w:r>
        <w:rPr/>
        <w:t xml:space="preserve">三、2026-2031年增长前景</w:t>
      </w:r>
    </w:p>
    <w:p>
      <w:pPr>
        <w:spacing w:before="75" w:after="0"/>
      </w:pPr>
      <w:r>
        <w:rPr/>
        <w:t xml:space="preserve">第四节 其他区域市场分析</w:t>
      </w:r>
    </w:p>
    <w:p>
      <w:pPr>
        <w:spacing w:before="75" w:after="0"/>
      </w:pPr>
      <w:r>
        <w:rPr/>
        <w:t xml:space="preserve">一、华中区域市场概况</w:t>
      </w:r>
    </w:p>
    <w:p>
      <w:pPr>
        <w:spacing w:before="75" w:after="0"/>
      </w:pPr>
      <w:r>
        <w:rPr/>
        <w:t xml:space="preserve">二、西南区域市场概况</w:t>
      </w:r>
    </w:p>
    <w:p>
      <w:pPr>
        <w:spacing w:before="75" w:after="0"/>
      </w:pPr>
      <w:r>
        <w:rPr/>
        <w:t xml:space="preserve">三、北方其他区域市场概况</w:t>
      </w:r>
    </w:p>
    <w:p>
      <w:pPr>
        <w:spacing w:before="75" w:after="0"/>
      </w:pPr>
      <w:r>
        <w:rPr>
          <w:b w:val="1"/>
          <w:bCs w:val="1"/>
        </w:rPr>
        <w:t xml:space="preserve">第十章 工业机械臂行业竞争格局分析</w:t>
      </w:r>
    </w:p>
    <w:p>
      <w:pPr>
        <w:spacing w:before="75" w:after="0"/>
      </w:pPr>
      <w:r>
        <w:rPr/>
        <w:t xml:space="preserve">第一节 行业竞争分层结构</w:t>
      </w:r>
    </w:p>
    <w:p>
      <w:pPr>
        <w:spacing w:before="75" w:after="0"/>
      </w:pPr>
      <w:r>
        <w:rPr/>
        <w:t xml:space="preserve">一、高端市场竞争梯队</w:t>
      </w:r>
    </w:p>
    <w:p>
      <w:pPr>
        <w:spacing w:before="75" w:after="0"/>
      </w:pPr>
      <w:r>
        <w:rPr/>
        <w:t xml:space="preserve">二、中端市场竞争梯队</w:t>
      </w:r>
    </w:p>
    <w:p>
      <w:pPr>
        <w:spacing w:before="75" w:after="0"/>
      </w:pPr>
      <w:r>
        <w:rPr/>
        <w:t xml:space="preserve">三、经济型市场竞争梯队</w:t>
      </w:r>
    </w:p>
    <w:p>
      <w:pPr>
        <w:spacing w:before="75" w:after="0"/>
      </w:pPr>
      <w:r>
        <w:rPr/>
        <w:t xml:space="preserve">第二节 市场集中度指标测算(按2026年营收口径)</w:t>
      </w:r>
    </w:p>
    <w:p>
      <w:pPr>
        <w:spacing w:before="75" w:after="0"/>
      </w:pPr>
      <w:r>
        <w:rPr/>
        <w:t xml:space="preserve">一、cr3、cr5、cr10集中度变化</w:t>
      </w:r>
    </w:p>
    <w:p>
      <w:pPr>
        <w:spacing w:before="75" w:after="0"/>
      </w:pPr>
      <w:r>
        <w:rPr/>
        <w:t xml:space="preserve">二、集中度变化驱动因素</w:t>
      </w:r>
    </w:p>
    <w:p>
      <w:pPr>
        <w:spacing w:before="75" w:after="0"/>
      </w:pPr>
      <w:r>
        <w:rPr/>
        <w:t xml:space="preserve">三、集中度未来演变判断</w:t>
      </w:r>
    </w:p>
    <w:p>
      <w:pPr>
        <w:spacing w:before="75" w:after="0"/>
      </w:pPr>
      <w:r>
        <w:rPr/>
        <w:t xml:space="preserve">第三节 竞争维度对比分析</w:t>
      </w:r>
    </w:p>
    <w:p>
      <w:pPr>
        <w:spacing w:before="75" w:after="0"/>
      </w:pPr>
      <w:r>
        <w:rPr/>
        <w:t xml:space="preserve">一、产品性能维度竞争</w:t>
      </w:r>
    </w:p>
    <w:p>
      <w:pPr>
        <w:spacing w:before="75" w:after="0"/>
      </w:pPr>
      <w:r>
        <w:rPr/>
        <w:t xml:space="preserve">二、交付与服务能力竞争</w:t>
      </w:r>
    </w:p>
    <w:p>
      <w:pPr>
        <w:spacing w:before="75" w:after="0"/>
      </w:pPr>
      <w:r>
        <w:rPr/>
        <w:t xml:space="preserve">三、成本控制与供应链竞争</w:t>
      </w:r>
    </w:p>
    <w:p>
      <w:pPr>
        <w:spacing w:before="75" w:after="0"/>
      </w:pPr>
      <w:r>
        <w:rPr>
          <w:b w:val="1"/>
          <w:bCs w:val="1"/>
        </w:rPr>
        <w:t xml:space="preserve">第十一章 国内重点工业机械臂企业经营分析</w:t>
      </w:r>
    </w:p>
    <w:p>
      <w:pPr>
        <w:spacing w:before="75" w:after="0"/>
      </w:pPr>
      <w:r>
        <w:rPr/>
        <w:t xml:space="preserve">第一节 南京埃斯顿自动化股份有限公司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第二节 沈阳新松机器人自动化股份有限公司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第三节 深圳市越疆科技股份有限公司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第四节 节卡机器人股份有限公司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第五节 遨博(北京)智能科技股份有限公司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第六节 上海新时达机器人有限公司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第七节 芜湖埃夫特智能装备股份有限公司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第八节 珞石(北京)科技有限公司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第九节 北京配天技术有限公司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第十节 卡诺普机器人技术股份有限公司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b w:val="1"/>
          <w:bCs w:val="1"/>
        </w:rPr>
        <w:t xml:space="preserve">第十二章 工业机械臂渠道模式与客户运营分析</w:t>
      </w:r>
    </w:p>
    <w:p>
      <w:pPr>
        <w:spacing w:before="75" w:after="0"/>
      </w:pPr>
      <w:r>
        <w:rPr/>
        <w:t xml:space="preserve">第一节 主流销售渠道类型</w:t>
      </w:r>
    </w:p>
    <w:p>
      <w:pPr>
        <w:spacing w:before="75" w:after="0"/>
      </w:pPr>
      <w:r>
        <w:rPr/>
        <w:t xml:space="preserve">一、直销渠道模式特征</w:t>
      </w:r>
    </w:p>
    <w:p>
      <w:pPr>
        <w:spacing w:before="75" w:after="0"/>
      </w:pPr>
      <w:r>
        <w:rPr/>
        <w:t xml:space="preserve">二、经销商渠道模式特征</w:t>
      </w:r>
    </w:p>
    <w:p>
      <w:pPr>
        <w:spacing w:before="75" w:after="0"/>
      </w:pPr>
      <w:r>
        <w:rPr/>
        <w:t xml:space="preserve">三、系统集成商合作渠道模式特征</w:t>
      </w:r>
    </w:p>
    <w:p>
      <w:pPr>
        <w:spacing w:before="75" w:after="0"/>
      </w:pPr>
      <w:r>
        <w:rPr/>
        <w:t xml:space="preserve">第二节 渠道成本与回款特征对比</w:t>
      </w:r>
    </w:p>
    <w:p>
      <w:pPr>
        <w:spacing w:before="75" w:after="0"/>
      </w:pPr>
      <w:r>
        <w:rPr/>
        <w:t xml:space="preserve">一、不同渠道销售费用差异</w:t>
      </w:r>
    </w:p>
    <w:p>
      <w:pPr>
        <w:spacing w:before="75" w:after="0"/>
      </w:pPr>
      <w:r>
        <w:rPr/>
        <w:t xml:space="preserve">二、不同渠道账期与回款风险</w:t>
      </w:r>
    </w:p>
    <w:p>
      <w:pPr>
        <w:spacing w:before="75" w:after="0"/>
      </w:pPr>
      <w:r>
        <w:rPr/>
        <w:t xml:space="preserve">三、渠道毛利分配结构</w:t>
      </w:r>
    </w:p>
    <w:p>
      <w:pPr>
        <w:spacing w:before="75" w:after="0"/>
      </w:pPr>
      <w:r>
        <w:rPr/>
        <w:t xml:space="preserve">第三节 渠道演变趋势</w:t>
      </w:r>
    </w:p>
    <w:p>
      <w:pPr>
        <w:spacing w:before="75" w:after="0"/>
      </w:pPr>
      <w:r>
        <w:rPr/>
        <w:t xml:space="preserve">一、渠道扁平化发展趋势</w:t>
      </w:r>
    </w:p>
    <w:p>
      <w:pPr>
        <w:spacing w:before="75" w:after="0"/>
      </w:pPr>
      <w:r>
        <w:rPr/>
        <w:t xml:space="preserve">二、服务型渠道占比提升趋势</w:t>
      </w:r>
    </w:p>
    <w:p>
      <w:pPr>
        <w:spacing w:before="75" w:after="0"/>
      </w:pPr>
      <w:r>
        <w:rPr/>
        <w:t xml:space="preserve">三、海外渠道布局趋势</w:t>
      </w:r>
    </w:p>
    <w:p>
      <w:pPr>
        <w:spacing w:before="75" w:after="0"/>
      </w:pPr>
      <w:r>
        <w:rPr>
          <w:b w:val="1"/>
          <w:bCs w:val="1"/>
        </w:rPr>
        <w:t xml:space="preserve">第十三章 工业机械臂价格体系与成本构成分析</w:t>
      </w:r>
    </w:p>
    <w:p>
      <w:pPr>
        <w:spacing w:before="75" w:after="0"/>
      </w:pPr>
      <w:r>
        <w:rPr/>
        <w:t xml:space="preserve">第一节 整机成本结构拆解</w:t>
      </w:r>
    </w:p>
    <w:p>
      <w:pPr>
        <w:spacing w:before="75" w:after="0"/>
      </w:pPr>
      <w:r>
        <w:rPr/>
        <w:t xml:space="preserve">一、核心零部件成本占比</w:t>
      </w:r>
    </w:p>
    <w:p>
      <w:pPr>
        <w:spacing w:before="75" w:after="0"/>
      </w:pPr>
      <w:r>
        <w:rPr/>
        <w:t xml:space="preserve">二、加工制造、装配测试成本占比</w:t>
      </w:r>
    </w:p>
    <w:p>
      <w:pPr>
        <w:spacing w:before="75" w:after="0"/>
      </w:pPr>
      <w:r>
        <w:rPr/>
        <w:t xml:space="preserve">三、研发、物流及售后成本占比</w:t>
      </w:r>
    </w:p>
    <w:p>
      <w:pPr>
        <w:spacing w:before="75" w:after="0"/>
      </w:pPr>
      <w:r>
        <w:rPr/>
        <w:t xml:space="preserve">第二节 分产品价格走势</w:t>
      </w:r>
    </w:p>
    <w:p>
      <w:pPr>
        <w:spacing w:before="75" w:after="0"/>
      </w:pPr>
      <w:r>
        <w:rPr/>
        <w:t xml:space="preserve">一、多关节机械臂价格时序变化</w:t>
      </w:r>
    </w:p>
    <w:p>
      <w:pPr>
        <w:spacing w:before="75" w:after="0"/>
      </w:pPr>
      <w:r>
        <w:rPr/>
        <w:t xml:space="preserve">二、scara机械臂价格时序变化</w:t>
      </w:r>
    </w:p>
    <w:p>
      <w:pPr>
        <w:spacing w:before="75" w:after="0"/>
      </w:pPr>
      <w:r>
        <w:rPr/>
        <w:t xml:space="preserve">三、协作机械臂价格时序变化</w:t>
      </w:r>
    </w:p>
    <w:p>
      <w:pPr>
        <w:spacing w:before="75" w:after="0"/>
      </w:pPr>
      <w:r>
        <w:rPr/>
        <w:t xml:space="preserve">第三节 长期降本路径分析</w:t>
      </w:r>
    </w:p>
    <w:p>
      <w:pPr>
        <w:spacing w:before="75" w:after="0"/>
      </w:pPr>
      <w:r>
        <w:rPr/>
        <w:t xml:space="preserve">一、供应链规模化降本路径</w:t>
      </w:r>
    </w:p>
    <w:p>
      <w:pPr>
        <w:spacing w:before="75" w:after="0"/>
      </w:pPr>
      <w:r>
        <w:rPr/>
        <w:t xml:space="preserve">二、国产化替代降本路径</w:t>
      </w:r>
    </w:p>
    <w:p>
      <w:pPr>
        <w:spacing w:before="75" w:after="0"/>
      </w:pPr>
      <w:r>
        <w:rPr/>
        <w:t xml:space="preserve">三、模块化设计降本路径</w:t>
      </w:r>
    </w:p>
    <w:p>
      <w:pPr>
        <w:spacing w:before="75" w:after="0"/>
      </w:pPr>
      <w:r>
        <w:rPr>
          <w:b w:val="1"/>
          <w:bCs w:val="1"/>
        </w:rPr>
        <w:t xml:space="preserve">第十四章 2026-2031年中国工业机械臂市场前景预测</w:t>
      </w:r>
    </w:p>
    <w:p>
      <w:pPr>
        <w:spacing w:before="75" w:after="0"/>
      </w:pPr>
      <w:r>
        <w:rPr/>
        <w:t xml:space="preserve">第一节 整体市场规模预测</w:t>
      </w:r>
    </w:p>
    <w:p>
      <w:pPr>
        <w:spacing w:before="75" w:after="0"/>
      </w:pPr>
      <w:r>
        <w:rPr/>
        <w:t xml:space="preserve">一、出货量预测模型与结果</w:t>
      </w:r>
    </w:p>
    <w:p>
      <w:pPr>
        <w:spacing w:before="75" w:after="0"/>
      </w:pPr>
      <w:r>
        <w:rPr/>
        <w:t xml:space="preserve">二、营收规模预测模型与结果</w:t>
      </w:r>
    </w:p>
    <w:p>
      <w:pPr>
        <w:spacing w:before="75" w:after="0"/>
      </w:pPr>
      <w:r>
        <w:rPr/>
        <w:t xml:space="preserve">三、复合增速测算</w:t>
      </w:r>
    </w:p>
    <w:p>
      <w:pPr>
        <w:spacing w:before="75" w:after="0"/>
      </w:pPr>
      <w:r>
        <w:rPr/>
        <w:t xml:space="preserve">第二节 细分产品赛道预测</w:t>
      </w:r>
    </w:p>
    <w:p>
      <w:pPr>
        <w:spacing w:before="75" w:after="0"/>
      </w:pPr>
      <w:r>
        <w:rPr/>
        <w:t xml:space="preserve">一、各类机械臂出货量与营收预测</w:t>
      </w:r>
    </w:p>
    <w:p>
      <w:pPr>
        <w:spacing w:before="75" w:after="0"/>
      </w:pPr>
      <w:r>
        <w:rPr/>
        <w:t xml:space="preserve">二、各负载区间产品增长空间</w:t>
      </w:r>
    </w:p>
    <w:p>
      <w:pPr>
        <w:spacing w:before="75" w:after="0"/>
      </w:pPr>
      <w:r>
        <w:rPr/>
        <w:t xml:space="preserve">三、各下游应用赛道需求预测</w:t>
      </w:r>
    </w:p>
    <w:p>
      <w:pPr>
        <w:spacing w:before="75" w:after="0"/>
      </w:pPr>
      <w:r>
        <w:rPr/>
        <w:t xml:space="preserve">第三节 区域市场增长空间预测</w:t>
      </w:r>
    </w:p>
    <w:p>
      <w:pPr>
        <w:spacing w:before="75" w:after="0"/>
      </w:pPr>
      <w:r>
        <w:rPr/>
        <w:t xml:space="preserve">一、核心区域增长弹性对比</w:t>
      </w:r>
    </w:p>
    <w:p>
      <w:pPr>
        <w:spacing w:before="75" w:after="0"/>
      </w:pPr>
      <w:r>
        <w:rPr/>
        <w:t xml:space="preserve">二、潜力区域增量空间判断</w:t>
      </w:r>
    </w:p>
    <w:p>
      <w:pPr>
        <w:spacing w:before="75" w:after="0"/>
      </w:pPr>
      <w:r>
        <w:rPr/>
        <w:t xml:space="preserve">三、区域供需格局变化预判</w:t>
      </w:r>
    </w:p>
    <w:p>
      <w:pPr>
        <w:spacing w:before="75" w:after="0"/>
      </w:pPr>
      <w:r>
        <w:rPr>
          <w:b w:val="1"/>
          <w:bCs w:val="1"/>
        </w:rPr>
        <w:t xml:space="preserve">第十五章 工业机械臂行业投资机会、风险与壁垒分析</w:t>
      </w:r>
    </w:p>
    <w:p>
      <w:pPr>
        <w:spacing w:before="75" w:after="0"/>
      </w:pPr>
      <w:r>
        <w:rPr/>
        <w:t xml:space="preserve">第一节 行业投资机会识别</w:t>
      </w:r>
    </w:p>
    <w:p>
      <w:pPr>
        <w:spacing w:before="75" w:after="0"/>
      </w:pPr>
      <w:r>
        <w:rPr/>
        <w:t xml:space="preserve">一、上游零部件配套环节机会</w:t>
      </w:r>
    </w:p>
    <w:p>
      <w:pPr>
        <w:spacing w:before="75" w:after="0"/>
      </w:pPr>
      <w:r>
        <w:rPr/>
        <w:t xml:space="preserve">二、高增长下游场景配套机会</w:t>
      </w:r>
    </w:p>
    <w:p>
      <w:pPr>
        <w:spacing w:before="75" w:after="0"/>
      </w:pPr>
      <w:r>
        <w:rPr/>
        <w:t xml:space="preserve">三、后市场运维服务机会</w:t>
      </w:r>
    </w:p>
    <w:p>
      <w:pPr>
        <w:spacing w:before="75" w:after="0"/>
      </w:pPr>
      <w:r>
        <w:rPr/>
        <w:t xml:space="preserve">第二节 行业进入壁垒分析</w:t>
      </w:r>
    </w:p>
    <w:p>
      <w:pPr>
        <w:spacing w:before="75" w:after="0"/>
      </w:pPr>
      <w:r>
        <w:rPr/>
        <w:t xml:space="preserve">一、技术研发壁垒</w:t>
      </w:r>
    </w:p>
    <w:p>
      <w:pPr>
        <w:spacing w:before="75" w:after="0"/>
      </w:pPr>
      <w:r>
        <w:rPr/>
        <w:t xml:space="preserve">二、供应链与工艺壁垒</w:t>
      </w:r>
    </w:p>
    <w:p>
      <w:pPr>
        <w:spacing w:before="75" w:after="0"/>
      </w:pPr>
      <w:r>
        <w:rPr/>
        <w:t xml:space="preserve">三、客户验证与场景壁垒</w:t>
      </w:r>
    </w:p>
    <w:p>
      <w:pPr>
        <w:spacing w:before="75" w:after="0"/>
      </w:pPr>
      <w:r>
        <w:rPr/>
        <w:t xml:space="preserve">第三节 行业主要风险研判</w:t>
      </w:r>
    </w:p>
    <w:p>
      <w:pPr>
        <w:spacing w:before="75" w:after="0"/>
      </w:pPr>
      <w:r>
        <w:rPr/>
        <w:t xml:space="preserve">一、需求周期波动风险</w:t>
      </w:r>
    </w:p>
    <w:p>
      <w:pPr>
        <w:spacing w:before="75" w:after="0"/>
      </w:pPr>
      <w:r>
        <w:rPr/>
        <w:t xml:space="preserve">二、技术迭代替代风险</w:t>
      </w:r>
    </w:p>
    <w:p>
      <w:pPr>
        <w:spacing w:before="75" w:after="0"/>
      </w:pPr>
      <w:r>
        <w:rPr/>
        <w:t xml:space="preserve">三、价格竞争挤压盈利风险</w:t>
      </w:r>
    </w:p>
    <w:p>
      <w:pPr>
        <w:spacing w:before="75" w:after="0"/>
      </w:pPr>
      <w:r>
        <w:rPr>
          <w:b w:val="1"/>
          <w:bCs w:val="1"/>
        </w:rPr>
        <w:t xml:space="preserve">第十六章 行业发展战略与投资建议</w:t>
      </w:r>
    </w:p>
    <w:p>
      <w:pPr>
        <w:spacing w:before="75" w:after="0"/>
      </w:pPr>
      <w:r>
        <w:rPr/>
        <w:t xml:space="preserve">第一节 生产制造端发展策略建议</w:t>
      </w:r>
    </w:p>
    <w:p>
      <w:pPr>
        <w:spacing w:before="75" w:after="0"/>
      </w:pPr>
      <w:r>
        <w:rPr/>
        <w:t xml:space="preserve">一、产品矩阵布局策略</w:t>
      </w:r>
    </w:p>
    <w:p>
      <w:pPr>
        <w:spacing w:before="75" w:after="0"/>
      </w:pPr>
      <w:r>
        <w:rPr/>
        <w:t xml:space="preserve">二、供应链优化策略</w:t>
      </w:r>
    </w:p>
    <w:p>
      <w:pPr>
        <w:spacing w:before="75" w:after="0"/>
      </w:pPr>
      <w:r>
        <w:rPr/>
        <w:t xml:space="preserve">三、产线柔性制造升级策略</w:t>
      </w:r>
    </w:p>
    <w:p>
      <w:pPr>
        <w:spacing w:before="75" w:after="0"/>
      </w:pPr>
      <w:r>
        <w:rPr/>
        <w:t xml:space="preserve">第二节 市场拓展端发展策略建议</w:t>
      </w:r>
    </w:p>
    <w:p>
      <w:pPr>
        <w:spacing w:before="75" w:after="0"/>
      </w:pPr>
      <w:r>
        <w:rPr/>
        <w:t xml:space="preserve">一、下游赛道深耕策略</w:t>
      </w:r>
    </w:p>
    <w:p>
      <w:pPr>
        <w:spacing w:before="75" w:after="0"/>
      </w:pPr>
      <w:r>
        <w:rPr/>
        <w:t xml:space="preserve">二、渠道体系优化策略</w:t>
      </w:r>
    </w:p>
    <w:p>
      <w:pPr>
        <w:spacing w:before="75" w:after="0"/>
      </w:pPr>
      <w:r>
        <w:rPr/>
        <w:t xml:space="preserve">三、海外市场拓展策略</w:t>
      </w:r>
    </w:p>
    <w:p>
      <w:pPr>
        <w:spacing w:before="75" w:after="0"/>
      </w:pPr>
      <w:r>
        <w:rPr/>
        <w:t xml:space="preserve">第三节 投资者参考建议</w:t>
      </w:r>
    </w:p>
    <w:p>
      <w:pPr>
        <w:spacing w:before="75" w:after="0"/>
      </w:pPr>
      <w:r>
        <w:rPr/>
        <w:t xml:space="preserve">一、赛道选择建议</w:t>
      </w:r>
    </w:p>
    <w:p>
      <w:pPr>
        <w:spacing w:before="75" w:after="0"/>
      </w:pPr>
      <w:r>
        <w:rPr/>
        <w:t xml:space="preserve">二、标的筛选维度建议</w:t>
      </w:r>
    </w:p>
    <w:p>
      <w:pPr>
        <w:spacing w:before="75" w:after="0"/>
      </w:pPr>
      <w:r>
        <w:rPr/>
        <w:t xml:space="preserve">三、投资节奏把控建议</w:t>
      </w:r>
    </w:p>
    <w:p>
      <w:pPr>
        <w:spacing w:before="75" w:after="0"/>
      </w:pPr>
      <w:r>
        <w:rPr>
          <w:b w:val="1"/>
          <w:bCs w:val="1"/>
        </w:rPr>
        <w:t xml:space="preserve">第十七章 研究结论与中道泰和产业咨询师观点</w:t>
      </w:r>
    </w:p>
    <w:p>
      <w:pPr>
        <w:spacing w:before="75" w:after="0"/>
      </w:pPr>
      <w:r>
        <w:rPr/>
        <w:t xml:space="preserve">第一节 行业核心研究结论汇总</w:t>
      </w:r>
    </w:p>
    <w:p>
      <w:pPr>
        <w:spacing w:before="75" w:after="0"/>
      </w:pPr>
      <w:r>
        <w:rPr/>
        <w:t xml:space="preserve">一、市场规模与增长结论</w:t>
      </w:r>
    </w:p>
    <w:p>
      <w:pPr>
        <w:spacing w:before="75" w:after="0"/>
      </w:pPr>
      <w:r>
        <w:rPr/>
        <w:t xml:space="preserve">二、竞争格局演变结论</w:t>
      </w:r>
    </w:p>
    <w:p>
      <w:pPr>
        <w:spacing w:before="75" w:after="0"/>
      </w:pPr>
      <w:r>
        <w:rPr/>
        <w:t xml:space="preserve">三、技术迭代与供需结论</w:t>
      </w:r>
    </w:p>
    <w:p>
      <w:pPr>
        <w:spacing w:before="75" w:after="0"/>
      </w:pPr>
      <w:r>
        <w:rPr/>
        <w:t xml:space="preserve">第二节 中长期产业发展核心判断</w:t>
      </w:r>
    </w:p>
    <w:p>
      <w:pPr>
        <w:spacing w:before="75" w:after="0"/>
      </w:pPr>
      <w:r>
        <w:rPr/>
        <w:t xml:space="preserve">一、产品结构变迁判断</w:t>
      </w:r>
    </w:p>
    <w:p>
      <w:pPr>
        <w:spacing w:before="75" w:after="0"/>
      </w:pPr>
      <w:r>
        <w:rPr/>
        <w:t xml:space="preserve">二、产业链价值转移判断</w:t>
      </w:r>
    </w:p>
    <w:p>
      <w:pPr>
        <w:spacing w:before="75" w:after="0"/>
      </w:pPr>
      <w:r>
        <w:rPr/>
        <w:t xml:space="preserve">三、国产替代节奏判断</w:t>
      </w:r>
    </w:p>
    <w:p>
      <w:pPr>
        <w:spacing w:before="75" w:after="0"/>
      </w:pPr>
      <w:r>
        <w:rPr/>
        <w:t xml:space="preserve">第三节 后续产业跟踪重点指标清单</w:t>
      </w:r>
    </w:p>
    <w:p>
      <w:pPr>
        <w:spacing w:before="75" w:after="0"/>
      </w:pPr>
      <w:r>
        <w:rPr/>
        <w:t xml:space="preserve">一、需要持续跟踪的市场指标</w:t>
      </w:r>
    </w:p>
    <w:p>
      <w:pPr>
        <w:spacing w:before="75" w:after="0"/>
      </w:pPr>
      <w:r>
        <w:rPr/>
        <w:t xml:space="preserve">二、需要持续跟踪的技术指标</w:t>
      </w:r>
    </w:p>
    <w:p>
      <w:pPr>
        <w:spacing w:before="75" w:after="0"/>
      </w:pPr>
      <w:r>
        <w:rPr/>
        <w:t xml:space="preserve">三、需要持续跟踪的竞争指标</w:t>
      </w:r>
    </w:p>
    <w:p>
      <w:pPr>
        <w:spacing w:before="75" w:after="0"/>
      </w:pPr>
      <w:r>
        <w:rPr>
          <w:b w:val="1"/>
          <w:bCs w:val="1"/>
        </w:rPr>
        <w:t xml:space="preserve">图表目录</w:t>
      </w:r>
    </w:p>
    <w:p>
      <w:pPr>
        <w:spacing w:before="75" w:after="0"/>
      </w:pPr>
      <w:r>
        <w:rPr/>
        <w:t xml:space="preserve">图表：工业机械臂产业链结构示意图</w:t>
      </w:r>
    </w:p>
    <w:p>
      <w:pPr>
        <w:spacing w:before="75" w:after="0"/>
      </w:pPr>
      <w:r>
        <w:rPr/>
        <w:t xml:space="preserve">图表：2024-2026年中国工业机械臂市场营收规模趋势</w:t>
      </w:r>
    </w:p>
    <w:p>
      <w:pPr>
        <w:spacing w:before="75" w:after="0"/>
      </w:pPr>
      <w:r>
        <w:rPr/>
        <w:t xml:space="preserve">图表：2024-2026年中国工业机械臂出货量变化趋势</w:t>
      </w:r>
    </w:p>
    <w:p>
      <w:pPr>
        <w:spacing w:before="75" w:after="0"/>
      </w:pPr>
      <w:r>
        <w:rPr/>
        <w:t xml:space="preserve">图表：2026年中国工业机械臂市场份额结构(按产品类型，营收口径)</w:t>
      </w:r>
    </w:p>
    <w:p>
      <w:pPr>
        <w:spacing w:before="75" w:after="0"/>
      </w:pPr>
      <w:r>
        <w:rPr/>
        <w:t xml:space="preserve">图表：2026年中国工业机械臂市场份额结构(按下游应用，营收口径)</w:t>
      </w:r>
    </w:p>
    <w:p>
      <w:pPr>
        <w:spacing w:before="75" w:after="0"/>
      </w:pPr>
      <w:r>
        <w:rPr/>
        <w:t xml:space="preserve">图表：2024-2026年工业机械臂行业毛利率变化趋势</w:t>
      </w:r>
    </w:p>
    <w:p>
      <w:pPr>
        <w:spacing w:before="75" w:after="0"/>
      </w:pPr>
      <w:r>
        <w:rPr/>
        <w:t xml:space="preserve">图表：2024-2026年国内工业机械臂产能及产能利用率走势</w:t>
      </w:r>
    </w:p>
    <w:p>
      <w:pPr>
        <w:spacing w:before="75" w:after="0"/>
      </w:pPr>
      <w:r>
        <w:rPr/>
        <w:t xml:space="preserve">图表：2024-2026年工业机械臂进出口金额变化</w:t>
      </w:r>
    </w:p>
    <w:p>
      <w:pPr>
        <w:spacing w:before="75" w:after="0"/>
      </w:pPr>
      <w:r>
        <w:rPr/>
        <w:t xml:space="preserve">图表：国内工业机械臂区域市场规模对比(2026年)</w:t>
      </w:r>
    </w:p>
    <w:p>
      <w:pPr>
        <w:spacing w:before="75" w:after="0"/>
      </w:pPr>
      <w:r>
        <w:rPr/>
        <w:t xml:space="preserve">图表：工业机械臂行业市场集中度cr3/cr5/cr10变化</w:t>
      </w:r>
    </w:p>
    <w:p>
      <w:pPr>
        <w:spacing w:before="75" w:after="0"/>
      </w:pPr>
      <w:r>
        <w:rPr/>
        <w:t xml:space="preserve">图表：工业机械臂整机成本结构占比饼图</w:t>
      </w:r>
    </w:p>
    <w:p>
      <w:pPr>
        <w:spacing w:before="75" w:after="0"/>
      </w:pPr>
      <w:r>
        <w:rPr/>
        <w:t xml:space="preserve">图表：2026-2031年中国工业机械臂市场营收规模预测曲线</w:t>
      </w:r>
    </w:p>
    <w:p>
      <w:pPr>
        <w:spacing w:before="75" w:after="0"/>
      </w:pPr>
      <w:r>
        <w:rPr/>
        <w:t xml:space="preserve">图表：2026-2031年国内工业机械臂出货量预测曲线</w:t>
      </w:r>
    </w:p>
    <w:p>
      <w:pPr>
        <w:spacing w:before="75" w:after="0"/>
      </w:pPr>
      <w:r>
        <w:rPr/>
        <w:t xml:space="preserve">图表：工业机械臂产品分类及参数对照</w:t>
      </w:r>
    </w:p>
    <w:p>
      <w:pPr>
        <w:spacing w:before="75" w:after="0"/>
      </w:pPr>
      <w:r>
        <w:rPr/>
        <w:t xml:space="preserve">图表：2024-2026年工业机械臂细分产品市场规模统计</w:t>
      </w:r>
    </w:p>
    <w:p>
      <w:pPr>
        <w:spacing w:before="75" w:after="0"/>
      </w:pPr>
      <w:r>
        <w:rPr/>
        <w:t xml:space="preserve">图表：2024-2026年下游各应用领域装机规模测算</w:t>
      </w:r>
    </w:p>
    <w:p>
      <w:pPr>
        <w:spacing w:before="75" w:after="0"/>
      </w:pPr>
      <w:r>
        <w:rPr/>
        <w:t xml:space="preserve">图表：工业机械臂主流产品技术指标对标</w:t>
      </w:r>
    </w:p>
    <w:p>
      <w:pPr>
        <w:spacing w:before="75" w:after="0"/>
      </w:pPr>
      <w:r>
        <w:rPr/>
        <w:t xml:space="preserve">图表：2024-2026年工业机械臂进出口数量与金额统计</w:t>
      </w:r>
    </w:p>
    <w:p>
      <w:pPr>
        <w:spacing w:before="75" w:after="0"/>
      </w:pPr>
      <w:r>
        <w:rPr/>
        <w:t xml:space="preserve">图表：2024-2026年国内分区域工业机械臂市场规模</w:t>
      </w:r>
    </w:p>
    <w:p>
      <w:pPr>
        <w:spacing w:before="75" w:after="0"/>
      </w:pPr>
      <w:r>
        <w:rPr/>
        <w:t xml:space="preserve">图表：2026年国内头部企业营收与出货量对比简</w:t>
      </w:r>
    </w:p>
    <w:p>
      <w:pPr>
        <w:spacing w:before="75" w:after="0"/>
      </w:pPr>
      <w:r>
        <w:rPr/>
        <w:t xml:space="preserve">图表：2026-2031年工业机械臂细分赛道规模预测汇总</w:t>
      </w:r>
    </w:p>
    <w:p>
      <w:pPr>
        <w:spacing w:before="75" w:after="0"/>
      </w:pPr>
      <w:r>
        <w:rPr/>
        <w:t xml:space="preserve">图表：工业机械臂不同渠道模式收益、回款特征对比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本文地址：https://www.51baogao.cn/baogao/20261102/4070357.shtml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2/407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2026-2031年中国工业机械臂行业竞争格局分析及发展前景预测研究报告</dc:title>
  <dc:description>2026-2031年中国工业机械臂行业竞争格局分析及发展前景预测研究报告</dc:description>
  <dc:subject>2026-2031年中国工业机械臂行业竞争格局分析及发展前景预测研究报告</dc:subject>
  <cp:keywords>研究报告</cp:keywords>
  <cp:category>研究报告</cp:category>
  <cp:lastModifiedBy>北京中道泰和信息咨询有限公司</cp:lastModifiedBy>
  <dcterms:created xsi:type="dcterms:W3CDTF">2026-11-02T20:26:47+08:00</dcterms:created>
  <dcterms:modified xsi:type="dcterms:W3CDTF">2026-11-02T20:26:47+08:00</dcterms:modified>
</cp:coreProperties>
</file>

<file path=docProps/custom.xml><?xml version="1.0" encoding="utf-8"?>
<Properties xmlns="http://schemas.openxmlformats.org/officeDocument/2006/custom-properties" xmlns:vt="http://schemas.openxmlformats.org/officeDocument/2006/docPropsVTypes"/>
</file>