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2026-2031年中国eVTOL飞行器行业深度调研及发展前景预测研究报告</w:t>
      </w:r>
    </w:p>
    <w:p>
      <w:pPr>
        <w:spacing w:after="150"/>
      </w:pPr>
      <w:r>
        <w:rPr>
          <w:b w:val="1"/>
          <w:bCs w:val="1"/>
        </w:rPr>
        <w:t xml:space="preserve">报告简介</w:t>
      </w:r>
    </w:p>
    <w:p>
      <w:pPr>
        <w:spacing w:after="150"/>
      </w:pPr>
      <w:r>
        <w:rPr/>
        <w:t xml:space="preserve">eVTOL飞行器行业是低空经济的核心装备赛道，是以电力驱动、具备垂直起降与巡航飞行能力的新型航空器研发制造与运营配套产业，融合航空结构、动力电池、飞控导航、自动驾驶、空域管理等多领域技术，涵盖载人通勤、货运物流、应急救援、文旅观光等产品方向。上游对接航空复合材料、动力电池、电机电控、航电系统等零部件体系，中游聚焦整机研发、试飞验证、适航取证与总装集成，下游延伸至低空场站建设、空域调度、运维服务等配套环节，兼具高端航空制造、新能源装备、城市立体交通的复合属性，是支撑城市空中交通体系建设的关键载体。</w:t>
      </w:r>
    </w:p>
    <w:p>
      <w:pPr>
        <w:spacing w:after="150"/>
      </w:pPr>
      <w:r>
        <w:rPr/>
        <w:t xml:space="preserve">当前国内eVTOL行业正处于技术验证向示范运营过渡的关键阶段，市场主体呈现多元布局特征，既有航空、汽车、科技领域跨界入局的创新企业，也有传统航空装备厂商延伸布局。行业多技术路线并行探索，不同机型在载重、航程、安全冗余、适航进度上差异显著，适航审定、低空空域管理、起降场站配套等体系持续搭建完善，多数主体仍面临长周期取证、系统集成难度高、配套生态不成熟等约束，单一企业很难独立完成整机研发、空域运营、维保服务的全链条闭环，产业链协同、技术与场景资源整合的诉求持续提升，产业格局在试点落地过程中持续重塑。未来，eVTOL行业将沿着高安全冗余、长续航动力升级、自动化飞行、空域数字化管控的主线持续演进，产业竞争重心由单纯飞行器样机性能比拼，转向整机适航能力、系统安全设计、场景运营方案、低空生态协同的综合能力较量。行业发展逻辑逐步从原型试飞、单点示范，转向标准化机型量产、常态化航线运营、配套基础设施同步落地的生态化发展，能够打通整机、航电、运营服务与合规体系的主体，将逐步构建长期竞争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eVTOL飞行器行业研究单位等公布和提供的大量资料。报告对我国eVTOL飞行器行业的供需状况、发展现状、子行业发展变化等进行了分析，重点分析了国内外eVTOL飞行器行业的发展现状、如何面对行业的发展挑战、行业的发展建议、行业竞争力，以及行业的投资分析和趋势预测等等。报告还综合了eVTOL飞行器行业的整体发展动态，对行业在产品方面提供了参考建议和具体解决办法。报告对于eVTOL飞行器产品生产企业、经销商、行业管理部门以及拟进入该行业的投资者具有重要的参考价值，对于研究我国eVTOL飞行器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evtol飞行器行业基础概述</w:t>
      </w:r>
    </w:p>
    <w:p>
      <w:pPr>
        <w:spacing w:before="75" w:after="0"/>
      </w:pPr>
      <w:r>
        <w:rPr/>
        <w:t xml:space="preserve">第一节 行业定义与产品界定</w:t>
      </w:r>
    </w:p>
    <w:p>
      <w:pPr>
        <w:spacing w:before="75" w:after="0"/>
      </w:pPr>
      <w:r>
        <w:rPr/>
        <w:t xml:space="preserve">一、evtol飞行器概念与内涵</w:t>
      </w:r>
    </w:p>
    <w:p>
      <w:pPr>
        <w:spacing w:before="75" w:after="0"/>
      </w:pPr>
      <w:r>
        <w:rPr/>
        <w:t xml:space="preserve">二、evtol飞行器核心特征辨析</w:t>
      </w:r>
    </w:p>
    <w:p>
      <w:pPr>
        <w:spacing w:before="75" w:after="0"/>
      </w:pPr>
      <w:r>
        <w:rPr/>
        <w:t xml:space="preserve">三、evtol飞行器与传统航空器差异对比</w:t>
      </w:r>
    </w:p>
    <w:p>
      <w:pPr>
        <w:spacing w:before="75" w:after="0"/>
      </w:pPr>
      <w:r>
        <w:rPr/>
        <w:t xml:space="preserve">第二节 产品分类与构型划分</w:t>
      </w:r>
    </w:p>
    <w:p>
      <w:pPr>
        <w:spacing w:before="75" w:after="0"/>
      </w:pPr>
      <w:r>
        <w:rPr/>
        <w:t xml:space="preserve">一、按升力构型分类</w:t>
      </w:r>
    </w:p>
    <w:p>
      <w:pPr>
        <w:spacing w:before="75" w:after="0"/>
      </w:pPr>
      <w:r>
        <w:rPr/>
        <w:t xml:space="preserve">二、按动力方案分类</w:t>
      </w:r>
    </w:p>
    <w:p>
      <w:pPr>
        <w:spacing w:before="75" w:after="0"/>
      </w:pPr>
      <w:r>
        <w:rPr/>
        <w:t xml:space="preserve">三、按载客载荷规格分类</w:t>
      </w:r>
    </w:p>
    <w:p>
      <w:pPr>
        <w:spacing w:before="75" w:after="0"/>
      </w:pPr>
      <w:r>
        <w:rPr/>
        <w:t xml:space="preserve">第三节 行业研究边界与统计口径</w:t>
      </w:r>
    </w:p>
    <w:p>
      <w:pPr>
        <w:spacing w:before="75" w:after="0"/>
      </w:pPr>
      <w:r>
        <w:rPr/>
        <w:t xml:space="preserve">一、研究范围界定</w:t>
      </w:r>
    </w:p>
    <w:p>
      <w:pPr>
        <w:spacing w:before="75" w:after="0"/>
      </w:pPr>
      <w:r>
        <w:rPr/>
        <w:t xml:space="preserve">二、统计指标说明</w:t>
      </w:r>
    </w:p>
    <w:p>
      <w:pPr>
        <w:spacing w:before="75" w:after="0"/>
      </w:pPr>
      <w:r>
        <w:rPr/>
        <w:t xml:space="preserve">三、报告数据来源与测算方法</w:t>
      </w:r>
    </w:p>
    <w:p>
      <w:pPr>
        <w:spacing w:before="75" w:after="0"/>
      </w:pPr>
      <w:r>
        <w:rPr>
          <w:b w:val="1"/>
          <w:bCs w:val="1"/>
        </w:rPr>
        <w:t xml:space="preserve">第二章 evtol飞行器行业发展历程与技术演进</w:t>
      </w:r>
    </w:p>
    <w:p>
      <w:pPr>
        <w:spacing w:before="75" w:after="0"/>
      </w:pPr>
      <w:r>
        <w:rPr/>
        <w:t xml:space="preserve">第一节 全球evtol飞行器产业发展历程</w:t>
      </w:r>
    </w:p>
    <w:p>
      <w:pPr>
        <w:spacing w:before="75" w:after="0"/>
      </w:pPr>
      <w:r>
        <w:rPr/>
        <w:t xml:space="preserve">一、技术萌芽阶段</w:t>
      </w:r>
    </w:p>
    <w:p>
      <w:pPr>
        <w:spacing w:before="75" w:after="0"/>
      </w:pPr>
      <w:r>
        <w:rPr/>
        <w:t xml:space="preserve">二、原型验证阶段</w:t>
      </w:r>
    </w:p>
    <w:p>
      <w:pPr>
        <w:spacing w:before="75" w:after="0"/>
      </w:pPr>
      <w:r>
        <w:rPr/>
        <w:t xml:space="preserve">三、商业化探索阶段</w:t>
      </w:r>
    </w:p>
    <w:p>
      <w:pPr>
        <w:spacing w:before="75" w:after="0"/>
      </w:pPr>
      <w:r>
        <w:rPr/>
        <w:t xml:space="preserve">第二节 国内evtol飞行器产业发展历程</w:t>
      </w:r>
    </w:p>
    <w:p>
      <w:pPr>
        <w:spacing w:before="75" w:after="0"/>
      </w:pPr>
      <w:r>
        <w:rPr/>
        <w:t xml:space="preserve">一、技术积累期</w:t>
      </w:r>
    </w:p>
    <w:p>
      <w:pPr>
        <w:spacing w:before="75" w:after="0"/>
      </w:pPr>
      <w:r>
        <w:rPr/>
        <w:t xml:space="preserve">二、样机试飞验证期</w:t>
      </w:r>
    </w:p>
    <w:p>
      <w:pPr>
        <w:spacing w:before="75" w:after="0"/>
      </w:pPr>
      <w:r>
        <w:rPr/>
        <w:t xml:space="preserve">三、产业化落地筹备期</w:t>
      </w:r>
    </w:p>
    <w:p>
      <w:pPr>
        <w:spacing w:before="75" w:after="0"/>
      </w:pPr>
      <w:r>
        <w:rPr/>
        <w:t xml:space="preserve">第三节 行业技术迭代路径分析</w:t>
      </w:r>
    </w:p>
    <w:p>
      <w:pPr>
        <w:spacing w:before="75" w:after="0"/>
      </w:pPr>
      <w:r>
        <w:rPr/>
        <w:t xml:space="preserve">一、飞控系统技术演进</w:t>
      </w:r>
    </w:p>
    <w:p>
      <w:pPr>
        <w:spacing w:before="75" w:after="0"/>
      </w:pPr>
      <w:r>
        <w:rPr/>
        <w:t xml:space="preserve">二、动力系统技术演进</w:t>
      </w:r>
    </w:p>
    <w:p>
      <w:pPr>
        <w:spacing w:before="75" w:after="0"/>
      </w:pPr>
      <w:r>
        <w:rPr/>
        <w:t xml:space="preserve">三、机身结构技术演进</w:t>
      </w:r>
    </w:p>
    <w:p>
      <w:pPr>
        <w:spacing w:before="75" w:after="0"/>
      </w:pPr>
      <w:r>
        <w:rPr>
          <w:b w:val="1"/>
          <w:bCs w:val="1"/>
        </w:rPr>
        <w:t xml:space="preserve">第三章 evtol飞行器行业产业链全景分析</w:t>
      </w:r>
    </w:p>
    <w:p>
      <w:pPr>
        <w:spacing w:before="75" w:after="0"/>
      </w:pPr>
      <w:r>
        <w:rPr/>
        <w:t xml:space="preserve">第一节 上游产业链分析</w:t>
      </w:r>
    </w:p>
    <w:p>
      <w:pPr>
        <w:spacing w:before="75" w:after="0"/>
      </w:pPr>
      <w:r>
        <w:rPr/>
        <w:t xml:space="preserve">一、动力系统配套环节</w:t>
      </w:r>
    </w:p>
    <w:p>
      <w:pPr>
        <w:spacing w:before="75" w:after="0"/>
      </w:pPr>
      <w:r>
        <w:rPr/>
        <w:t xml:space="preserve">二、航电与飞控配套环节</w:t>
      </w:r>
    </w:p>
    <w:p>
      <w:pPr>
        <w:spacing w:before="75" w:after="0"/>
      </w:pPr>
      <w:r>
        <w:rPr/>
        <w:t xml:space="preserve">三、结构材料配套环节</w:t>
      </w:r>
    </w:p>
    <w:p>
      <w:pPr>
        <w:spacing w:before="75" w:after="0"/>
      </w:pPr>
      <w:r>
        <w:rPr/>
        <w:t xml:space="preserve">第二节 中游产业链分析</w:t>
      </w:r>
    </w:p>
    <w:p>
      <w:pPr>
        <w:spacing w:before="75" w:after="0"/>
      </w:pPr>
      <w:r>
        <w:rPr/>
        <w:t xml:space="preserve">一、整机研发设计环节</w:t>
      </w:r>
    </w:p>
    <w:p>
      <w:pPr>
        <w:spacing w:before="75" w:after="0"/>
      </w:pPr>
      <w:r>
        <w:rPr/>
        <w:t xml:space="preserve">二、总装制造环节</w:t>
      </w:r>
    </w:p>
    <w:p>
      <w:pPr>
        <w:spacing w:before="75" w:after="0"/>
      </w:pPr>
      <w:r>
        <w:rPr/>
        <w:t xml:space="preserve">三、系统集成测试环节</w:t>
      </w:r>
    </w:p>
    <w:p>
      <w:pPr>
        <w:spacing w:before="75" w:after="0"/>
      </w:pPr>
      <w:r>
        <w:rPr/>
        <w:t xml:space="preserve">第三节 下游产业链分析</w:t>
      </w:r>
    </w:p>
    <w:p>
      <w:pPr>
        <w:spacing w:before="75" w:after="0"/>
      </w:pPr>
      <w:r>
        <w:rPr/>
        <w:t xml:space="preserve">一、空中客运运营环节</w:t>
      </w:r>
    </w:p>
    <w:p>
      <w:pPr>
        <w:spacing w:before="75" w:after="0"/>
      </w:pPr>
      <w:r>
        <w:rPr/>
        <w:t xml:space="preserve">二、航空货运应用环节</w:t>
      </w:r>
    </w:p>
    <w:p>
      <w:pPr>
        <w:spacing w:before="75" w:after="0"/>
      </w:pPr>
      <w:r>
        <w:rPr/>
        <w:t xml:space="preserve">三、特种作业应用环节</w:t>
      </w:r>
    </w:p>
    <w:p>
      <w:pPr>
        <w:spacing w:before="75" w:after="0"/>
      </w:pPr>
      <w:r>
        <w:rPr>
          <w:b w:val="1"/>
          <w:bCs w:val="1"/>
        </w:rPr>
        <w:t xml:space="preserve">第四章 2022-2025年中国evtol飞行器行业市场规模现状</w:t>
      </w:r>
    </w:p>
    <w:p>
      <w:pPr>
        <w:spacing w:before="75" w:after="0"/>
      </w:pPr>
      <w:r>
        <w:rPr/>
        <w:t xml:space="preserve">第一节 行业整体市场规模</w:t>
      </w:r>
    </w:p>
    <w:p>
      <w:pPr>
        <w:spacing w:before="75" w:after="0"/>
      </w:pPr>
      <w:r>
        <w:rPr/>
        <w:t xml:space="preserve">一、市场营收规模测算</w:t>
      </w:r>
    </w:p>
    <w:p>
      <w:pPr>
        <w:spacing w:before="75" w:after="0"/>
      </w:pPr>
      <w:r>
        <w:rPr/>
        <w:t xml:space="preserve">二、产品交付规模统计</w:t>
      </w:r>
    </w:p>
    <w:p>
      <w:pPr>
        <w:spacing w:before="75" w:after="0"/>
      </w:pPr>
      <w:r>
        <w:rPr/>
        <w:t xml:space="preserve">三、市场增速变化特征</w:t>
      </w:r>
    </w:p>
    <w:p>
      <w:pPr>
        <w:spacing w:before="75" w:after="0"/>
      </w:pPr>
      <w:r>
        <w:rPr/>
        <w:t xml:space="preserve">第二节 细分市场规模结构</w:t>
      </w:r>
    </w:p>
    <w:p>
      <w:pPr>
        <w:spacing w:before="75" w:after="0"/>
      </w:pPr>
      <w:r>
        <w:rPr/>
        <w:t xml:space="preserve">一、载人型evtol市场规模</w:t>
      </w:r>
    </w:p>
    <w:p>
      <w:pPr>
        <w:spacing w:before="75" w:after="0"/>
      </w:pPr>
      <w:r>
        <w:rPr/>
        <w:t xml:space="preserve">二、货运型evtol市场规模</w:t>
      </w:r>
    </w:p>
    <w:p>
      <w:pPr>
        <w:spacing w:before="75" w:after="0"/>
      </w:pPr>
      <w:r>
        <w:rPr/>
        <w:t xml:space="preserve">三、特种任务型evtol市场规模</w:t>
      </w:r>
    </w:p>
    <w:p>
      <w:pPr>
        <w:spacing w:before="75" w:after="0"/>
      </w:pPr>
      <w:r>
        <w:rPr/>
        <w:t xml:space="preserve">第三节 区域市场规模分布</w:t>
      </w:r>
    </w:p>
    <w:p>
      <w:pPr>
        <w:spacing w:before="75" w:after="0"/>
      </w:pPr>
      <w:r>
        <w:rPr/>
        <w:t xml:space="preserve">一、长三角区域市场规模</w:t>
      </w:r>
    </w:p>
    <w:p>
      <w:pPr>
        <w:spacing w:before="75" w:after="0"/>
      </w:pPr>
      <w:r>
        <w:rPr/>
        <w:t xml:space="preserve">二、粤港澳大湾区市场规模</w:t>
      </w:r>
    </w:p>
    <w:p>
      <w:pPr>
        <w:spacing w:before="75" w:after="0"/>
      </w:pPr>
      <w:r>
        <w:rPr/>
        <w:t xml:space="preserve">三、京津冀及其他区域市场规模</w:t>
      </w:r>
    </w:p>
    <w:p>
      <w:pPr>
        <w:spacing w:before="75" w:after="0"/>
      </w:pPr>
      <w:r>
        <w:rPr>
          <w:b w:val="1"/>
          <w:bCs w:val="1"/>
        </w:rPr>
        <w:t xml:space="preserve">第五章 2026-2031年中国evtol飞行器行业市场规模预测</w:t>
      </w:r>
    </w:p>
    <w:p>
      <w:pPr>
        <w:spacing w:before="75" w:after="0"/>
      </w:pPr>
      <w:r>
        <w:rPr/>
        <w:t xml:space="preserve">第一节 行业整体规模预测</w:t>
      </w:r>
    </w:p>
    <w:p>
      <w:pPr>
        <w:spacing w:before="75" w:after="0"/>
      </w:pPr>
      <w:r>
        <w:rPr/>
        <w:t xml:space="preserve">一、营收规模预测</w:t>
      </w:r>
    </w:p>
    <w:p>
      <w:pPr>
        <w:spacing w:before="75" w:after="0"/>
      </w:pPr>
      <w:r>
        <w:rPr/>
        <w:t xml:space="preserve">二、交付数量预测</w:t>
      </w:r>
    </w:p>
    <w:p>
      <w:pPr>
        <w:spacing w:before="75" w:after="0"/>
      </w:pPr>
      <w:r>
        <w:rPr/>
        <w:t xml:space="preserve">三、复合增速测算</w:t>
      </w:r>
    </w:p>
    <w:p>
      <w:pPr>
        <w:spacing w:before="75" w:after="0"/>
      </w:pPr>
      <w:r>
        <w:rPr/>
        <w:t xml:space="preserve">第二节 细分赛道规模预测</w:t>
      </w:r>
    </w:p>
    <w:p>
      <w:pPr>
        <w:spacing w:before="75" w:after="0"/>
      </w:pPr>
      <w:r>
        <w:rPr/>
        <w:t xml:space="preserve">一、载人出行赛道规模预测</w:t>
      </w:r>
    </w:p>
    <w:p>
      <w:pPr>
        <w:spacing w:before="75" w:after="0"/>
      </w:pPr>
      <w:r>
        <w:rPr/>
        <w:t xml:space="preserve">二、低空货运赛道规模预测</w:t>
      </w:r>
    </w:p>
    <w:p>
      <w:pPr>
        <w:spacing w:before="75" w:after="0"/>
      </w:pPr>
      <w:r>
        <w:rPr/>
        <w:t xml:space="preserve">三、应急作业赛道规模预测</w:t>
      </w:r>
    </w:p>
    <w:p>
      <w:pPr>
        <w:spacing w:before="75" w:after="0"/>
      </w:pPr>
      <w:r>
        <w:rPr/>
        <w:t xml:space="preserve">第三节 市场结构变化趋势预判</w:t>
      </w:r>
    </w:p>
    <w:p>
      <w:pPr>
        <w:spacing w:before="75" w:after="0"/>
      </w:pPr>
      <w:r>
        <w:rPr/>
        <w:t xml:space="preserve">一、细分赛道份额变化</w:t>
      </w:r>
    </w:p>
    <w:p>
      <w:pPr>
        <w:spacing w:before="75" w:after="0"/>
      </w:pPr>
      <w:r>
        <w:rPr/>
        <w:t xml:space="preserve">二、产品单价变化趋势</w:t>
      </w:r>
    </w:p>
    <w:p>
      <w:pPr>
        <w:spacing w:before="75" w:after="0"/>
      </w:pPr>
      <w:r>
        <w:rPr/>
        <w:t xml:space="preserve">三、市场增长驱动结构变化</w:t>
      </w:r>
    </w:p>
    <w:p>
      <w:pPr>
        <w:spacing w:before="75" w:after="0"/>
      </w:pPr>
      <w:r>
        <w:rPr>
          <w:b w:val="1"/>
          <w:bCs w:val="1"/>
        </w:rPr>
        <w:t xml:space="preserve">第六章 evtol飞行器行业技术路线对比分析</w:t>
      </w:r>
    </w:p>
    <w:p>
      <w:pPr>
        <w:spacing w:before="75" w:after="0"/>
      </w:pPr>
      <w:r>
        <w:rPr/>
        <w:t xml:space="preserve">第一节 主流构型技术路线</w:t>
      </w:r>
    </w:p>
    <w:p>
      <w:pPr>
        <w:spacing w:before="75" w:after="0"/>
      </w:pPr>
      <w:r>
        <w:rPr/>
        <w:t xml:space="preserve">一、多旋翼构型路线</w:t>
      </w:r>
    </w:p>
    <w:p>
      <w:pPr>
        <w:spacing w:before="75" w:after="0"/>
      </w:pPr>
      <w:r>
        <w:rPr/>
        <w:t xml:space="preserve">二、倾转旋翼构型路线</w:t>
      </w:r>
    </w:p>
    <w:p>
      <w:pPr>
        <w:spacing w:before="75" w:after="0"/>
      </w:pPr>
      <w:r>
        <w:rPr/>
        <w:t xml:space="preserve">三、复合翼构型路线</w:t>
      </w:r>
    </w:p>
    <w:p>
      <w:pPr>
        <w:spacing w:before="75" w:after="0"/>
      </w:pPr>
      <w:r>
        <w:rPr/>
        <w:t xml:space="preserve">第二节 动力系统技术路线</w:t>
      </w:r>
    </w:p>
    <w:p>
      <w:pPr>
        <w:spacing w:before="75" w:after="0"/>
      </w:pPr>
      <w:r>
        <w:rPr/>
        <w:t xml:space="preserve">一、纯电动力路线</w:t>
      </w:r>
    </w:p>
    <w:p>
      <w:pPr>
        <w:spacing w:before="75" w:after="0"/>
      </w:pPr>
      <w:r>
        <w:rPr/>
        <w:t xml:space="preserve">二、混动动力路线</w:t>
      </w:r>
    </w:p>
    <w:p>
      <w:pPr>
        <w:spacing w:before="75" w:after="0"/>
      </w:pPr>
      <w:r>
        <w:rPr/>
        <w:t xml:space="preserve">三、氢能动力路线</w:t>
      </w:r>
    </w:p>
    <w:p>
      <w:pPr>
        <w:spacing w:before="75" w:after="0"/>
      </w:pPr>
      <w:r>
        <w:rPr/>
        <w:t xml:space="preserve">第三节 各路线经济性与成熟度评估</w:t>
      </w:r>
    </w:p>
    <w:p>
      <w:pPr>
        <w:spacing w:before="75" w:after="0"/>
      </w:pPr>
      <w:r>
        <w:rPr/>
        <w:t xml:space="preserve">一、技术成熟度横向对比</w:t>
      </w:r>
    </w:p>
    <w:p>
      <w:pPr>
        <w:spacing w:before="75" w:after="0"/>
      </w:pPr>
      <w:r>
        <w:rPr/>
        <w:t xml:space="preserve">二、制造成本横向对比</w:t>
      </w:r>
    </w:p>
    <w:p>
      <w:pPr>
        <w:spacing w:before="75" w:after="0"/>
      </w:pPr>
      <w:r>
        <w:rPr/>
        <w:t xml:space="preserve">三、运营适配性横向对比</w:t>
      </w:r>
    </w:p>
    <w:p>
      <w:pPr>
        <w:spacing w:before="75" w:after="0"/>
      </w:pPr>
      <w:r>
        <w:rPr>
          <w:b w:val="1"/>
          <w:bCs w:val="1"/>
        </w:rPr>
        <w:t xml:space="preserve">第七章 evtol飞行器行业需求端分析</w:t>
      </w:r>
    </w:p>
    <w:p>
      <w:pPr>
        <w:spacing w:before="75" w:after="0"/>
      </w:pPr>
      <w:r>
        <w:rPr/>
        <w:t xml:space="preserve">第一节 市场需求驱动因素</w:t>
      </w:r>
    </w:p>
    <w:p>
      <w:pPr>
        <w:spacing w:before="75" w:after="0"/>
      </w:pPr>
      <w:r>
        <w:rPr/>
        <w:t xml:space="preserve">一、城市短途出行需求</w:t>
      </w:r>
    </w:p>
    <w:p>
      <w:pPr>
        <w:spacing w:before="75" w:after="0"/>
      </w:pPr>
      <w:r>
        <w:rPr/>
        <w:t xml:space="preserve">二、城际快运配送需求</w:t>
      </w:r>
    </w:p>
    <w:p>
      <w:pPr>
        <w:spacing w:before="75" w:after="0"/>
      </w:pPr>
      <w:r>
        <w:rPr/>
        <w:t xml:space="preserve">三、应急救援巡检需求</w:t>
      </w:r>
    </w:p>
    <w:p>
      <w:pPr>
        <w:spacing w:before="75" w:after="0"/>
      </w:pPr>
      <w:r>
        <w:rPr/>
        <w:t xml:space="preserve">第二节 需求特征分析</w:t>
      </w:r>
    </w:p>
    <w:p>
      <w:pPr>
        <w:spacing w:before="75" w:after="0"/>
      </w:pPr>
      <w:r>
        <w:rPr/>
        <w:t xml:space="preserve">一、不同场景需求参数差异</w:t>
      </w:r>
    </w:p>
    <w:p>
      <w:pPr>
        <w:spacing w:before="75" w:after="0"/>
      </w:pPr>
      <w:r>
        <w:rPr/>
        <w:t xml:space="preserve">二、客户采购偏好特征</w:t>
      </w:r>
    </w:p>
    <w:p>
      <w:pPr>
        <w:spacing w:before="75" w:after="0"/>
      </w:pPr>
      <w:r>
        <w:rPr/>
        <w:t xml:space="preserve">三、需求释放节奏特征</w:t>
      </w:r>
    </w:p>
    <w:p>
      <w:pPr>
        <w:spacing w:before="75" w:after="0"/>
      </w:pPr>
      <w:r>
        <w:rPr/>
        <w:t xml:space="preserve">第三节 需求潜力评估</w:t>
      </w:r>
    </w:p>
    <w:p>
      <w:pPr>
        <w:spacing w:before="75" w:after="0"/>
      </w:pPr>
      <w:r>
        <w:rPr/>
        <w:t xml:space="preserve">一、存量替代空间测算</w:t>
      </w:r>
    </w:p>
    <w:p>
      <w:pPr>
        <w:spacing w:before="75" w:after="0"/>
      </w:pPr>
      <w:r>
        <w:rPr/>
        <w:t xml:space="preserve">二、新增市场空间测算</w:t>
      </w:r>
    </w:p>
    <w:p>
      <w:pPr>
        <w:spacing w:before="75" w:after="0"/>
      </w:pPr>
      <w:r>
        <w:rPr/>
        <w:t xml:space="preserve">三、中长期需求天花板评估</w:t>
      </w:r>
    </w:p>
    <w:p>
      <w:pPr>
        <w:spacing w:before="75" w:after="0"/>
      </w:pPr>
      <w:r>
        <w:rPr>
          <w:b w:val="1"/>
          <w:bCs w:val="1"/>
        </w:rPr>
        <w:t xml:space="preserve">第八章 evtol飞行器行业供给端分析</w:t>
      </w:r>
    </w:p>
    <w:p>
      <w:pPr>
        <w:spacing w:before="75" w:after="0"/>
      </w:pPr>
      <w:r>
        <w:rPr/>
        <w:t xml:space="preserve">第一节 行业供给格局现状</w:t>
      </w:r>
    </w:p>
    <w:p>
      <w:pPr>
        <w:spacing w:before="75" w:after="0"/>
      </w:pPr>
      <w:r>
        <w:rPr/>
        <w:t xml:space="preserve">一、整机研发供给能力</w:t>
      </w:r>
    </w:p>
    <w:p>
      <w:pPr>
        <w:spacing w:before="75" w:after="0"/>
      </w:pPr>
      <w:r>
        <w:rPr/>
        <w:t xml:space="preserve">二、配套零部件供给能力</w:t>
      </w:r>
    </w:p>
    <w:p>
      <w:pPr>
        <w:spacing w:before="75" w:after="0"/>
      </w:pPr>
      <w:r>
        <w:rPr/>
        <w:t xml:space="preserve">三、测试验证供给能力</w:t>
      </w:r>
    </w:p>
    <w:p>
      <w:pPr>
        <w:spacing w:before="75" w:after="0"/>
      </w:pPr>
      <w:r>
        <w:rPr/>
        <w:t xml:space="preserve">第二节 供给能力约束要素</w:t>
      </w:r>
    </w:p>
    <w:p>
      <w:pPr>
        <w:spacing w:before="75" w:after="0"/>
      </w:pPr>
      <w:r>
        <w:rPr/>
        <w:t xml:space="preserve">一、产能建设周期约束</w:t>
      </w:r>
    </w:p>
    <w:p>
      <w:pPr>
        <w:spacing w:before="75" w:after="0"/>
      </w:pPr>
      <w:r>
        <w:rPr/>
        <w:t xml:space="preserve">二、核心零部件供给约束</w:t>
      </w:r>
    </w:p>
    <w:p>
      <w:pPr>
        <w:spacing w:before="75" w:after="0"/>
      </w:pPr>
      <w:r>
        <w:rPr/>
        <w:t xml:space="preserve">三、测试试飞资源约束</w:t>
      </w:r>
    </w:p>
    <w:p>
      <w:pPr>
        <w:spacing w:before="75" w:after="0"/>
      </w:pPr>
      <w:r>
        <w:rPr/>
        <w:t xml:space="preserve">第三节 中长期供给能力预判</w:t>
      </w:r>
    </w:p>
    <w:p>
      <w:pPr>
        <w:spacing w:before="75" w:after="0"/>
      </w:pPr>
      <w:r>
        <w:rPr/>
        <w:t xml:space="preserve">一、整机产能扩张节奏</w:t>
      </w:r>
    </w:p>
    <w:p>
      <w:pPr>
        <w:spacing w:before="75" w:after="0"/>
      </w:pPr>
      <w:r>
        <w:rPr/>
        <w:t xml:space="preserve">二、配套供应链配套能力提升</w:t>
      </w:r>
    </w:p>
    <w:p>
      <w:pPr>
        <w:spacing w:before="75" w:after="0"/>
      </w:pPr>
      <w:r>
        <w:rPr/>
        <w:t xml:space="preserve">三、供给结构优化方向</w:t>
      </w:r>
    </w:p>
    <w:p>
      <w:pPr>
        <w:spacing w:before="75" w:after="0"/>
      </w:pPr>
      <w:r>
        <w:rPr>
          <w:b w:val="1"/>
          <w:bCs w:val="1"/>
        </w:rPr>
        <w:t xml:space="preserve">第九章 evtol飞行器行业成本结构与盈利模型</w:t>
      </w:r>
    </w:p>
    <w:p>
      <w:pPr>
        <w:spacing w:before="75" w:after="0"/>
      </w:pPr>
      <w:r>
        <w:rPr/>
        <w:t xml:space="preserve">第一节 evtol飞行器整机成本构成</w:t>
      </w:r>
    </w:p>
    <w:p>
      <w:pPr>
        <w:spacing w:before="75" w:after="0"/>
      </w:pPr>
      <w:r>
        <w:rPr/>
        <w:t xml:space="preserve">一、动力系统成本占比</w:t>
      </w:r>
    </w:p>
    <w:p>
      <w:pPr>
        <w:spacing w:before="75" w:after="0"/>
      </w:pPr>
      <w:r>
        <w:rPr/>
        <w:t xml:space="preserve">二、航电飞控系统成本占比</w:t>
      </w:r>
    </w:p>
    <w:p>
      <w:pPr>
        <w:spacing w:before="75" w:after="0"/>
      </w:pPr>
      <w:r>
        <w:rPr/>
        <w:t xml:space="preserve">三、机身结构与其他成本占比</w:t>
      </w:r>
    </w:p>
    <w:p>
      <w:pPr>
        <w:spacing w:before="75" w:after="0"/>
      </w:pPr>
      <w:r>
        <w:rPr/>
        <w:t xml:space="preserve">第二节 单台产品成本变化趋势</w:t>
      </w:r>
    </w:p>
    <w:p>
      <w:pPr>
        <w:spacing w:before="75" w:after="0"/>
      </w:pPr>
      <w:r>
        <w:rPr/>
        <w:t xml:space="preserve">一、规模化降本路径</w:t>
      </w:r>
    </w:p>
    <w:p>
      <w:pPr>
        <w:spacing w:before="75" w:after="0"/>
      </w:pPr>
      <w:r>
        <w:rPr/>
        <w:t xml:space="preserve">二、技术迭代降本路径</w:t>
      </w:r>
    </w:p>
    <w:p>
      <w:pPr>
        <w:spacing w:before="75" w:after="0"/>
      </w:pPr>
      <w:r>
        <w:rPr/>
        <w:t xml:space="preserve">三、供应链国产化降本路径</w:t>
      </w:r>
    </w:p>
    <w:p>
      <w:pPr>
        <w:spacing w:before="75" w:after="0"/>
      </w:pPr>
      <w:r>
        <w:rPr/>
        <w:t xml:space="preserve">第三节 商业化运营盈利模型测算</w:t>
      </w:r>
    </w:p>
    <w:p>
      <w:pPr>
        <w:spacing w:before="75" w:after="0"/>
      </w:pPr>
      <w:r>
        <w:rPr/>
        <w:t xml:space="preserve">一、载人运营收益测算模型</w:t>
      </w:r>
    </w:p>
    <w:p>
      <w:pPr>
        <w:spacing w:before="75" w:after="0"/>
      </w:pPr>
      <w:r>
        <w:rPr/>
        <w:t xml:space="preserve">二、货运运营收益测算模型</w:t>
      </w:r>
    </w:p>
    <w:p>
      <w:pPr>
        <w:spacing w:before="75" w:after="0"/>
      </w:pPr>
      <w:r>
        <w:rPr/>
        <w:t xml:space="preserve">三、投资回报周期测算</w:t>
      </w:r>
    </w:p>
    <w:p>
      <w:pPr>
        <w:spacing w:before="75" w:after="0"/>
      </w:pPr>
      <w:r>
        <w:rPr>
          <w:b w:val="1"/>
          <w:bCs w:val="1"/>
        </w:rPr>
        <w:t xml:space="preserve">第十章 evtol飞行器基础设施配套产业分析</w:t>
      </w:r>
    </w:p>
    <w:p>
      <w:pPr>
        <w:spacing w:before="75" w:after="0"/>
      </w:pPr>
      <w:r>
        <w:rPr/>
        <w:t xml:space="preserve">第一节 垂直起降场站(vertiport)产业概况</w:t>
      </w:r>
    </w:p>
    <w:p>
      <w:pPr>
        <w:spacing w:before="75" w:after="0"/>
      </w:pPr>
      <w:r>
        <w:rPr/>
        <w:t xml:space="preserve">一、场站类型划分</w:t>
      </w:r>
    </w:p>
    <w:p>
      <w:pPr>
        <w:spacing w:before="75" w:after="0"/>
      </w:pPr>
      <w:r>
        <w:rPr/>
        <w:t xml:space="preserve">二、场站建设技术要求</w:t>
      </w:r>
    </w:p>
    <w:p>
      <w:pPr>
        <w:spacing w:before="75" w:after="0"/>
      </w:pPr>
      <w:r>
        <w:rPr/>
        <w:t xml:space="preserve">三、场站投资成本构成</w:t>
      </w:r>
    </w:p>
    <w:p>
      <w:pPr>
        <w:spacing w:before="75" w:after="0"/>
      </w:pPr>
      <w:r>
        <w:rPr/>
        <w:t xml:space="preserve">第二节 低空通信与空管配套体系</w:t>
      </w:r>
    </w:p>
    <w:p>
      <w:pPr>
        <w:spacing w:before="75" w:after="0"/>
      </w:pPr>
      <w:r>
        <w:rPr/>
        <w:t xml:space="preserve">一、低空通信链路配套</w:t>
      </w:r>
    </w:p>
    <w:p>
      <w:pPr>
        <w:spacing w:before="75" w:after="0"/>
      </w:pPr>
      <w:r>
        <w:rPr/>
        <w:t xml:space="preserve">二、数字化空域管理配套</w:t>
      </w:r>
    </w:p>
    <w:p>
      <w:pPr>
        <w:spacing w:before="75" w:after="0"/>
      </w:pPr>
      <w:r>
        <w:rPr/>
        <w:t xml:space="preserve">三、飞行监控保障配套</w:t>
      </w:r>
    </w:p>
    <w:p>
      <w:pPr>
        <w:spacing w:before="75" w:after="0"/>
      </w:pPr>
      <w:r>
        <w:rPr/>
        <w:t xml:space="preserve">第三节 运维保障配套体系</w:t>
      </w:r>
    </w:p>
    <w:p>
      <w:pPr>
        <w:spacing w:before="75" w:after="0"/>
      </w:pPr>
      <w:r>
        <w:rPr/>
        <w:t xml:space="preserve">一、地面维保体系建设</w:t>
      </w:r>
    </w:p>
    <w:p>
      <w:pPr>
        <w:spacing w:before="75" w:after="0"/>
      </w:pPr>
      <w:r>
        <w:rPr/>
        <w:t xml:space="preserve">二、电池充换电配套体系</w:t>
      </w:r>
    </w:p>
    <w:p>
      <w:pPr>
        <w:spacing w:before="75" w:after="0"/>
      </w:pPr>
      <w:r>
        <w:rPr/>
        <w:t xml:space="preserve">三、飞行培训配套体系</w:t>
      </w:r>
    </w:p>
    <w:p>
      <w:pPr>
        <w:spacing w:before="75" w:after="0"/>
      </w:pPr>
      <w:r>
        <w:rPr>
          <w:b w:val="1"/>
          <w:bCs w:val="1"/>
        </w:rPr>
        <w:t xml:space="preserve">第十一章 evtol飞行器行业竞争格局分析</w:t>
      </w:r>
    </w:p>
    <w:p>
      <w:pPr>
        <w:spacing w:before="75" w:after="0"/>
      </w:pPr>
      <w:r>
        <w:rPr/>
        <w:t xml:space="preserve">第一节 行业竞争层次划分</w:t>
      </w:r>
    </w:p>
    <w:p>
      <w:pPr>
        <w:spacing w:before="75" w:after="0"/>
      </w:pPr>
      <w:r>
        <w:rPr/>
        <w:t xml:space="preserve">一、整机厂商竞争梯队</w:t>
      </w:r>
    </w:p>
    <w:p>
      <w:pPr>
        <w:spacing w:before="75" w:after="0"/>
      </w:pPr>
      <w:r>
        <w:rPr/>
        <w:t xml:space="preserve">二、核心零部件厂商竞争梯队</w:t>
      </w:r>
    </w:p>
    <w:p>
      <w:pPr>
        <w:spacing w:before="75" w:after="0"/>
      </w:pPr>
      <w:r>
        <w:rPr/>
        <w:t xml:space="preserve">三、运营服务商竞争梯队</w:t>
      </w:r>
    </w:p>
    <w:p>
      <w:pPr>
        <w:spacing w:before="75" w:after="0"/>
      </w:pPr>
      <w:r>
        <w:rPr/>
        <w:t xml:space="preserve">第二节 竞争模式分析</w:t>
      </w:r>
    </w:p>
    <w:p>
      <w:pPr>
        <w:spacing w:before="75" w:after="0"/>
      </w:pPr>
      <w:r>
        <w:rPr/>
        <w:t xml:space="preserve">一、技术路线竞争</w:t>
      </w:r>
    </w:p>
    <w:p>
      <w:pPr>
        <w:spacing w:before="75" w:after="0"/>
      </w:pPr>
      <w:r>
        <w:rPr/>
        <w:t xml:space="preserve">二、研发进度竞争</w:t>
      </w:r>
    </w:p>
    <w:p>
      <w:pPr>
        <w:spacing w:before="75" w:after="0"/>
      </w:pPr>
      <w:r>
        <w:rPr/>
        <w:t xml:space="preserve">三、商业模式竞争</w:t>
      </w:r>
    </w:p>
    <w:p>
      <w:pPr>
        <w:spacing w:before="75" w:after="0"/>
      </w:pPr>
      <w:r>
        <w:rPr/>
        <w:t xml:space="preserve">第三节 行业竞争态势演变预判</w:t>
      </w:r>
    </w:p>
    <w:p>
      <w:pPr>
        <w:spacing w:before="75" w:after="0"/>
      </w:pPr>
      <w:r>
        <w:rPr/>
        <w:t xml:space="preserve">一、行业集中度变化趋势</w:t>
      </w:r>
    </w:p>
    <w:p>
      <w:pPr>
        <w:spacing w:before="75" w:after="0"/>
      </w:pPr>
      <w:r>
        <w:rPr/>
        <w:t xml:space="preserve">二、跨界参与者带来的竞争变化</w:t>
      </w:r>
    </w:p>
    <w:p>
      <w:pPr>
        <w:spacing w:before="75" w:after="0"/>
      </w:pPr>
      <w:r>
        <w:rPr/>
        <w:t xml:space="preserve">三、产业链纵向整合竞争趋势</w:t>
      </w:r>
    </w:p>
    <w:p>
      <w:pPr>
        <w:spacing w:before="75" w:after="0"/>
      </w:pPr>
      <w:r>
        <w:rPr>
          <w:b w:val="1"/>
          <w:bCs w:val="1"/>
        </w:rPr>
        <w:t xml:space="preserve">第十二章 evtol飞行器行业下游应用市场分析</w:t>
      </w:r>
    </w:p>
    <w:p>
      <w:pPr>
        <w:spacing w:before="75" w:after="0"/>
      </w:pPr>
      <w:r>
        <w:rPr/>
        <w:t xml:space="preserve">第一节 城市空中出租应用市场</w:t>
      </w:r>
    </w:p>
    <w:p>
      <w:pPr>
        <w:spacing w:before="75" w:after="0"/>
      </w:pPr>
      <w:r>
        <w:rPr/>
        <w:t xml:space="preserve">一、市场场景特征</w:t>
      </w:r>
    </w:p>
    <w:p>
      <w:pPr>
        <w:spacing w:before="75" w:after="0"/>
      </w:pPr>
      <w:r>
        <w:rPr/>
        <w:t xml:space="preserve">二、商业化落地条件</w:t>
      </w:r>
    </w:p>
    <w:p>
      <w:pPr>
        <w:spacing w:before="75" w:after="0"/>
      </w:pPr>
      <w:r>
        <w:rPr/>
        <w:t xml:space="preserve">三、2026-2031市场规模测算</w:t>
      </w:r>
    </w:p>
    <w:p>
      <w:pPr>
        <w:spacing w:before="75" w:after="0"/>
      </w:pPr>
      <w:r>
        <w:rPr/>
        <w:t xml:space="preserve">第二节 低空物流货运应用市场</w:t>
      </w:r>
    </w:p>
    <w:p>
      <w:pPr>
        <w:spacing w:before="75" w:after="0"/>
      </w:pPr>
      <w:r>
        <w:rPr/>
        <w:t xml:space="preserve">一、市场场景特征</w:t>
      </w:r>
    </w:p>
    <w:p>
      <w:pPr>
        <w:spacing w:before="75" w:after="0"/>
      </w:pPr>
      <w:r>
        <w:rPr/>
        <w:t xml:space="preserve">二、商业化落地条件</w:t>
      </w:r>
    </w:p>
    <w:p>
      <w:pPr>
        <w:spacing w:before="75" w:after="0"/>
      </w:pPr>
      <w:r>
        <w:rPr/>
        <w:t xml:space="preserve">三、2026-2031市场规模测算</w:t>
      </w:r>
    </w:p>
    <w:p>
      <w:pPr>
        <w:spacing w:before="75" w:after="0"/>
      </w:pPr>
      <w:r>
        <w:rPr/>
        <w:t xml:space="preserve">第三节 应急救援、巡检测绘等特种应用市场</w:t>
      </w:r>
    </w:p>
    <w:p>
      <w:pPr>
        <w:spacing w:before="75" w:after="0"/>
      </w:pPr>
      <w:r>
        <w:rPr/>
        <w:t xml:space="preserve">一、市场场景特征</w:t>
      </w:r>
    </w:p>
    <w:p>
      <w:pPr>
        <w:spacing w:before="75" w:after="0"/>
      </w:pPr>
      <w:r>
        <w:rPr/>
        <w:t xml:space="preserve">二、商业化落地条件</w:t>
      </w:r>
    </w:p>
    <w:p>
      <w:pPr>
        <w:spacing w:before="75" w:after="0"/>
      </w:pPr>
      <w:r>
        <w:rPr/>
        <w:t xml:space="preserve">三、2026-2031市场规模测算</w:t>
      </w:r>
    </w:p>
    <w:p>
      <w:pPr>
        <w:spacing w:before="75" w:after="0"/>
      </w:pPr>
      <w:r>
        <w:rPr>
          <w:b w:val="1"/>
          <w:bCs w:val="1"/>
        </w:rPr>
        <w:t xml:space="preserve">第十三章 evtol飞行器行业投融资分析</w:t>
      </w:r>
    </w:p>
    <w:p>
      <w:pPr>
        <w:spacing w:before="75" w:after="0"/>
      </w:pPr>
      <w:r>
        <w:rPr/>
        <w:t xml:space="preserve">第一节 行业投融资现状</w:t>
      </w:r>
    </w:p>
    <w:p>
      <w:pPr>
        <w:spacing w:before="75" w:after="0"/>
      </w:pPr>
      <w:r>
        <w:rPr/>
        <w:t xml:space="preserve">一、投融资事件数量统计</w:t>
      </w:r>
    </w:p>
    <w:p>
      <w:pPr>
        <w:spacing w:before="75" w:after="0"/>
      </w:pPr>
      <w:r>
        <w:rPr/>
        <w:t xml:space="preserve">二、投融资金额规模统计</w:t>
      </w:r>
    </w:p>
    <w:p>
      <w:pPr>
        <w:spacing w:before="75" w:after="0"/>
      </w:pPr>
      <w:r>
        <w:rPr/>
        <w:t xml:space="preserve">三、投融资轮次分布特征</w:t>
      </w:r>
    </w:p>
    <w:p>
      <w:pPr>
        <w:spacing w:before="75" w:after="0"/>
      </w:pPr>
      <w:r>
        <w:rPr/>
        <w:t xml:space="preserve">第二节 投融资投向结构</w:t>
      </w:r>
    </w:p>
    <w:p>
      <w:pPr>
        <w:spacing w:before="75" w:after="0"/>
      </w:pPr>
      <w:r>
        <w:rPr/>
        <w:t xml:space="preserve">一、整机研发方向投资</w:t>
      </w:r>
    </w:p>
    <w:p>
      <w:pPr>
        <w:spacing w:before="75" w:after="0"/>
      </w:pPr>
      <w:r>
        <w:rPr/>
        <w:t xml:space="preserve">二、核心零部件方向投资</w:t>
      </w:r>
    </w:p>
    <w:p>
      <w:pPr>
        <w:spacing w:before="75" w:after="0"/>
      </w:pPr>
      <w:r>
        <w:rPr/>
        <w:t xml:space="preserve">三、运营及基础设施方向投资</w:t>
      </w:r>
    </w:p>
    <w:p>
      <w:pPr>
        <w:spacing w:before="75" w:after="0"/>
      </w:pPr>
      <w:r>
        <w:rPr/>
        <w:t xml:space="preserve">第三节 投融资趋势预判</w:t>
      </w:r>
    </w:p>
    <w:p>
      <w:pPr>
        <w:spacing w:before="75" w:after="0"/>
      </w:pPr>
      <w:r>
        <w:rPr/>
        <w:t xml:space="preserve">一、资本偏好变化方向</w:t>
      </w:r>
    </w:p>
    <w:p>
      <w:pPr>
        <w:spacing w:before="75" w:after="0"/>
      </w:pPr>
      <w:r>
        <w:rPr/>
        <w:t xml:space="preserve">二、后期退出路径分析</w:t>
      </w:r>
    </w:p>
    <w:p>
      <w:pPr>
        <w:spacing w:before="75" w:after="0"/>
      </w:pPr>
      <w:r>
        <w:rPr/>
        <w:t xml:space="preserve">三、投资风险关注点</w:t>
      </w:r>
    </w:p>
    <w:p>
      <w:pPr>
        <w:spacing w:before="75" w:after="0"/>
      </w:pPr>
      <w:r>
        <w:rPr>
          <w:b w:val="1"/>
          <w:bCs w:val="1"/>
        </w:rPr>
        <w:t xml:space="preserve">第十四章 evtol飞行器行业风险与壁垒分析</w:t>
      </w:r>
    </w:p>
    <w:p>
      <w:pPr>
        <w:spacing w:before="75" w:after="0"/>
      </w:pPr>
      <w:r>
        <w:rPr/>
        <w:t xml:space="preserve">第一节 行业进入壁垒</w:t>
      </w:r>
    </w:p>
    <w:p>
      <w:pPr>
        <w:spacing w:before="75" w:after="0"/>
      </w:pPr>
      <w:r>
        <w:rPr/>
        <w:t xml:space="preserve">一、技术研发壁垒</w:t>
      </w:r>
    </w:p>
    <w:p>
      <w:pPr>
        <w:spacing w:before="75" w:after="0"/>
      </w:pPr>
      <w:r>
        <w:rPr/>
        <w:t xml:space="preserve">二、资金投入壁垒</w:t>
      </w:r>
    </w:p>
    <w:p>
      <w:pPr>
        <w:spacing w:before="75" w:after="0"/>
      </w:pPr>
      <w:r>
        <w:rPr/>
        <w:t xml:space="preserve">三、试飞验证壁垒</w:t>
      </w:r>
    </w:p>
    <w:p>
      <w:pPr>
        <w:spacing w:before="75" w:after="0"/>
      </w:pPr>
      <w:r>
        <w:rPr/>
        <w:t xml:space="preserve">第二节 行业主要风险</w:t>
      </w:r>
    </w:p>
    <w:p>
      <w:pPr>
        <w:spacing w:before="75" w:after="0"/>
      </w:pPr>
      <w:r>
        <w:rPr/>
        <w:t xml:space="preserve">一、技术迭代风险</w:t>
      </w:r>
    </w:p>
    <w:p>
      <w:pPr>
        <w:spacing w:before="75" w:after="0"/>
      </w:pPr>
      <w:r>
        <w:rPr/>
        <w:t xml:space="preserve">二、商业化不及预期风险</w:t>
      </w:r>
    </w:p>
    <w:p>
      <w:pPr>
        <w:spacing w:before="75" w:after="0"/>
      </w:pPr>
      <w:r>
        <w:rPr/>
        <w:t xml:space="preserve">三、供应链断供风险</w:t>
      </w:r>
    </w:p>
    <w:p>
      <w:pPr>
        <w:spacing w:before="75" w:after="0"/>
      </w:pPr>
      <w:r>
        <w:rPr/>
        <w:t xml:space="preserve">第三节 风险应对路径分析</w:t>
      </w:r>
    </w:p>
    <w:p>
      <w:pPr>
        <w:spacing w:before="75" w:after="0"/>
      </w:pPr>
      <w:r>
        <w:rPr/>
        <w:t xml:space="preserve">一、技术风险应对方案</w:t>
      </w:r>
    </w:p>
    <w:p>
      <w:pPr>
        <w:spacing w:before="75" w:after="0"/>
      </w:pPr>
      <w:r>
        <w:rPr/>
        <w:t xml:space="preserve">二、商业化风险应对方案</w:t>
      </w:r>
    </w:p>
    <w:p>
      <w:pPr>
        <w:spacing w:before="75" w:after="0"/>
      </w:pPr>
      <w:r>
        <w:rPr/>
        <w:t xml:space="preserve">三、供应链风险应对方案</w:t>
      </w:r>
    </w:p>
    <w:p>
      <w:pPr>
        <w:spacing w:before="75" w:after="0"/>
      </w:pPr>
      <w:r>
        <w:rPr>
          <w:b w:val="1"/>
          <w:bCs w:val="1"/>
        </w:rPr>
        <w:t xml:space="preserve">第十五章 国内重点企业经营分析</w:t>
      </w:r>
    </w:p>
    <w:p>
      <w:pPr>
        <w:spacing w:before="75" w:after="0"/>
      </w:pPr>
      <w:r>
        <w:rPr/>
        <w:t xml:space="preserve">第一节 亿航智能设备(广州)有限公司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第二节 峰飞航空科技有限公司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第三节 沃兰特航空技术(上海)有限公司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第四节 沃飞长空科技(成都)有限公司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第五节 小鹏汇天智能科技(广州)有限公司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第六节 时的科技有限公司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第七节 零重力飞机工业(合肥)有限公司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第八节 御风未来航空科技(上海)有限公司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第九节 广汽高域(广州)航空科技有限公司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t xml:space="preserve">第十节 汇耘智能航空科技有限公司</w:t>
      </w:r>
    </w:p>
    <w:p>
      <w:pPr>
        <w:spacing w:before="75" w:after="0"/>
      </w:pPr>
      <w:r>
        <w:rPr/>
        <w:t xml:space="preserve">一、企业概况</w:t>
      </w:r>
    </w:p>
    <w:p>
      <w:pPr>
        <w:spacing w:before="75" w:after="0"/>
      </w:pPr>
      <w:r>
        <w:rPr/>
        <w:t xml:space="preserve">二、主营产品与技术布局</w:t>
      </w:r>
    </w:p>
    <w:p>
      <w:pPr>
        <w:spacing w:before="75" w:after="0"/>
      </w:pPr>
      <w:r>
        <w:rPr/>
        <w:t xml:space="preserve">三、核心竞争优势</w:t>
      </w:r>
    </w:p>
    <w:p>
      <w:pPr>
        <w:spacing w:before="75" w:after="0"/>
      </w:pPr>
      <w:r>
        <w:rPr/>
        <w:t xml:space="preserve">四、最新发展动态</w:t>
      </w:r>
    </w:p>
    <w:p>
      <w:pPr>
        <w:spacing w:before="75" w:after="0"/>
      </w:pPr>
      <w:r>
        <w:rPr>
          <w:b w:val="1"/>
          <w:bCs w:val="1"/>
        </w:rPr>
        <w:t xml:space="preserve">第十六章 2026-2031年中国evtol飞行器行业发展趋势预判</w:t>
      </w:r>
    </w:p>
    <w:p>
      <w:pPr>
        <w:spacing w:before="75" w:after="0"/>
      </w:pPr>
      <w:r>
        <w:rPr/>
        <w:t xml:space="preserve">第一节 技术发展趋势</w:t>
      </w:r>
    </w:p>
    <w:p>
      <w:pPr>
        <w:spacing w:before="75" w:after="0"/>
      </w:pPr>
      <w:r>
        <w:rPr/>
        <w:t xml:space="preserve">一、多构型融合发展趋势</w:t>
      </w:r>
    </w:p>
    <w:p>
      <w:pPr>
        <w:spacing w:before="75" w:after="0"/>
      </w:pPr>
      <w:r>
        <w:rPr/>
        <w:t xml:space="preserve">二、动力系统性能提升趋势</w:t>
      </w:r>
    </w:p>
    <w:p>
      <w:pPr>
        <w:spacing w:before="75" w:after="0"/>
      </w:pPr>
      <w:r>
        <w:rPr/>
        <w:t xml:space="preserve">三、自主飞行智能化趋势</w:t>
      </w:r>
    </w:p>
    <w:p>
      <w:pPr>
        <w:spacing w:before="75" w:after="0"/>
      </w:pPr>
      <w:r>
        <w:rPr/>
        <w:t xml:space="preserve">第二节 市场商业化趋势</w:t>
      </w:r>
    </w:p>
    <w:p>
      <w:pPr>
        <w:spacing w:before="75" w:after="0"/>
      </w:pPr>
      <w:r>
        <w:rPr/>
        <w:t xml:space="preserve">一、场景落地顺序趋势</w:t>
      </w:r>
    </w:p>
    <w:p>
      <w:pPr>
        <w:spacing w:before="75" w:after="0"/>
      </w:pPr>
      <w:r>
        <w:rPr/>
        <w:t xml:space="preserve">二、商业模式多元化趋势</w:t>
      </w:r>
    </w:p>
    <w:p>
      <w:pPr>
        <w:spacing w:before="75" w:after="0"/>
      </w:pPr>
      <w:r>
        <w:rPr/>
        <w:t xml:space="preserve">三、规模化量产趋势</w:t>
      </w:r>
    </w:p>
    <w:p>
      <w:pPr>
        <w:spacing w:before="75" w:after="0"/>
      </w:pPr>
      <w:r>
        <w:rPr/>
        <w:t xml:space="preserve">第三节 产业链发展趋势</w:t>
      </w:r>
    </w:p>
    <w:p>
      <w:pPr>
        <w:spacing w:before="75" w:after="0"/>
      </w:pPr>
      <w:r>
        <w:rPr/>
        <w:t xml:space="preserve">一、供应链国产化提速趋势</w:t>
      </w:r>
    </w:p>
    <w:p>
      <w:pPr>
        <w:spacing w:before="75" w:after="0"/>
      </w:pPr>
      <w:r>
        <w:rPr/>
        <w:t xml:space="preserve">二、产业链协同一体化趋势</w:t>
      </w:r>
    </w:p>
    <w:p>
      <w:pPr>
        <w:spacing w:before="75" w:after="0"/>
      </w:pPr>
      <w:r>
        <w:rPr/>
        <w:t xml:space="preserve">三、基础设施配套同步建设趋势</w:t>
      </w:r>
    </w:p>
    <w:p>
      <w:pPr>
        <w:spacing w:before="75" w:after="0"/>
      </w:pPr>
      <w:r>
        <w:rPr>
          <w:b w:val="1"/>
          <w:bCs w:val="1"/>
        </w:rPr>
        <w:t xml:space="preserve">第十七章 行业发展建议与投资策略</w:t>
      </w:r>
    </w:p>
    <w:p>
      <w:pPr>
        <w:spacing w:before="75" w:after="0"/>
      </w:pPr>
      <w:r>
        <w:rPr/>
        <w:t xml:space="preserve">第一节 整机厂商发展建议</w:t>
      </w:r>
    </w:p>
    <w:p>
      <w:pPr>
        <w:spacing w:before="75" w:after="0"/>
      </w:pPr>
      <w:r>
        <w:rPr/>
        <w:t xml:space="preserve">一、技术路线布局建议</w:t>
      </w:r>
    </w:p>
    <w:p>
      <w:pPr>
        <w:spacing w:before="75" w:after="0"/>
      </w:pPr>
      <w:r>
        <w:rPr/>
        <w:t xml:space="preserve">二、产能规划布局建议</w:t>
      </w:r>
    </w:p>
    <w:p>
      <w:pPr>
        <w:spacing w:before="75" w:after="0"/>
      </w:pPr>
      <w:r>
        <w:rPr/>
        <w:t xml:space="preserve">三、商业化落地节奏建议</w:t>
      </w:r>
    </w:p>
    <w:p>
      <w:pPr>
        <w:spacing w:before="75" w:after="0"/>
      </w:pPr>
      <w:r>
        <w:rPr/>
        <w:t xml:space="preserve">第二节 配套零部件企业发展建议</w:t>
      </w:r>
    </w:p>
    <w:p>
      <w:pPr>
        <w:spacing w:before="75" w:after="0"/>
      </w:pPr>
      <w:r>
        <w:rPr/>
        <w:t xml:space="preserve">一、产品研发方向建议</w:t>
      </w:r>
    </w:p>
    <w:p>
      <w:pPr>
        <w:spacing w:before="75" w:after="0"/>
      </w:pPr>
      <w:r>
        <w:rPr/>
        <w:t xml:space="preserve">二、客户配套布局建议</w:t>
      </w:r>
    </w:p>
    <w:p>
      <w:pPr>
        <w:spacing w:before="75" w:after="0"/>
      </w:pPr>
      <w:r>
        <w:rPr/>
        <w:t xml:space="preserve">三、成本控制优化建议</w:t>
      </w:r>
    </w:p>
    <w:p>
      <w:pPr>
        <w:spacing w:before="75" w:after="0"/>
      </w:pPr>
      <w:r>
        <w:rPr/>
        <w:t xml:space="preserve">第三节 投资者投资策略建议</w:t>
      </w:r>
    </w:p>
    <w:p>
      <w:pPr>
        <w:spacing w:before="75" w:after="0"/>
      </w:pPr>
      <w:r>
        <w:rPr/>
        <w:t xml:space="preserve">一、赛道选择策略</w:t>
      </w:r>
    </w:p>
    <w:p>
      <w:pPr>
        <w:spacing w:before="75" w:after="0"/>
      </w:pPr>
      <w:r>
        <w:rPr/>
        <w:t xml:space="preserve">二、投资时点策略</w:t>
      </w:r>
    </w:p>
    <w:p>
      <w:pPr>
        <w:spacing w:before="75" w:after="0"/>
      </w:pPr>
      <w:r>
        <w:rPr/>
        <w:t xml:space="preserve">三、风险控制策略</w:t>
      </w:r>
    </w:p>
    <w:p>
      <w:pPr>
        <w:spacing w:before="75" w:after="0"/>
      </w:pPr>
      <w:r>
        <w:rPr>
          <w:b w:val="1"/>
          <w:bCs w:val="1"/>
        </w:rPr>
        <w:t xml:space="preserve">图表目录</w:t>
      </w:r>
    </w:p>
    <w:p>
      <w:pPr>
        <w:spacing w:before="75" w:after="0"/>
      </w:pPr>
      <w:r>
        <w:rPr/>
        <w:t xml:space="preserve">图表：evtol飞行器行业产业链全景示意图</w:t>
      </w:r>
    </w:p>
    <w:p>
      <w:pPr>
        <w:spacing w:before="75" w:after="0"/>
      </w:pPr>
      <w:r>
        <w:rPr/>
        <w:t xml:space="preserve">图表：中国evtol飞行器产业发展历程时间轴</w:t>
      </w:r>
    </w:p>
    <w:p>
      <w:pPr>
        <w:spacing w:before="75" w:after="0"/>
      </w:pPr>
      <w:r>
        <w:rPr/>
        <w:t xml:space="preserve">图表：国内evtol飞行器主流构型技术路线对比</w:t>
      </w:r>
    </w:p>
    <w:p>
      <w:pPr>
        <w:spacing w:before="75" w:after="0"/>
      </w:pPr>
      <w:r>
        <w:rPr/>
        <w:t xml:space="preserve">图表：2022-2025年中国evtol飞行器市场营收规模及增速</w:t>
      </w:r>
    </w:p>
    <w:p>
      <w:pPr>
        <w:spacing w:before="75" w:after="0"/>
      </w:pPr>
      <w:r>
        <w:rPr/>
        <w:t xml:space="preserve">图表：2025年中国evtol飞行器细分市场营收结构(按2026年营收口径)</w:t>
      </w:r>
    </w:p>
    <w:p>
      <w:pPr>
        <w:spacing w:before="75" w:after="0"/>
      </w:pPr>
      <w:r>
        <w:rPr/>
        <w:t xml:space="preserve">图表：2025年国内evtol飞行器区域市场规模分布</w:t>
      </w:r>
    </w:p>
    <w:p>
      <w:pPr>
        <w:spacing w:before="75" w:after="0"/>
      </w:pPr>
      <w:r>
        <w:rPr/>
        <w:t xml:space="preserve">图表：2026-2031年中国evtol飞行器整体市场规模预测趋势</w:t>
      </w:r>
    </w:p>
    <w:p>
      <w:pPr>
        <w:spacing w:before="75" w:after="0"/>
      </w:pPr>
      <w:r>
        <w:rPr/>
        <w:t xml:space="preserve">图表：2026-2031年中国载人、货运、特种evtol细分市场规模预测</w:t>
      </w:r>
    </w:p>
    <w:p>
      <w:pPr>
        <w:spacing w:before="75" w:after="0"/>
      </w:pPr>
      <w:r>
        <w:rPr/>
        <w:t xml:space="preserve">图表：evtol飞行器整机成本结构占比</w:t>
      </w:r>
    </w:p>
    <w:p>
      <w:pPr>
        <w:spacing w:before="75" w:after="0"/>
      </w:pPr>
      <w:r>
        <w:rPr/>
        <w:t xml:space="preserve">图表：不同技术路线evtol产品成本对比</w:t>
      </w:r>
    </w:p>
    <w:p>
      <w:pPr>
        <w:spacing w:before="75" w:after="0"/>
      </w:pPr>
      <w:r>
        <w:rPr/>
        <w:t xml:space="preserve">图表：evtol飞行器垂直起降场站建设成本构成</w:t>
      </w:r>
    </w:p>
    <w:p>
      <w:pPr>
        <w:spacing w:before="75" w:after="0"/>
      </w:pPr>
      <w:r>
        <w:rPr/>
        <w:t xml:space="preserve">图表：国内evtol整机厂商竞争梯队图谱</w:t>
      </w:r>
    </w:p>
    <w:p>
      <w:pPr>
        <w:spacing w:before="75" w:after="0"/>
      </w:pPr>
      <w:r>
        <w:rPr/>
        <w:t xml:space="preserve">图表：2022-2025年国内evtol行业投融资规模统计</w:t>
      </w:r>
    </w:p>
    <w:p>
      <w:pPr>
        <w:spacing w:before="75" w:after="0"/>
      </w:pPr>
      <w:r>
        <w:rPr/>
        <w:t xml:space="preserve">图表：2026-2031年国内evtol场站数量及配套需求预测</w:t>
      </w:r>
    </w:p>
    <w:p>
      <w:pPr>
        <w:spacing w:before="75" w:after="0"/>
      </w:pPr>
      <w:r>
        <w:rPr/>
        <w:t xml:space="preserve">图表：国内十家重点evtol企业产品参数与技术路线对比</w:t>
      </w:r>
    </w:p>
    <w:p>
      <w:pPr>
        <w:spacing w:before="75" w:after="0"/>
      </w:pPr>
      <w:r>
        <w:rPr/>
        <w:t xml:space="preserve">图表：evtol不同应用场景商业化成熟度评估矩阵</w:t>
      </w:r>
    </w:p>
    <w:p>
      <w:pPr>
        <w:spacing w:before="75" w:after="0"/>
      </w:pPr>
      <w:r>
        <w:rPr/>
        <w:t xml:space="preserve">图表：evtol载人运营单架次收益与回本周期测算</w:t>
      </w:r>
    </w:p>
    <w:p>
      <w:pPr>
        <w:spacing w:before="75" w:after="0"/>
      </w:pPr>
      <w:r>
        <w:rPr/>
        <w:t xml:space="preserve">图表：2026-2031年中国evtol行业市场规模增速预测对比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2026-2031年中国eVTOL飞行器行业深度调研及发展前景预测研究报告</dc:title>
  <dc:description>2026-2031年中国eVTOL飞行器行业深度调研及发展前景预测研究报告</dc:description>
  <dc:subject>2026-2031年中国eVTOL飞行器行业深度调研及发展前景预测研究报告</dc:subject>
  <cp:keywords>研究报告</cp:keywords>
  <cp:category>研究报告</cp:category>
  <cp:lastModifiedBy>北京中道泰和信息咨询有限公司</cp:lastModifiedBy>
  <dcterms:created xsi:type="dcterms:W3CDTF">2026-11-02T20:26:53+08:00</dcterms:created>
  <dcterms:modified xsi:type="dcterms:W3CDTF">2026-11-02T20:26:53+08:00</dcterms:modified>
</cp:coreProperties>
</file>

<file path=docProps/custom.xml><?xml version="1.0" encoding="utf-8"?>
<Properties xmlns="http://schemas.openxmlformats.org/officeDocument/2006/custom-properties" xmlns:vt="http://schemas.openxmlformats.org/officeDocument/2006/docPropsVTypes"/>
</file>