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2024-2029年中国养生保健品行业发展分析及行业前景预测与投资前景研究报告</w:t>
      </w:r>
    </w:p>
    <w:p>
      <w:pPr>
        <w:spacing w:after="150"/>
      </w:pPr>
      <w:r>
        <w:rPr>
          <w:b w:val="1"/>
          <w:bCs w:val="1"/>
        </w:rPr>
        <w:t xml:space="preserve">报告简介</w:t>
      </w:r>
    </w:p>
    <w:p>
      <w:pPr>
        <w:spacing w:after="150"/>
      </w:pPr>
      <w:r>
        <w:rPr/>
        <w:t xml:space="preserve">在我国，保健品是保健品食品的通俗说法，根据中国保健协会的定义，保健食品是quot;具有特定保健功能或者以补充维生素、矿物质为目的的食品，即适宜于特定人群食用，具有调节机体功能，不以治疗疾病为目的，并且对人体不产生任何急性、亚急性或者慢性危害的食品。quot;由定义可见，保健食品是特殊的食品，具有功能性，在人们生活中扮演的核心角色是对日常食品的补充，本质上仍属于食品的范畴。</w:t>
      </w:r>
    </w:p>
    <w:p>
      <w:pPr>
        <w:spacing w:after="150"/>
      </w:pPr>
      <w:r>
        <w:rPr/>
        <w:t xml:space="preserve">21世纪的主导保健品是功能性食品，而昆虫食品正是典型的功能性食品。昆虫虫体具有蛋白质含量高、氨基酸种类齐全、微量元素丰富等特点，并且含有许多生物活性物质。昆虫血液中所含的游离氨基酸量是人体血液的数十倍，种类达20种左右，蚂蚁、蝗虫、蚕蛹、蚯蚓等保健价值都较高。利用昆虫作为保健食品资源，生产新型的营养保健食品，已经展现出了广阔的发展前景。未来，营养产品种类将进一步细化，以满足不同人群的特定需求;包装形式将会更实用便携，以方便消费者携带和食用;生产技术高新化，科技含量将成竞争核心，生物工程技术、膜分离技术、微胶囊技术、低温技术和基因重组技术等逐渐被营养保健食品生产企业运用;新资源保健品将不断被开发，随着科技不断创新，人类认知不断深入，开发新资源保健品是将来发展的一大趋势，主要表现在海洋生物、中草药和昆虫几个方面。</w:t>
      </w:r>
    </w:p>
    <w:p>
      <w:pPr>
        <w:spacing w:after="150"/>
      </w:pPr>
      <w:r>
        <w:rPr/>
        <w:t xml:space="preserve">本行业报告在大量周密的市场调研基础上，主要依据了国家统计局、国家商务部、国家发改委、国家经济信息中心、国务院发展研究中心、全国商业信息中心、中国经济景气监测中心、中国行业研究网、全国及海外多种相关报刊杂志的基础信息等公布和提供的大量资料，对国际、国内养生保健品行业市场发展状况、关联行业发展状况、行业竞争状况、优势企业发展状况、消费现状以及行业营销进行了深入的分析，在总结中国养生保健品行业发展历程的基础上，结合新时期的各方面因素，对中国养生保健品行业的发展趋势给予了细致和审慎的预测论证。本报告是养生保健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养生保健品行业运行现状</w:t>
      </w:r>
    </w:p>
    <w:p>
      <w:pPr>
        <w:spacing w:after="150"/>
      </w:pPr>
      <w:r>
        <w:rPr>
          <w:b w:val="1"/>
          <w:bCs w:val="1"/>
        </w:rPr>
        <w:t xml:space="preserve">第一章 养生保健品行业发展背景分析</w:t>
      </w:r>
    </w:p>
    <w:p>
      <w:pPr>
        <w:spacing w:after="150"/>
      </w:pPr>
      <w:r>
        <w:rPr/>
        <w:t xml:space="preserve">第一节 养生保健品行业发展概述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养生保健品行业经济环境分析</w:t>
      </w:r>
    </w:p>
    <w:p>
      <w:pPr>
        <w:spacing w:after="150"/>
      </w:pPr>
      <w:r>
        <w:rPr/>
        <w:t xml:space="preserve">一、国际宏观经济环境分析</w:t>
      </w:r>
    </w:p>
    <w:p>
      <w:pPr>
        <w:spacing w:after="150"/>
      </w:pPr>
      <w:r>
        <w:rPr/>
        <w:t xml:space="preserve">1、国际宏观经济分析</w:t>
      </w:r>
    </w:p>
    <w:p>
      <w:pPr>
        <w:spacing w:after="150"/>
      </w:pPr>
      <w:r>
        <w:rPr/>
        <w:t xml:space="preserve">2、国际宏观经济预测</w:t>
      </w:r>
    </w:p>
    <w:p>
      <w:pPr>
        <w:spacing w:after="150"/>
      </w:pPr>
      <w:r>
        <w:rPr/>
        <w:t xml:space="preserve">二、国内宏观经济环境分析</w:t>
      </w:r>
    </w:p>
    <w:p>
      <w:pPr>
        <w:spacing w:after="150"/>
      </w:pPr>
      <w:r>
        <w:rPr/>
        <w:t xml:space="preserve">1、国内宏观经济现状</w:t>
      </w:r>
    </w:p>
    <w:p>
      <w:pPr>
        <w:spacing w:after="150"/>
      </w:pPr>
      <w:r>
        <w:rPr/>
        <w:t xml:space="preserve">2、国内宏观经济预测</w:t>
      </w:r>
    </w:p>
    <w:p>
      <w:pPr>
        <w:spacing w:after="150"/>
      </w:pPr>
      <w:r>
        <w:rPr>
          <w:b w:val="1"/>
          <w:bCs w:val="1"/>
        </w:rPr>
        <w:t xml:space="preserve">第二章 2019-2023年养生保健品行业发展环境分析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中国养生保健品行业政策环境分析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1、《中国食物与营养发展纲要》</w:t>
      </w:r>
    </w:p>
    <w:p>
      <w:pPr>
        <w:spacing w:after="150"/>
      </w:pPr>
      <w:r>
        <w:rPr/>
        <w:t xml:space="preserve">2、《保健食品生产经营企业索证索票和台账管理规定》</w:t>
      </w:r>
    </w:p>
    <w:p>
      <w:pPr>
        <w:spacing w:after="150"/>
      </w:pPr>
      <w:r>
        <w:rPr/>
        <w:t xml:space="preserve">3、《特殊医学用途配方食品注册管理办法》</w:t>
      </w:r>
    </w:p>
    <w:p>
      <w:pPr>
        <w:spacing w:after="150"/>
      </w:pPr>
      <w:r>
        <w:rPr/>
        <w:t xml:space="preserve">三、《保健食品注册与备案管理办法》内容与解读</w:t>
      </w:r>
    </w:p>
    <w:p>
      <w:pPr>
        <w:spacing w:after="150"/>
      </w:pPr>
      <w:r>
        <w:rPr/>
        <w:t xml:space="preserve">1、《保健食品注册与备案管理办法》的内容</w:t>
      </w:r>
    </w:p>
    <w:p>
      <w:pPr>
        <w:spacing w:after="150"/>
      </w:pPr>
      <w:r>
        <w:rPr/>
        <w:t xml:space="preserve">2、《保健食品注册与备案管理办法》解读</w:t>
      </w:r>
    </w:p>
    <w:p>
      <w:pPr>
        <w:spacing w:after="150"/>
      </w:pPr>
      <w:r>
        <w:rPr/>
        <w:t xml:space="preserve">四、上下游产业政策影响</w:t>
      </w:r>
    </w:p>
    <w:p>
      <w:pPr>
        <w:spacing w:after="150"/>
      </w:pPr>
      <w:r>
        <w:rPr/>
        <w:t xml:space="preserve">第三节 中国养生保健品行业技术环境分析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第二部分 养生保健品行业发展分析</w:t>
      </w:r>
    </w:p>
    <w:p>
      <w:pPr>
        <w:spacing w:after="150"/>
      </w:pPr>
      <w:r>
        <w:rPr>
          <w:b w:val="1"/>
          <w:bCs w:val="1"/>
        </w:rPr>
        <w:t xml:space="preserve">第三章 2019-2023年中国养生保健品行业发展分析</w:t>
      </w:r>
    </w:p>
    <w:p>
      <w:pPr>
        <w:spacing w:after="150"/>
      </w:pPr>
      <w:r>
        <w:rPr/>
        <w:t xml:space="preserve">第一节 养生保健品行业发展状况分析</w:t>
      </w:r>
    </w:p>
    <w:p>
      <w:pPr>
        <w:spacing w:after="150"/>
      </w:pPr>
      <w:r>
        <w:rPr/>
        <w:t xml:space="preserve">一、养生保健品行业发展现状概况</w:t>
      </w:r>
    </w:p>
    <w:p>
      <w:pPr>
        <w:spacing w:after="150"/>
      </w:pPr>
      <w:r>
        <w:rPr/>
        <w:t xml:space="preserve">二、养生保健品行业企业现状</w:t>
      </w:r>
    </w:p>
    <w:p>
      <w:pPr>
        <w:spacing w:after="150"/>
      </w:pPr>
      <w:r>
        <w:rPr/>
        <w:t xml:space="preserve">三、养生保健品行业供给情况分析</w:t>
      </w:r>
    </w:p>
    <w:p>
      <w:pPr>
        <w:spacing w:after="150"/>
      </w:pPr>
      <w:r>
        <w:rPr/>
        <w:t xml:space="preserve">第二节 养生保健品行业运营状况分析</w:t>
      </w:r>
    </w:p>
    <w:p>
      <w:pPr>
        <w:spacing w:after="150"/>
      </w:pPr>
      <w:r>
        <w:rPr/>
        <w:t xml:space="preserve">一、养生保健品行业市场需求现状</w:t>
      </w:r>
    </w:p>
    <w:p>
      <w:pPr>
        <w:spacing w:after="150"/>
      </w:pPr>
      <w:r>
        <w:rPr/>
        <w:t xml:space="preserve">二、养生保健品行业市场规模分析</w:t>
      </w:r>
    </w:p>
    <w:p>
      <w:pPr>
        <w:spacing w:after="150"/>
      </w:pPr>
      <w:r>
        <w:rPr/>
        <w:t xml:space="preserve">三、养生保健品行业盈利水平分析</w:t>
      </w:r>
    </w:p>
    <w:p>
      <w:pPr>
        <w:spacing w:after="150"/>
      </w:pPr>
      <w:r>
        <w:rPr/>
        <w:t xml:space="preserve">第三节 养生保健品市场价格及影响因素分析</w:t>
      </w:r>
    </w:p>
    <w:p>
      <w:pPr>
        <w:spacing w:after="150"/>
      </w:pPr>
      <w:r>
        <w:rPr/>
        <w:t xml:space="preserve">一、养生保健品市场价格走势分析</w:t>
      </w:r>
    </w:p>
    <w:p>
      <w:pPr>
        <w:spacing w:after="150"/>
      </w:pPr>
      <w:r>
        <w:rPr/>
        <w:t xml:space="preserve">二、养生保健品市场价格影响因素</w:t>
      </w:r>
    </w:p>
    <w:p>
      <w:pPr>
        <w:spacing w:after="150"/>
      </w:pPr>
      <w:r>
        <w:rPr>
          <w:b w:val="1"/>
          <w:bCs w:val="1"/>
        </w:rPr>
        <w:t xml:space="preserve">第四章 中国养生保健品行业市场区域结构分析</w:t>
      </w:r>
    </w:p>
    <w:p>
      <w:pPr>
        <w:spacing w:after="150"/>
      </w:pPr>
      <w:r>
        <w:rPr/>
        <w:t xml:space="preserve">第一节 养生保健品行业市场需求结构分析</w:t>
      </w:r>
    </w:p>
    <w:p>
      <w:pPr>
        <w:spacing w:after="150"/>
      </w:pPr>
      <w:r>
        <w:rPr/>
        <w:t xml:space="preserve">第二节 华北地区养生保健品市场需求分析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t xml:space="preserve">第三节 东北地区养生保健品市场需求分析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t xml:space="preserve">第四节 华东地区养生保健品市场需求分析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t xml:space="preserve">第五节 华中地区养生保健品市场需求分析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t xml:space="preserve">第六节 华南地区养生保健品市场需求分析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t xml:space="preserve">第七节 西部地区养生保健品市场需求分析</w:t>
      </w:r>
    </w:p>
    <w:p>
      <w:pPr>
        <w:spacing w:after="150"/>
      </w:pPr>
      <w:r>
        <w:rPr/>
        <w:t xml:space="preserve">一、地区经济发展状况</w:t>
      </w:r>
    </w:p>
    <w:p>
      <w:pPr>
        <w:spacing w:after="150"/>
      </w:pPr>
      <w:r>
        <w:rPr/>
        <w:t xml:space="preserve">二、地区养生保健品市场规模</w:t>
      </w:r>
    </w:p>
    <w:p>
      <w:pPr>
        <w:spacing w:after="150"/>
      </w:pPr>
      <w:r>
        <w:rPr>
          <w:b w:val="1"/>
          <w:bCs w:val="1"/>
        </w:rPr>
        <w:t xml:space="preserve">第五章 中国养生保健品行业细分领域分析</w:t>
      </w:r>
    </w:p>
    <w:p>
      <w:pPr>
        <w:spacing w:after="150"/>
      </w:pPr>
      <w:r>
        <w:rPr/>
        <w:t xml:space="preserve">第一节 膳食补充剂</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传统滋补品</w:t>
      </w:r>
    </w:p>
    <w:p>
      <w:pPr>
        <w:spacing w:after="150"/>
      </w:pPr>
      <w:r>
        <w:rPr/>
        <w:t xml:space="preserve">一、市场发展现状概述</w:t>
      </w:r>
    </w:p>
    <w:p>
      <w:pPr>
        <w:spacing w:after="150"/>
      </w:pPr>
      <w:r>
        <w:rPr/>
        <w:t xml:space="preserve">1、补气类滋补品</w:t>
      </w:r>
    </w:p>
    <w:p>
      <w:pPr>
        <w:spacing w:after="150"/>
      </w:pPr>
      <w:r>
        <w:rPr/>
        <w:t xml:space="preserve">2、补血类滋补品</w:t>
      </w:r>
    </w:p>
    <w:p>
      <w:pPr>
        <w:spacing w:after="150"/>
      </w:pPr>
      <w:r>
        <w:rPr/>
        <w:t xml:space="preserve">3、补阴类滋补品</w:t>
      </w:r>
    </w:p>
    <w:p>
      <w:pPr>
        <w:spacing w:after="150"/>
      </w:pPr>
      <w:r>
        <w:rPr/>
        <w:t xml:space="preserve">4、补阳类滋补品</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运动营养产品</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体重管理产品</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第三部分 养生保健品行业竞争分析</w:t>
      </w:r>
    </w:p>
    <w:p>
      <w:pPr>
        <w:spacing w:after="150"/>
      </w:pPr>
      <w:r>
        <w:rPr>
          <w:b w:val="1"/>
          <w:bCs w:val="1"/>
        </w:rPr>
        <w:t xml:space="preserve">第六章 中国养生保健品行业竞争状况分析</w:t>
      </w:r>
    </w:p>
    <w:p>
      <w:pPr>
        <w:spacing w:after="150"/>
      </w:pPr>
      <w:r>
        <w:rPr/>
        <w:t xml:space="preserve">第一节 养生保健品行业竞争结构波特模型分析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中国养生保健品行业市场竞争状况分析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中国养生保健品行业兼并重组分析</w:t>
      </w:r>
    </w:p>
    <w:p>
      <w:pPr>
        <w:spacing w:after="150"/>
      </w:pPr>
      <w:r>
        <w:rPr/>
        <w:t xml:space="preserve">一、养生保健品行业兼并重组背景</w:t>
      </w:r>
    </w:p>
    <w:p>
      <w:pPr>
        <w:spacing w:after="150"/>
      </w:pPr>
      <w:r>
        <w:rPr/>
        <w:t xml:space="preserve">二、养生保健品行业兼并重组意义</w:t>
      </w:r>
    </w:p>
    <w:p>
      <w:pPr>
        <w:spacing w:after="150"/>
      </w:pPr>
      <w:r>
        <w:rPr/>
        <w:t xml:space="preserve">三、养生保健品行业兼并重组方式</w:t>
      </w:r>
    </w:p>
    <w:p>
      <w:pPr>
        <w:spacing w:after="150"/>
      </w:pPr>
      <w:r>
        <w:rPr/>
        <w:t xml:space="preserve">四、养生保健品行业兼并重组策略</w:t>
      </w:r>
    </w:p>
    <w:p>
      <w:pPr>
        <w:spacing w:after="150"/>
      </w:pPr>
      <w:r>
        <w:rPr/>
        <w:t xml:space="preserve">第四节 中国养生保健品企业竞争策略分析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养生保健品主要企业竞争力分析</w:t>
      </w:r>
    </w:p>
    <w:p>
      <w:pPr>
        <w:spacing w:after="150"/>
      </w:pPr>
      <w:r>
        <w:rPr/>
        <w:t xml:space="preserve">第一节 汤臣倍健生物科技股份有限公司</w:t>
      </w:r>
    </w:p>
    <w:p>
      <w:pPr>
        <w:spacing w:after="150"/>
      </w:pPr>
      <w:r>
        <w:rPr/>
        <w:t xml:space="preserve">一、企业概况</w:t>
      </w:r>
    </w:p>
    <w:p>
      <w:pPr>
        <w:spacing w:after="150"/>
      </w:pPr>
      <w:r>
        <w:rPr/>
        <w:t xml:space="preserve">二、竞争优势分析</w:t>
      </w:r>
    </w:p>
    <w:p>
      <w:pPr>
        <w:spacing w:after="150"/>
      </w:pPr>
      <w:r>
        <w:rPr/>
        <w:t xml:space="preserve">三、企业经营状况</w:t>
      </w:r>
    </w:p>
    <w:p>
      <w:pPr>
        <w:spacing w:after="150"/>
      </w:pPr>
      <w:r>
        <w:rPr/>
        <w:t xml:space="preserve">四、发展战略</w:t>
      </w:r>
    </w:p>
    <w:p>
      <w:pPr>
        <w:spacing w:after="150"/>
      </w:pPr>
      <w:r>
        <w:rPr/>
        <w:t xml:space="preserve">第二节 上海交大昂立股份有限公司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第三节 健康元药业集团股份有限公司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第四节 山东东阿阿胶股份有限公司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第五节 江中药业股份有限公司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第六节 深圳市海王生物工程股份有限公司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第七节 哈药集团股份有限公司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第八节 厦门金达威集团股份有限公司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第四部分 养生保健品行业发展前景</w:t>
      </w:r>
    </w:p>
    <w:p>
      <w:pPr>
        <w:spacing w:after="150"/>
      </w:pPr>
      <w:r>
        <w:rPr>
          <w:b w:val="1"/>
          <w:bCs w:val="1"/>
        </w:rPr>
        <w:t xml:space="preserve">第八章 中国养生保健品市场前景预测分析</w:t>
      </w:r>
    </w:p>
    <w:p>
      <w:pPr>
        <w:spacing w:after="150"/>
      </w:pPr>
      <w:r>
        <w:rPr/>
        <w:t xml:space="preserve">第一节 2024-2029年中国养生保健品行业投资前景分析</w:t>
      </w:r>
    </w:p>
    <w:p>
      <w:pPr>
        <w:spacing w:after="150"/>
      </w:pPr>
      <w:r>
        <w:rPr/>
        <w:t xml:space="preserve">一、养生保健品行业投资环境分析</w:t>
      </w:r>
    </w:p>
    <w:p>
      <w:pPr>
        <w:spacing w:after="150"/>
      </w:pPr>
      <w:r>
        <w:rPr/>
        <w:t xml:space="preserve">二、养生保健品行业市场前景预测</w:t>
      </w:r>
    </w:p>
    <w:p>
      <w:pPr>
        <w:spacing w:after="150"/>
      </w:pPr>
      <w:r>
        <w:rPr/>
        <w:t xml:space="preserve">三、养生保健品市场投资机会分析</w:t>
      </w:r>
    </w:p>
    <w:p>
      <w:pPr>
        <w:spacing w:after="150"/>
      </w:pPr>
      <w:r>
        <w:rPr/>
        <w:t xml:space="preserve">第二节 2024-2029年中国养生保健品行业投资风险分析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2024-2029年养生保健品行业投资策略及建议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未来养生保健品行业发展预测分析</w:t>
      </w:r>
    </w:p>
    <w:p>
      <w:pPr>
        <w:spacing w:after="150"/>
      </w:pPr>
      <w:r>
        <w:rPr/>
        <w:t xml:space="preserve">第一节 未来养生保健品行业需求与消费预测</w:t>
      </w:r>
    </w:p>
    <w:p>
      <w:pPr>
        <w:spacing w:after="150"/>
      </w:pPr>
      <w:r>
        <w:rPr/>
        <w:t xml:space="preserve">一、2024-2029年养生保健品产品消费预测</w:t>
      </w:r>
    </w:p>
    <w:p>
      <w:pPr>
        <w:spacing w:after="150"/>
      </w:pPr>
      <w:r>
        <w:rPr/>
        <w:t xml:space="preserve">二、2024-2029年养生保健品市场规模预测</w:t>
      </w:r>
    </w:p>
    <w:p>
      <w:pPr>
        <w:spacing w:after="150"/>
      </w:pPr>
      <w:r>
        <w:rPr/>
        <w:t xml:space="preserve">三、2024-2029年养生保健品行业总产值预测</w:t>
      </w:r>
    </w:p>
    <w:p>
      <w:pPr>
        <w:spacing w:after="150"/>
      </w:pPr>
      <w:r>
        <w:rPr/>
        <w:t xml:space="preserve">四、2024-2029年养生保健品行业销售收入预测</w:t>
      </w:r>
    </w:p>
    <w:p>
      <w:pPr>
        <w:spacing w:after="150"/>
      </w:pPr>
      <w:r>
        <w:rPr/>
        <w:t xml:space="preserve">五、2024-2029年养生保健品行业总资产预测</w:t>
      </w:r>
    </w:p>
    <w:p>
      <w:pPr>
        <w:spacing w:after="150"/>
      </w:pPr>
      <w:r>
        <w:rPr/>
        <w:t xml:space="preserve">第二节 2024-2029年中国养生保健品行业供需预测</w:t>
      </w:r>
    </w:p>
    <w:p>
      <w:pPr>
        <w:spacing w:after="150"/>
      </w:pPr>
      <w:r>
        <w:rPr/>
        <w:t xml:space="preserve">一、2024-2029年中国养生保健品供给预测</w:t>
      </w:r>
    </w:p>
    <w:p>
      <w:pPr>
        <w:spacing w:after="150"/>
      </w:pPr>
      <w:r>
        <w:rPr/>
        <w:t xml:space="preserve">二、2024-2029年中国养生保健品产量预测</w:t>
      </w:r>
    </w:p>
    <w:p>
      <w:pPr>
        <w:spacing w:after="150"/>
      </w:pPr>
      <w:r>
        <w:rPr/>
        <w:t xml:space="preserve">三、2024-2029年中国养生保健品需求预测</w:t>
      </w:r>
    </w:p>
    <w:p>
      <w:pPr>
        <w:spacing w:after="150"/>
      </w:pPr>
      <w:r>
        <w:rPr/>
        <w:t xml:space="preserve">四、2024-2029年中国养生保健品供需平衡预测</w:t>
      </w:r>
    </w:p>
    <w:p>
      <w:pPr>
        <w:spacing w:after="150"/>
      </w:pPr>
      <w:r>
        <w:rPr>
          <w:b w:val="1"/>
          <w:bCs w:val="1"/>
        </w:rPr>
        <w:t xml:space="preserve">第十章 养生保健品行业投资策略分析</w:t>
      </w:r>
    </w:p>
    <w:p>
      <w:pPr>
        <w:spacing w:after="150"/>
      </w:pPr>
      <w:r>
        <w:rPr/>
        <w:t xml:space="preserve">第一节 产品定位与定价</w:t>
      </w:r>
    </w:p>
    <w:p>
      <w:pPr>
        <w:spacing w:after="150"/>
      </w:pPr>
      <w:r>
        <w:rPr/>
        <w:t xml:space="preserve">一、价格定位培养目标顾客的忠诚</w:t>
      </w:r>
    </w:p>
    <w:p>
      <w:pPr>
        <w:spacing w:after="150"/>
      </w:pPr>
      <w:r>
        <w:rPr/>
        <w:t xml:space="preserve">二、价格定位塑造企业独特的经营个性</w:t>
      </w:r>
    </w:p>
    <w:p>
      <w:pPr>
        <w:spacing w:after="150"/>
      </w:pPr>
      <w:r>
        <w:rPr/>
        <w:t xml:space="preserve">三、价格定位成为企业经营管理的利器</w:t>
      </w:r>
    </w:p>
    <w:p>
      <w:pPr>
        <w:spacing w:after="150"/>
      </w:pPr>
      <w:r>
        <w:rPr/>
        <w:t xml:space="preserve">第二节 成本控制建议</w:t>
      </w:r>
    </w:p>
    <w:p>
      <w:pPr>
        <w:spacing w:after="150"/>
      </w:pPr>
      <w:r>
        <w:rPr/>
        <w:t xml:space="preserve">第三节 技术创新</w:t>
      </w:r>
    </w:p>
    <w:p>
      <w:pPr>
        <w:spacing w:after="150"/>
      </w:pPr>
      <w:r>
        <w:rPr/>
        <w:t xml:space="preserve">一、创意思想的形成阶段</w:t>
      </w:r>
    </w:p>
    <w:p>
      <w:pPr>
        <w:spacing w:after="150"/>
      </w:pPr>
      <w:r>
        <w:rPr/>
        <w:t xml:space="preserve">二、研究开发阶段</w:t>
      </w:r>
    </w:p>
    <w:p>
      <w:pPr>
        <w:spacing w:after="150"/>
      </w:pPr>
      <w:r>
        <w:rPr/>
        <w:t xml:space="preserve">三、中试阶段</w:t>
      </w:r>
    </w:p>
    <w:p>
      <w:pPr>
        <w:spacing w:after="150"/>
      </w:pPr>
      <w:r>
        <w:rPr/>
        <w:t xml:space="preserve">四、批量生产阶段</w:t>
      </w:r>
    </w:p>
    <w:p>
      <w:pPr>
        <w:spacing w:after="150"/>
      </w:pPr>
      <w:r>
        <w:rPr/>
        <w:t xml:space="preserve">五、市场营销阶段</w:t>
      </w:r>
    </w:p>
    <w:p>
      <w:pPr>
        <w:spacing w:after="150"/>
      </w:pPr>
      <w:r>
        <w:rPr/>
        <w:t xml:space="preserve">六、创新技术扩散阶段</w:t>
      </w:r>
    </w:p>
    <w:p>
      <w:pPr>
        <w:spacing w:after="150"/>
      </w:pPr>
      <w:r>
        <w:rPr/>
        <w:t xml:space="preserve">第四节 养生保健品市场营销渠道结构</w:t>
      </w:r>
    </w:p>
    <w:p>
      <w:pPr>
        <w:spacing w:after="150"/>
      </w:pPr>
      <w:r>
        <w:rPr/>
        <w:t xml:space="preserve">一、垂直营销渠道</w:t>
      </w:r>
    </w:p>
    <w:p>
      <w:pPr>
        <w:spacing w:after="150"/>
      </w:pPr>
      <w:r>
        <w:rPr/>
        <w:t xml:space="preserve">二、水平渠道</w:t>
      </w:r>
    </w:p>
    <w:p>
      <w:pPr>
        <w:spacing w:after="150"/>
      </w:pPr>
      <w:r>
        <w:rPr/>
        <w:t xml:space="preserve">三、伙伴型渠道</w:t>
      </w:r>
    </w:p>
    <w:p>
      <w:pPr>
        <w:spacing w:after="150"/>
      </w:pPr>
      <w:r>
        <w:rPr/>
        <w:t xml:space="preserve">四、松散型渠道</w:t>
      </w:r>
    </w:p>
    <w:p>
      <w:pPr>
        <w:spacing w:after="150"/>
      </w:pPr>
      <w:r>
        <w:rPr/>
        <w:t xml:space="preserve">第五节 养生保健品市场伙伴型渠道研究</w:t>
      </w:r>
    </w:p>
    <w:p>
      <w:pPr>
        <w:spacing w:after="150"/>
      </w:pPr>
      <w:r>
        <w:rPr/>
        <w:t xml:space="preserve">一、伙伴型营销渠道的特点</w:t>
      </w:r>
    </w:p>
    <w:p>
      <w:pPr>
        <w:spacing w:after="150"/>
      </w:pPr>
      <w:r>
        <w:rPr/>
        <w:t xml:space="preserve">二、伙伴型营销渠道的层次分析</w:t>
      </w:r>
    </w:p>
    <w:p>
      <w:pPr>
        <w:spacing w:after="150"/>
      </w:pPr>
      <w:r>
        <w:rPr/>
        <w:t xml:space="preserve">三、伙伴型营销渠道的优势分析</w:t>
      </w:r>
    </w:p>
    <w:p>
      <w:pPr>
        <w:spacing w:after="150"/>
      </w:pPr>
      <w:r>
        <w:rPr/>
        <w:t xml:space="preserve">四、伙伴型营销渠道关系的构建方法</w:t>
      </w:r>
    </w:p>
    <w:p>
      <w:pPr>
        <w:spacing w:after="150"/>
      </w:pPr>
      <w:r>
        <w:rPr/>
        <w:t xml:space="preserve">五、伙伴型营销渠道关系的构建应遵循的原则</w:t>
      </w:r>
    </w:p>
    <w:p>
      <w:pPr>
        <w:spacing w:after="150"/>
      </w:pPr>
      <w:r>
        <w:rPr/>
        <w:t xml:space="preserve">第六节 养生保健品市场直接分销渠道与间接分销渠道管理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1、长渠道</w:t>
      </w:r>
    </w:p>
    <w:p>
      <w:pPr>
        <w:spacing w:after="150"/>
      </w:pPr>
      <w:r>
        <w:rPr/>
        <w:t xml:space="preserve">2、短渠道</w:t>
      </w:r>
    </w:p>
    <w:p>
      <w:pPr>
        <w:spacing w:after="150"/>
      </w:pPr>
      <w:r>
        <w:rPr/>
        <w:t xml:space="preserve">三、宽渠道营销、窄渠道营销分析</w:t>
      </w:r>
    </w:p>
    <w:p>
      <w:pPr>
        <w:spacing w:after="150"/>
      </w:pPr>
      <w:r>
        <w:rPr/>
        <w:t xml:space="preserve">1、宽渠道营销</w:t>
      </w:r>
    </w:p>
    <w:p>
      <w:pPr>
        <w:spacing w:after="150"/>
      </w:pPr>
      <w:r>
        <w:rPr/>
        <w:t xml:space="preserve">2、窄渠道营销</w:t>
      </w:r>
    </w:p>
    <w:p>
      <w:pPr>
        <w:spacing w:after="150"/>
      </w:pPr>
      <w:r>
        <w:rPr/>
        <w:t xml:space="preserve">第七节 大客户直供销售渠道建立策略</w:t>
      </w:r>
    </w:p>
    <w:p>
      <w:pPr>
        <w:spacing w:after="150"/>
      </w:pPr>
      <w:r>
        <w:rPr/>
        <w:t xml:space="preserve">第八节 经销渠道优化分析</w:t>
      </w:r>
    </w:p>
    <w:p>
      <w:pPr>
        <w:spacing w:after="150"/>
      </w:pPr>
      <w:r>
        <w:rPr/>
        <w:t xml:space="preserve">一、营销渠道设计上的问题</w:t>
      </w:r>
    </w:p>
    <w:p>
      <w:pPr>
        <w:spacing w:after="150"/>
      </w:pPr>
      <w:r>
        <w:rPr/>
        <w:t xml:space="preserve">二、营销渠道管理中存在的问题</w:t>
      </w:r>
    </w:p>
    <w:p>
      <w:pPr>
        <w:spacing w:after="150"/>
      </w:pPr>
      <w:r>
        <w:rPr/>
        <w:t xml:space="preserve">三、营销渠道优化策略</w:t>
      </w:r>
    </w:p>
    <w:p>
      <w:pPr>
        <w:spacing w:after="150"/>
      </w:pPr>
      <w:r>
        <w:rPr/>
        <w:t xml:space="preserve">第九节 投资策略</w:t>
      </w:r>
    </w:p>
    <w:p>
      <w:pPr>
        <w:spacing w:after="150"/>
      </w:pPr>
      <w:r>
        <w:rPr/>
        <w:t xml:space="preserve">一、发展型投资战略</w:t>
      </w:r>
    </w:p>
    <w:p>
      <w:pPr>
        <w:spacing w:after="150"/>
      </w:pPr>
      <w:r>
        <w:rPr/>
        <w:t xml:space="preserve">二、稳定型投资战略</w:t>
      </w:r>
    </w:p>
    <w:p>
      <w:pPr>
        <w:spacing w:after="150"/>
      </w:pPr>
      <w:r>
        <w:rPr/>
        <w:t xml:space="preserve">三、退却型投资战略</w:t>
      </w:r>
    </w:p>
    <w:p>
      <w:pPr>
        <w:spacing w:after="150"/>
      </w:pPr>
      <w:r>
        <w:rPr/>
        <w:t xml:space="preserve">第十节 如何应对当前经济形势</w:t>
      </w:r>
    </w:p>
    <w:p>
      <w:pPr>
        <w:spacing w:after="150"/>
      </w:pPr>
      <w:r>
        <w:rPr/>
        <w:t xml:space="preserve">一、提高企业核心竞争力的对策</w:t>
      </w:r>
    </w:p>
    <w:p>
      <w:pPr>
        <w:spacing w:after="150"/>
      </w:pPr>
      <w:r>
        <w:rPr/>
        <w:t xml:space="preserve">1、建立和完善企业制度</w:t>
      </w:r>
    </w:p>
    <w:p>
      <w:pPr>
        <w:spacing w:after="150"/>
      </w:pPr>
      <w:r>
        <w:rPr/>
        <w:t xml:space="preserve">2、强化企业人力资源</w:t>
      </w:r>
    </w:p>
    <w:p>
      <w:pPr>
        <w:spacing w:after="150"/>
      </w:pPr>
      <w:r>
        <w:rPr/>
        <w:t xml:space="preserve">3、提高企业研究开发和技术创新能力</w:t>
      </w:r>
    </w:p>
    <w:p>
      <w:pPr>
        <w:spacing w:after="150"/>
      </w:pPr>
      <w:r>
        <w:rPr/>
        <w:t xml:space="preserve">4、塑造优秀的企业理念</w:t>
      </w:r>
    </w:p>
    <w:p>
      <w:pPr>
        <w:spacing w:after="150"/>
      </w:pPr>
      <w:r>
        <w:rPr/>
        <w:t xml:space="preserve">5、形成特色的管理模式，进行管理创新</w:t>
      </w:r>
    </w:p>
    <w:p>
      <w:pPr>
        <w:spacing w:after="150"/>
      </w:pPr>
      <w:r>
        <w:rPr/>
        <w:t xml:space="preserve">6、打造品牌，实施名牌战略</w:t>
      </w:r>
    </w:p>
    <w:p>
      <w:pPr>
        <w:spacing w:after="150"/>
      </w:pPr>
      <w:r>
        <w:rPr/>
        <w:t xml:space="preserve">二、提高企业竞争力的策略</w:t>
      </w:r>
    </w:p>
    <w:p>
      <w:pPr>
        <w:spacing w:after="150"/>
      </w:pPr>
      <w:r>
        <w:rPr/>
        <w:t xml:space="preserve">1、建立现代企业制度和先进的企业文化</w:t>
      </w:r>
    </w:p>
    <w:p>
      <w:pPr>
        <w:spacing w:after="150"/>
      </w:pPr>
      <w:r>
        <w:rPr/>
        <w:t xml:space="preserve">2、以技术创新保证企业有持久的核心技术</w:t>
      </w:r>
    </w:p>
    <w:p>
      <w:pPr>
        <w:spacing w:after="150"/>
      </w:pPr>
      <w:r>
        <w:rPr/>
        <w:t xml:space="preserve">3、建立健全人才储备，保证企业发展所需要的各种人才</w:t>
      </w:r>
    </w:p>
    <w:p>
      <w:pPr>
        <w:spacing w:after="150"/>
      </w:pPr>
      <w:r>
        <w:rPr/>
        <w:t xml:space="preserve">4、实施企业战略管理</w:t>
      </w:r>
    </w:p>
    <w:p>
      <w:pPr>
        <w:spacing w:after="150"/>
      </w:pPr>
      <w:r>
        <w:rPr/>
        <w:t xml:space="preserve">5、用服务打造品牌是提高企业核心竞争力的重要手段</w:t>
      </w:r>
    </w:p>
    <w:p>
      <w:pPr>
        <w:spacing w:after="150"/>
      </w:pPr>
      <w:r>
        <w:rPr>
          <w:b w:val="1"/>
          <w:bCs w:val="1"/>
        </w:rPr>
        <w:t xml:space="preserve">第十一章 养生保健品企业投融资战略规划分析</w:t>
      </w:r>
    </w:p>
    <w:p>
      <w:pPr>
        <w:spacing w:after="150"/>
      </w:pPr>
      <w:r>
        <w:rPr/>
        <w:t xml:space="preserve">第一节 养生保健品企业发展战略规划背景意义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养生保健品企业发展战略规划的制定原则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养生保健品企业战略规划制定依据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养生保健品企业战略规划策略分析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图表：2019-2023年我国全部工业增加值以及增长率</w:t>
      </w:r>
    </w:p>
    <w:p>
      <w:pPr>
        <w:spacing w:after="150"/>
      </w:pPr>
      <w:r>
        <w:rPr/>
        <w:t xml:space="preserve">图表：2019-2023年我国社会固定投资额以及增长率</w:t>
      </w:r>
    </w:p>
    <w:p>
      <w:pPr>
        <w:spacing w:after="150"/>
      </w:pPr>
      <w:r>
        <w:rPr/>
        <w:t xml:space="preserve">图表：2019-2023年全国居民人均可支配收入及其增长率</w:t>
      </w:r>
    </w:p>
    <w:p>
      <w:pPr>
        <w:spacing w:after="150"/>
      </w:pPr>
      <w:r>
        <w:rPr/>
        <w:t xml:space="preserve">图表：2019-2023年我国社会消费品零售总额及增长率</w:t>
      </w:r>
    </w:p>
    <w:p>
      <w:pPr>
        <w:spacing w:after="150"/>
      </w:pPr>
      <w:r>
        <w:rPr/>
        <w:t xml:space="preserve">图表：2019-2023年货物进出口总额</w:t>
      </w:r>
    </w:p>
    <w:p>
      <w:pPr>
        <w:spacing w:after="150"/>
      </w:pPr>
      <w:r>
        <w:rPr/>
        <w:t xml:space="preserve">图表：2019-2023年我国养生保健品行业市场规模及增长率</w:t>
      </w:r>
    </w:p>
    <w:p>
      <w:pPr>
        <w:spacing w:after="150"/>
      </w:pPr>
      <w:r>
        <w:rPr/>
        <w:t xml:space="preserve">图表：2019-2023年我国养生保健品行业净利率</w:t>
      </w:r>
    </w:p>
    <w:p>
      <w:pPr>
        <w:spacing w:after="150"/>
      </w:pPr>
      <w:r>
        <w:rPr/>
        <w:t xml:space="preserve">图表：2019-2023年我国养生保健品行业产品平均价格走势</w:t>
      </w:r>
    </w:p>
    <w:p>
      <w:pPr>
        <w:spacing w:after="150"/>
      </w:pPr>
      <w:r>
        <w:rPr/>
        <w:t xml:space="preserve">图表：2019-2023年我国各地区养生保健品行业市场规模份额占比</w:t>
      </w:r>
    </w:p>
    <w:p>
      <w:pPr>
        <w:spacing w:after="150"/>
      </w:pPr>
      <w:r>
        <w:rPr/>
        <w:t xml:space="preserve">图表：2019-2023年北京市生产总值及增长率</w:t>
      </w:r>
    </w:p>
    <w:p>
      <w:pPr>
        <w:spacing w:after="150"/>
      </w:pPr>
      <w:r>
        <w:rPr/>
        <w:t xml:space="preserve">图表：2019-2023年山西省生产总值及增长率</w:t>
      </w:r>
    </w:p>
    <w:p>
      <w:pPr>
        <w:spacing w:after="150"/>
      </w:pPr>
      <w:r>
        <w:rPr/>
        <w:t xml:space="preserve">图表：2019-2023年天津市生产总值及增长率</w:t>
      </w:r>
    </w:p>
    <w:p>
      <w:pPr>
        <w:spacing w:after="150"/>
      </w:pPr>
      <w:r>
        <w:rPr/>
        <w:t xml:space="preserve">图表：2019-2023年华北地区养生保健品市场规模及增长率</w:t>
      </w:r>
    </w:p>
    <w:p>
      <w:pPr>
        <w:spacing w:after="150"/>
      </w:pPr>
      <w:r>
        <w:rPr/>
        <w:t xml:space="preserve">图表：2019-2023年东北地区养生保健品市场规模及增长率</w:t>
      </w:r>
    </w:p>
    <w:p>
      <w:pPr>
        <w:spacing w:after="150"/>
      </w:pPr>
      <w:r>
        <w:rPr/>
        <w:t xml:space="preserve">图表：2019-2023年上海市生产总值及增长率</w:t>
      </w:r>
    </w:p>
    <w:p>
      <w:pPr>
        <w:spacing w:after="150"/>
      </w:pPr>
      <w:r>
        <w:rPr/>
        <w:t xml:space="preserve">图表：2019-2023年浙江省生产总值及增长率</w:t>
      </w:r>
    </w:p>
    <w:p>
      <w:pPr>
        <w:spacing w:after="150"/>
      </w:pPr>
      <w:r>
        <w:rPr/>
        <w:t xml:space="preserve">图表：2019-2023年福建省生产总值及增长率</w:t>
      </w:r>
    </w:p>
    <w:p>
      <w:pPr>
        <w:spacing w:after="150"/>
      </w:pPr>
      <w:r>
        <w:rPr/>
        <w:t xml:space="preserve">图表：2019-2023年山东省生产总值及增长率</w:t>
      </w:r>
    </w:p>
    <w:p>
      <w:pPr>
        <w:spacing w:after="150"/>
      </w:pPr>
      <w:r>
        <w:rPr/>
        <w:t xml:space="preserve">图表：2019-2023年华东地区养生保健品市场规模及增长率</w:t>
      </w:r>
    </w:p>
    <w:p>
      <w:pPr>
        <w:spacing w:after="150"/>
      </w:pPr>
      <w:r>
        <w:rPr/>
        <w:t xml:space="preserve">图表：2019-2023年湖北省生产总值及增长率</w:t>
      </w:r>
    </w:p>
    <w:p>
      <w:pPr>
        <w:spacing w:after="150"/>
      </w:pPr>
      <w:r>
        <w:rPr/>
        <w:t xml:space="preserve">图表：2019-2023年华中地区养生保健品市场规模及增长率</w:t>
      </w:r>
    </w:p>
    <w:p>
      <w:pPr>
        <w:spacing w:after="150"/>
      </w:pPr>
      <w:r>
        <w:rPr/>
        <w:t xml:space="preserve">图表：2019-2023年广东省生产总值及增长率</w:t>
      </w:r>
    </w:p>
    <w:p>
      <w:pPr>
        <w:spacing w:after="150"/>
      </w:pPr>
      <w:r>
        <w:rPr/>
        <w:t xml:space="preserve">图表：2019-2023年华南地区养生保健品市场规模及增长率</w:t>
      </w:r>
    </w:p>
    <w:p>
      <w:pPr>
        <w:spacing w:after="150"/>
      </w:pPr>
      <w:r>
        <w:rPr/>
        <w:t xml:space="preserve">图表：2019-2023年西部地区养生保健品市场规模及增长率</w:t>
      </w:r>
    </w:p>
    <w:p>
      <w:pPr>
        <w:spacing w:after="150"/>
      </w:pPr>
      <w:r>
        <w:rPr/>
        <w:t xml:space="preserve">图表：2019-2023年我国膳食补充剂市场规模及增长率</w:t>
      </w:r>
    </w:p>
    <w:p>
      <w:pPr>
        <w:spacing w:after="150"/>
      </w:pPr>
      <w:r>
        <w:rPr/>
        <w:t xml:space="preserve">图表：2024-2029年我国膳食营养补充剂市场规模及增长率预测</w:t>
      </w:r>
    </w:p>
    <w:p>
      <w:pPr>
        <w:spacing w:after="150"/>
      </w:pPr>
      <w:r>
        <w:rPr/>
        <w:t xml:space="preserve">图表：2019-2023年我国传统滋补品市场规模及增长率</w:t>
      </w:r>
    </w:p>
    <w:p>
      <w:pPr>
        <w:spacing w:after="150"/>
      </w:pPr>
      <w:r>
        <w:rPr/>
        <w:t xml:space="preserve">图表：2024-2029年我国传统滋补品市场规模及增长率预测</w:t>
      </w:r>
    </w:p>
    <w:p>
      <w:pPr>
        <w:spacing w:after="150"/>
      </w:pPr>
      <w:r>
        <w:rPr/>
        <w:t xml:space="preserve">图表：2019-2023年我国运动营养产品市场规模及增长率</w:t>
      </w:r>
    </w:p>
    <w:p>
      <w:pPr>
        <w:spacing w:after="150"/>
      </w:pPr>
      <w:r>
        <w:rPr/>
        <w:t xml:space="preserve">图表：2024-2029年我国运动营养产品市场规模及增长率预测</w:t>
      </w:r>
    </w:p>
    <w:p>
      <w:pPr>
        <w:spacing w:after="150"/>
      </w:pPr>
      <w:r>
        <w:rPr/>
        <w:t xml:space="preserve">图表：2019-2023年我国体重管理产品市场规模及增长率</w:t>
      </w:r>
    </w:p>
    <w:p>
      <w:pPr>
        <w:spacing w:after="150"/>
      </w:pPr>
      <w:r>
        <w:rPr/>
        <w:t xml:space="preserve">图表：2024-2029年我国体重管理产品市场规模及增长率预测</w:t>
      </w:r>
    </w:p>
    <w:p>
      <w:pPr>
        <w:spacing w:after="150"/>
      </w:pPr>
      <w:r>
        <w:rPr/>
        <w:t xml:space="preserve">图表：供应商的议价能力</w:t>
      </w:r>
    </w:p>
    <w:p>
      <w:pPr>
        <w:spacing w:after="150"/>
      </w:pPr>
      <w:r>
        <w:rPr/>
        <w:t xml:space="preserve">图表：客户的议价能力</w:t>
      </w:r>
    </w:p>
    <w:p>
      <w:pPr>
        <w:spacing w:after="150"/>
      </w:pPr>
      <w:r>
        <w:rPr/>
        <w:t xml:space="preserve">图表：并购的类型</w:t>
      </w:r>
    </w:p>
    <w:p>
      <w:pPr>
        <w:spacing w:after="150"/>
      </w:pPr>
      <w:r>
        <w:rPr/>
        <w:t xml:space="preserve">图表：2019-2023年汤臣倍健生物科技股份有限公司主营结构</w:t>
      </w:r>
    </w:p>
    <w:p>
      <w:pPr>
        <w:spacing w:after="150"/>
      </w:pPr>
      <w:r>
        <w:rPr/>
        <w:t xml:space="preserve">图表：2019-2023年汤臣倍健生物科技股份有限公司成长能力指标</w:t>
      </w:r>
    </w:p>
    <w:p>
      <w:pPr>
        <w:spacing w:after="150"/>
      </w:pPr>
      <w:r>
        <w:rPr/>
        <w:t xml:space="preserve">图表：2019-2023年汤臣倍健生物科技股份有限公司盈利能力指标</w:t>
      </w:r>
    </w:p>
    <w:p>
      <w:pPr>
        <w:spacing w:after="150"/>
      </w:pPr>
      <w:r>
        <w:rPr/>
        <w:t xml:space="preserve">图表：2019-2023年汤臣倍健生物科技股份有限公司运营能力指标</w:t>
      </w:r>
    </w:p>
    <w:p>
      <w:pPr>
        <w:spacing w:after="150"/>
      </w:pPr>
      <w:r>
        <w:rPr/>
        <w:t xml:space="preserve">图表：2019-2023年汤臣倍健生物科技股份有限公司财务风险指标</w:t>
      </w:r>
    </w:p>
    <w:p>
      <w:pPr>
        <w:spacing w:after="150"/>
      </w:pPr>
      <w:r>
        <w:rPr/>
        <w:t xml:space="preserve">图表：2019-2023年上海交大昂立股份有限公司主营结构</w:t>
      </w:r>
    </w:p>
    <w:p>
      <w:pPr>
        <w:spacing w:after="150"/>
      </w:pPr>
      <w:r>
        <w:rPr/>
        <w:t xml:space="preserve">图表：2019-2023年上海交大昂立股份有限公司成长能力指标</w:t>
      </w:r>
    </w:p>
    <w:p>
      <w:pPr>
        <w:spacing w:after="150"/>
      </w:pPr>
      <w:r>
        <w:rPr/>
        <w:t xml:space="preserve">图表：2019-2023年上海交大昂立股份有限公司盈利能力指标</w:t>
      </w:r>
    </w:p>
    <w:p>
      <w:pPr>
        <w:spacing w:after="150"/>
      </w:pPr>
      <w:r>
        <w:rPr/>
        <w:t xml:space="preserve">图表：2019-2023年上海交大昂立股份有限公司运营能力指标</w:t>
      </w:r>
    </w:p>
    <w:p>
      <w:pPr>
        <w:spacing w:after="150"/>
      </w:pPr>
      <w:r>
        <w:rPr/>
        <w:t xml:space="preserve">图表：2019-2023年上海交大昂立股份有限公司财务风险指标</w:t>
      </w:r>
    </w:p>
    <w:p>
      <w:pPr>
        <w:spacing w:after="150"/>
      </w:pPr>
      <w:r>
        <w:rPr/>
        <w:t xml:space="preserve">图表：2019-2023年健康元药业集团股份有限公司财务风险指标</w:t>
      </w:r>
    </w:p>
    <w:p>
      <w:pPr>
        <w:spacing w:after="150"/>
      </w:pPr>
      <w:r>
        <w:rPr/>
        <w:t xml:space="preserve">图表：2019-2023年健康元药业集团股份有限公司主营结构</w:t>
      </w:r>
    </w:p>
    <w:p>
      <w:pPr>
        <w:spacing w:after="150"/>
      </w:pPr>
      <w:r>
        <w:rPr/>
        <w:t xml:space="preserve">图表：2019-2023年健康元药业集团股份有限公司成长能力指标</w:t>
      </w:r>
    </w:p>
    <w:p>
      <w:pPr>
        <w:spacing w:after="150"/>
      </w:pPr>
      <w:r>
        <w:rPr/>
        <w:t xml:space="preserve">图表：2019-2023年健康元药业集团股份有限公司盈利能力指标</w:t>
      </w:r>
    </w:p>
    <w:p>
      <w:pPr>
        <w:spacing w:after="150"/>
      </w:pPr>
      <w:r>
        <w:rPr/>
        <w:t xml:space="preserve">图表：2019-2023年健康元药业集团股份有限公司运营能力指标</w:t>
      </w:r>
    </w:p>
    <w:p>
      <w:pPr>
        <w:spacing w:after="150"/>
      </w:pPr>
      <w:r>
        <w:rPr/>
        <w:t xml:space="preserve">图表：2019-2023年山东东阿阿胶股份有限公司主营结构</w:t>
      </w:r>
    </w:p>
    <w:p>
      <w:pPr>
        <w:spacing w:after="150"/>
      </w:pPr>
      <w:r>
        <w:rPr/>
        <w:t xml:space="preserve">图表：2019-2023年山东东阿阿胶股份有限公司成长能力指标</w:t>
      </w:r>
    </w:p>
    <w:p>
      <w:pPr>
        <w:spacing w:after="150"/>
      </w:pPr>
      <w:r>
        <w:rPr/>
        <w:t xml:space="preserve">图表：2019-2023年山东东阿阿胶股份有限公司盈利能力指标</w:t>
      </w:r>
    </w:p>
    <w:p>
      <w:pPr>
        <w:spacing w:after="150"/>
      </w:pPr>
      <w:r>
        <w:rPr/>
        <w:t xml:space="preserve">图表：2019-2023年山东东阿阿胶股份有限公司运营能力指标</w:t>
      </w:r>
    </w:p>
    <w:p>
      <w:pPr>
        <w:spacing w:after="150"/>
      </w:pPr>
      <w:r>
        <w:rPr/>
        <w:t xml:space="preserve">图表：2019-2023年山东东阿阿胶股份有限公司财务风险指标</w:t>
      </w:r>
    </w:p>
    <w:p>
      <w:pPr>
        <w:spacing w:after="150"/>
      </w:pPr>
      <w:r>
        <w:rPr/>
        <w:t xml:space="preserve">图表：2019-2023年江中药业股份有限公司主营结构</w:t>
      </w:r>
    </w:p>
    <w:p>
      <w:pPr>
        <w:spacing w:after="150"/>
      </w:pPr>
      <w:r>
        <w:rPr/>
        <w:t xml:space="preserve">图表：2019-2023年江中药业股份有限公司成长能力指标</w:t>
      </w:r>
    </w:p>
    <w:p>
      <w:pPr>
        <w:spacing w:after="150"/>
      </w:pPr>
      <w:r>
        <w:rPr/>
        <w:t xml:space="preserve">图表：2019-2023年江中药业股份有限公司盈利能力指标</w:t>
      </w:r>
    </w:p>
    <w:p>
      <w:pPr>
        <w:spacing w:after="150"/>
      </w:pPr>
      <w:r>
        <w:rPr/>
        <w:t xml:space="preserve">图表：2019-2023年江中药业股份有限公司运营能力指标</w:t>
      </w:r>
    </w:p>
    <w:p>
      <w:pPr>
        <w:spacing w:after="150"/>
      </w:pPr>
      <w:r>
        <w:rPr/>
        <w:t xml:space="preserve">图表：2019-2023年江中药业股份有限公司财务风险指标</w:t>
      </w:r>
    </w:p>
    <w:p>
      <w:pPr>
        <w:spacing w:after="150"/>
      </w:pPr>
      <w:r>
        <w:rPr/>
        <w:t xml:space="preserve">图表：2019-2023年深圳市海王生物工程股份有限公司主营结构</w:t>
      </w:r>
    </w:p>
    <w:p>
      <w:pPr>
        <w:spacing w:after="150"/>
      </w:pPr>
      <w:r>
        <w:rPr/>
        <w:t xml:space="preserve">图表：2019-2023年深圳市海王生物工程股份有限公司成长能力指标</w:t>
      </w:r>
    </w:p>
    <w:p>
      <w:pPr>
        <w:spacing w:after="150"/>
      </w:pPr>
      <w:r>
        <w:rPr/>
        <w:t xml:space="preserve">图表：2019-2023年深圳市海王生物工程股份有限公司盈利能力指标</w:t>
      </w:r>
    </w:p>
    <w:p>
      <w:pPr>
        <w:spacing w:after="150"/>
      </w:pPr>
      <w:r>
        <w:rPr/>
        <w:t xml:space="preserve">图表：2019-2023年深圳市海王生物工程股份有限公司运营能力指标</w:t>
      </w:r>
    </w:p>
    <w:p>
      <w:pPr>
        <w:spacing w:after="150"/>
      </w:pPr>
      <w:r>
        <w:rPr/>
        <w:t xml:space="preserve">图表：2019-2023年深圳市海王生物工程股份有限公司财务风险指标</w:t>
      </w:r>
    </w:p>
    <w:p>
      <w:pPr>
        <w:spacing w:after="150"/>
      </w:pPr>
      <w:r>
        <w:rPr/>
        <w:t xml:space="preserve">图表：2019-2023年哈药集团股份有限公司主营结构</w:t>
      </w:r>
    </w:p>
    <w:p>
      <w:pPr>
        <w:spacing w:after="150"/>
      </w:pPr>
      <w:r>
        <w:rPr/>
        <w:t xml:space="preserve">图表：2019-2023年哈药集团股份有限公司成长能力指标</w:t>
      </w:r>
    </w:p>
    <w:p>
      <w:pPr>
        <w:spacing w:after="150"/>
      </w:pPr>
      <w:r>
        <w:rPr/>
        <w:t xml:space="preserve">图表：2019-2023年哈药集团股份有限公司盈利能力指标</w:t>
      </w:r>
    </w:p>
    <w:p>
      <w:pPr>
        <w:spacing w:after="150"/>
      </w:pPr>
      <w:r>
        <w:rPr/>
        <w:t xml:space="preserve">图表：2019-2023年哈药集团股份有限公司运营能力指标</w:t>
      </w:r>
    </w:p>
    <w:p>
      <w:pPr>
        <w:spacing w:after="150"/>
      </w:pPr>
      <w:r>
        <w:rPr/>
        <w:t xml:space="preserve">图表：2019-2023年哈药集团股份有限公司财务风险指标</w:t>
      </w:r>
    </w:p>
    <w:p>
      <w:pPr>
        <w:spacing w:after="150"/>
      </w:pPr>
      <w:r>
        <w:rPr/>
        <w:t xml:space="preserve">图表：2019-2023年厦门金达威集团股份有限公司主营结构</w:t>
      </w:r>
    </w:p>
    <w:p>
      <w:pPr>
        <w:spacing w:after="150"/>
      </w:pPr>
      <w:r>
        <w:rPr/>
        <w:t xml:space="preserve">图表：2019-2023年金达威集团股份有限公司成长能力指标</w:t>
      </w:r>
    </w:p>
    <w:p>
      <w:pPr>
        <w:spacing w:after="150"/>
      </w:pPr>
      <w:r>
        <w:rPr/>
        <w:t xml:space="preserve">图表：2019-2023年厦门金达威集团股份有限公司盈利能力指标</w:t>
      </w:r>
    </w:p>
    <w:p>
      <w:pPr>
        <w:spacing w:after="150"/>
      </w:pPr>
      <w:r>
        <w:rPr/>
        <w:t xml:space="preserve">图表：2019-2023年厦门金达威集团股份有限公司运营能力指标</w:t>
      </w:r>
    </w:p>
    <w:p>
      <w:pPr>
        <w:spacing w:after="150"/>
      </w:pPr>
      <w:r>
        <w:rPr/>
        <w:t xml:space="preserve">图表：2019-2023年厦门金达威集团股份有限公司财务风险指标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本文地址：https://www.51baogao.cn/baojianpin/yangshengbaojianpin.shtml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yangshengbaojian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2024-2029年中国养生保健品行业发展分析及行业前景预测与投资前景研究报告</dc:title>
  <dc:description>2024-2029年中国养生保健品行业发展分析及行业前景预测与投资前景研究报告</dc:description>
  <dc:subject>2024-2029年中国养生保健品行业发展分析及行业前景预测与投资前景研究报告</dc:subject>
  <cp:keywords>研究报告</cp:keywords>
  <cp:category>研究报告</cp:category>
  <cp:lastModifiedBy>北京中道泰和信息咨询有限公司</cp:lastModifiedBy>
  <dcterms:created xsi:type="dcterms:W3CDTF">2024-02-29T14:04:25+08:00</dcterms:created>
  <dcterms:modified xsi:type="dcterms:W3CDTF">2024-02-29T14:04:25+08:00</dcterms:modified>
</cp:coreProperties>
</file>

<file path=docProps/custom.xml><?xml version="1.0" encoding="utf-8"?>
<Properties xmlns="http://schemas.openxmlformats.org/officeDocument/2006/custom-properties" xmlns:vt="http://schemas.openxmlformats.org/officeDocument/2006/docPropsVTypes"/>
</file>