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2024-2029年中国光通信设备行业发展格局分析与投资前景预测报告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通信设备行业的发展状况、上下游行业发展状况、市场供需形势、新产品与技术等进行了分析，并重点分析了我国光通信设备行业发展状况和特点，以及中国光通信设备行业将面临的挑战、企业的发展策略等。报告还对全球光通信设备行业发展态势作了详细分析，并对光通信设备行业进行了趋向研判，是光通信设备行业材料生产、经营企业，科研、投资机构等单位准确了解目前光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中国光通信设备行业发展环境</w:t>
      </w:r>
    </w:p>
    <w:p>
      <w:pPr>
        <w:spacing w:after="150"/>
      </w:pPr>
      <w:r>
        <w:rPr/>
        <w:t xml:space="preserve">第一节 光通信设备行业及属性分析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三、经济类型和行业属性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b w:val="1"/>
          <w:bCs w:val="1"/>
        </w:rPr>
        <w:t xml:space="preserve">第二章 中国光通信设备生产现状分析</w:t>
      </w:r>
    </w:p>
    <w:p>
      <w:pPr>
        <w:spacing w:after="150"/>
      </w:pPr>
      <w:r>
        <w:rPr/>
        <w:t xml:space="preserve">第一节 光通信设备行业总体规模</w:t>
      </w:r>
    </w:p>
    <w:p>
      <w:pPr>
        <w:spacing w:after="150"/>
      </w:pPr>
      <w:r>
        <w:rPr/>
        <w:t xml:space="preserve">第二节 光通信设备产能概况</w:t>
      </w:r>
    </w:p>
    <w:p>
      <w:pPr>
        <w:spacing w:after="150"/>
      </w:pPr>
      <w:r>
        <w:rPr/>
        <w:t xml:space="preserve">一、2019-2023年产能分析</w:t>
      </w:r>
    </w:p>
    <w:p>
      <w:pPr>
        <w:spacing w:after="150"/>
      </w:pPr>
      <w:r>
        <w:rPr/>
        <w:t xml:space="preserve">二、2019-2023年产能预测</w:t>
      </w:r>
    </w:p>
    <w:p>
      <w:pPr>
        <w:spacing w:after="150"/>
      </w:pPr>
      <w:r>
        <w:rPr/>
        <w:t xml:space="preserve">第三节 光通信设备市场容量概况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光通信设备产业的生命周期分析</w:t>
      </w:r>
    </w:p>
    <w:p>
      <w:pPr>
        <w:spacing w:after="150"/>
      </w:pPr>
      <w:r>
        <w:rPr/>
        <w:t xml:space="preserve">第五节 光通信设备产业供需情况</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第二节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2019-2023年中国光通信设备市场供需监测分析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2019-2023年中国光通信设备市场竞争格局与厂商市场竞争力评价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四、品牌竞争力</w:t>
      </w:r>
    </w:p>
    <w:p>
      <w:pPr>
        <w:spacing w:after="150"/>
      </w:pPr>
      <w:r>
        <w:rPr>
          <w:b w:val="1"/>
          <w:bCs w:val="1"/>
        </w:rPr>
        <w:t xml:space="preserve">第六章 我国光通信设备行业供需状况分析</w:t>
      </w:r>
    </w:p>
    <w:p>
      <w:pPr>
        <w:spacing w:after="150"/>
      </w:pPr>
      <w:r>
        <w:rPr/>
        <w:t xml:space="preserve">第一节 光通信设备行业市场需求分析</w:t>
      </w:r>
    </w:p>
    <w:p>
      <w:pPr>
        <w:spacing w:after="150"/>
      </w:pPr>
      <w:r>
        <w:rPr/>
        <w:t xml:space="preserve">第二节 光通信设备行业供给能力分析</w:t>
      </w:r>
    </w:p>
    <w:p>
      <w:pPr>
        <w:spacing w:after="150"/>
      </w:pPr>
      <w:r>
        <w:rPr/>
        <w:t xml:space="preserve">第三节 光通信设备行业进出口贸易分析</w:t>
      </w:r>
    </w:p>
    <w:p>
      <w:pPr>
        <w:spacing w:after="150"/>
      </w:pPr>
      <w:r>
        <w:rPr>
          <w:b w:val="1"/>
          <w:bCs w:val="1"/>
        </w:rPr>
        <w:t xml:space="preserve">第七章 光通信设备行业竞争绩效分析</w:t>
      </w:r>
    </w:p>
    <w:p>
      <w:pPr>
        <w:spacing w:after="150"/>
      </w:pPr>
      <w:r>
        <w:rPr/>
        <w:t xml:space="preserve">第一节 光通信设备行业总体效益水平分析</w:t>
      </w:r>
    </w:p>
    <w:p>
      <w:pPr>
        <w:spacing w:after="150"/>
      </w:pPr>
      <w:r>
        <w:rPr/>
        <w:t xml:space="preserve">第二节 光通信设备行业产业集中度分析</w:t>
      </w:r>
    </w:p>
    <w:p>
      <w:pPr>
        <w:spacing w:after="150"/>
      </w:pPr>
      <w:r>
        <w:rPr/>
        <w:t xml:space="preserve">第三节 光通信设备行业企业绩效影响因素分析</w:t>
      </w:r>
    </w:p>
    <w:p>
      <w:pPr>
        <w:spacing w:after="150"/>
      </w:pPr>
      <w:r>
        <w:rPr/>
        <w:t xml:space="preserve">第四节 光通信设备市场分销体系分析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2024-2029年光通信设备市场发展前景预测</w:t>
      </w:r>
    </w:p>
    <w:p>
      <w:pPr>
        <w:spacing w:after="150"/>
      </w:pPr>
      <w:r>
        <w:rPr/>
        <w:t xml:space="preserve">第一节 国际市场发展前景预测</w:t>
      </w:r>
    </w:p>
    <w:p>
      <w:pPr>
        <w:spacing w:after="150"/>
      </w:pPr>
      <w:r>
        <w:rPr/>
        <w:t xml:space="preserve">一、2024-2029年经济增长与需求预测</w:t>
      </w:r>
    </w:p>
    <w:p>
      <w:pPr>
        <w:spacing w:after="150"/>
      </w:pPr>
      <w:r>
        <w:rPr/>
        <w:t xml:space="preserve">二、2024-2029年行业总产值预测</w:t>
      </w:r>
    </w:p>
    <w:p>
      <w:pPr>
        <w:spacing w:after="150"/>
      </w:pPr>
      <w:r>
        <w:rPr/>
        <w:t xml:space="preserve">三、我国中长期市场发展策略</w:t>
      </w:r>
    </w:p>
    <w:p>
      <w:pPr>
        <w:spacing w:after="150"/>
      </w:pPr>
      <w:r>
        <w:rPr/>
        <w:t xml:space="preserve">第二节 我国资源配置的前景</w:t>
      </w:r>
    </w:p>
    <w:p>
      <w:pPr>
        <w:spacing w:after="150"/>
      </w:pPr>
      <w:r>
        <w:rPr/>
        <w:t xml:space="preserve">一、创新驱动对产业增长的推动力大幅提升</w:t>
      </w:r>
    </w:p>
    <w:p>
      <w:pPr>
        <w:spacing w:after="150"/>
      </w:pPr>
      <w:r>
        <w:rPr/>
        <w:t xml:space="preserve">二、国产化替代带来发展良机</w:t>
      </w:r>
    </w:p>
    <w:p>
      <w:pPr>
        <w:spacing w:after="150"/>
      </w:pPr>
      <w:r>
        <w:rPr/>
        <w:t xml:space="preserve">三、nfv、sdn、超宽带等技术创新风起云涌</w:t>
      </w:r>
    </w:p>
    <w:p>
      <w:pPr>
        <w:spacing w:after="150"/>
      </w:pPr>
      <w:r>
        <w:rPr>
          <w:b w:val="1"/>
          <w:bCs w:val="1"/>
        </w:rPr>
        <w:t xml:space="preserve">第九章 我国光通信设备行业投融资分析</w:t>
      </w:r>
    </w:p>
    <w:p>
      <w:pPr>
        <w:spacing w:after="150"/>
      </w:pPr>
      <w:r>
        <w:rPr/>
        <w:t xml:space="preserve">第一节 我国光通信设备行业企业所有制状况</w:t>
      </w:r>
    </w:p>
    <w:p>
      <w:pPr>
        <w:spacing w:after="150"/>
      </w:pPr>
      <w:r>
        <w:rPr/>
        <w:t xml:space="preserve">第二节 我国光通信设备行业外资进入状况</w:t>
      </w:r>
    </w:p>
    <w:p>
      <w:pPr>
        <w:spacing w:after="150"/>
      </w:pPr>
      <w:r>
        <w:rPr/>
        <w:t xml:space="preserve">第三节 我国光通信设备行业合作与并购</w:t>
      </w:r>
    </w:p>
    <w:p>
      <w:pPr>
        <w:spacing w:after="150"/>
      </w:pPr>
      <w:r>
        <w:rPr/>
        <w:t xml:space="preserve">第四节 我国光通信设备行业资本市场融资分析</w:t>
      </w:r>
    </w:p>
    <w:p>
      <w:pPr>
        <w:spacing w:after="150"/>
      </w:pPr>
      <w:r>
        <w:rPr>
          <w:b w:val="1"/>
          <w:bCs w:val="1"/>
        </w:rPr>
        <w:t xml:space="preserve">第十章 光通信设备产业投资策略</w:t>
      </w:r>
    </w:p>
    <w:p>
      <w:pPr>
        <w:spacing w:after="150"/>
      </w:pPr>
      <w:r>
        <w:rPr/>
        <w:t xml:space="preserve">第一节 产品定位策略</w:t>
      </w:r>
    </w:p>
    <w:p>
      <w:pPr>
        <w:spacing w:after="150"/>
      </w:pPr>
      <w:r>
        <w:rPr/>
        <w:t xml:space="preserve">一、市场细分策略</w:t>
      </w:r>
    </w:p>
    <w:p>
      <w:pPr>
        <w:spacing w:after="150"/>
      </w:pPr>
      <w:r>
        <w:rPr/>
        <w:t xml:space="preserve">二、市场创新策略</w:t>
      </w:r>
    </w:p>
    <w:p>
      <w:pPr>
        <w:spacing w:after="150"/>
      </w:pPr>
      <w:r>
        <w:rPr/>
        <w:t xml:space="preserve">第二节 产品开发策略</w:t>
      </w:r>
    </w:p>
    <w:p>
      <w:pPr>
        <w:spacing w:after="150"/>
      </w:pPr>
      <w:r>
        <w:rPr/>
        <w:t xml:space="preserve">一、产品开发策略分析</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品牌策略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第五节 重点客户服务策略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第十一章 我国光通信设备行业重点企业分析</w:t>
      </w:r>
    </w:p>
    <w:p>
      <w:pPr>
        <w:spacing w:after="150"/>
      </w:pPr>
      <w:r>
        <w:rPr/>
        <w:t xml:space="preserve">第一节 华为技术有限公司</w:t>
      </w:r>
    </w:p>
    <w:p>
      <w:pPr>
        <w:spacing w:after="150"/>
      </w:pPr>
      <w:r>
        <w:rPr/>
        <w:t xml:space="preserve">一、公司基本情况</w:t>
      </w:r>
    </w:p>
    <w:p>
      <w:pPr>
        <w:spacing w:after="150"/>
      </w:pPr>
      <w:r>
        <w:rPr/>
        <w:t xml:space="preserve">二、公司经营与财务状况</w:t>
      </w:r>
    </w:p>
    <w:p>
      <w:pPr>
        <w:spacing w:after="150"/>
      </w:pPr>
      <w:r>
        <w:rPr/>
        <w:t xml:space="preserve">第二节 中兴通讯股份有限公司</w:t>
      </w:r>
    </w:p>
    <w:p>
      <w:pPr>
        <w:spacing w:after="150"/>
      </w:pPr>
      <w:r>
        <w:rPr/>
        <w:t xml:space="preserve">一、公司基本情况</w:t>
      </w:r>
    </w:p>
    <w:p>
      <w:pPr>
        <w:spacing w:after="150"/>
      </w:pPr>
      <w:r>
        <w:rPr/>
        <w:t xml:space="preserve">二、公司经营与财务状况</w:t>
      </w:r>
    </w:p>
    <w:p>
      <w:pPr>
        <w:spacing w:after="150"/>
      </w:pPr>
      <w:r>
        <w:rPr/>
        <w:t xml:space="preserve">第三节 烽火科技集团</w:t>
      </w:r>
    </w:p>
    <w:p>
      <w:pPr>
        <w:spacing w:after="150"/>
      </w:pPr>
      <w:r>
        <w:rPr/>
        <w:t xml:space="preserve">一、公司基本情况</w:t>
      </w:r>
    </w:p>
    <w:p>
      <w:pPr>
        <w:spacing w:after="150"/>
      </w:pPr>
      <w:r>
        <w:rPr/>
        <w:t xml:space="preserve">二、公司经营与财务状况</w:t>
      </w:r>
    </w:p>
    <w:p>
      <w:pPr>
        <w:spacing w:after="150"/>
      </w:pPr>
      <w:r>
        <w:rPr/>
        <w:t xml:space="preserve">第四节 深圳市特发信息股份有限公司</w:t>
      </w:r>
    </w:p>
    <w:p>
      <w:pPr>
        <w:spacing w:after="150"/>
      </w:pPr>
      <w:r>
        <w:rPr/>
        <w:t xml:space="preserve">一、公司基本情况</w:t>
      </w:r>
    </w:p>
    <w:p>
      <w:pPr>
        <w:spacing w:after="150"/>
      </w:pPr>
      <w:r>
        <w:rPr/>
        <w:t xml:space="preserve">二、公司经营与财务状况</w:t>
      </w:r>
    </w:p>
    <w:p>
      <w:pPr>
        <w:spacing w:after="150"/>
      </w:pPr>
      <w:r>
        <w:rPr/>
        <w:t xml:space="preserve">第五节 江苏永鼎股份有限公司</w:t>
      </w:r>
    </w:p>
    <w:p>
      <w:pPr>
        <w:spacing w:after="150"/>
      </w:pPr>
      <w:r>
        <w:rPr/>
        <w:t xml:space="preserve">一、公司基本情况</w:t>
      </w:r>
    </w:p>
    <w:p>
      <w:pPr>
        <w:spacing w:after="150"/>
      </w:pPr>
      <w:r>
        <w:rPr/>
        <w:t xml:space="preserve">二、公司经营与财务状况</w:t>
      </w:r>
    </w:p>
    <w:p>
      <w:pPr>
        <w:spacing w:after="150"/>
      </w:pPr>
      <w:r>
        <w:rPr/>
        <w:t xml:space="preserve">第六节 中利科技集团股份有限公司</w:t>
      </w:r>
    </w:p>
    <w:p>
      <w:pPr>
        <w:spacing w:after="150"/>
      </w:pPr>
      <w:r>
        <w:rPr/>
        <w:t xml:space="preserve">一、公司基本情况</w:t>
      </w:r>
    </w:p>
    <w:p>
      <w:pPr>
        <w:spacing w:after="150"/>
      </w:pPr>
      <w:r>
        <w:rPr/>
        <w:t xml:space="preserve">二、公司经营与财务状况</w:t>
      </w:r>
    </w:p>
    <w:p>
      <w:pPr>
        <w:spacing w:after="150"/>
      </w:pPr>
      <w:r>
        <w:rPr/>
        <w:t xml:space="preserve">第七节 亨通集团有限公司</w:t>
      </w:r>
    </w:p>
    <w:p>
      <w:pPr>
        <w:spacing w:after="150"/>
      </w:pPr>
      <w:r>
        <w:rPr/>
        <w:t xml:space="preserve">一、公司基本情况</w:t>
      </w:r>
    </w:p>
    <w:p>
      <w:pPr>
        <w:spacing w:after="150"/>
      </w:pPr>
      <w:r>
        <w:rPr/>
        <w:t xml:space="preserve">二、公司经营与财务状况</w:t>
      </w:r>
    </w:p>
    <w:p>
      <w:pPr>
        <w:spacing w:after="150"/>
      </w:pPr>
      <w:r>
        <w:rPr/>
        <w:t xml:space="preserve">第八节 富通集团有限公司</w:t>
      </w:r>
    </w:p>
    <w:p>
      <w:pPr>
        <w:spacing w:after="150"/>
      </w:pPr>
      <w:r>
        <w:rPr/>
        <w:t xml:space="preserve">一、公司基本情况</w:t>
      </w:r>
    </w:p>
    <w:p>
      <w:pPr>
        <w:spacing w:after="150"/>
      </w:pPr>
      <w:r>
        <w:rPr/>
        <w:t xml:space="preserve">二、公司经营与财务状况</w:t>
      </w:r>
    </w:p>
    <w:p>
      <w:pPr>
        <w:spacing w:after="150"/>
      </w:pPr>
      <w:r>
        <w:rPr>
          <w:b w:val="1"/>
          <w:bCs w:val="1"/>
        </w:rPr>
        <w:t xml:space="preserve">第十二章 中国光通信设备产业投资分析</w:t>
      </w:r>
    </w:p>
    <w:p>
      <w:pPr>
        <w:spacing w:after="150"/>
      </w:pPr>
      <w:r>
        <w:rPr/>
        <w:t xml:space="preserve">第一节 投资环境</w:t>
      </w:r>
    </w:p>
    <w:p>
      <w:pPr>
        <w:spacing w:after="150"/>
      </w:pPr>
      <w:r>
        <w:rPr/>
        <w:t xml:space="preserve">一、社会环境分析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光通信设备相关产业走势分析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光通信设备行业成长能力及稳定性分析</w:t>
      </w:r>
    </w:p>
    <w:p>
      <w:pPr>
        <w:spacing w:after="150"/>
      </w:pPr>
      <w:r>
        <w:rPr/>
        <w:t xml:space="preserve">第一节 光通信设备行业生命周期分析</w:t>
      </w:r>
    </w:p>
    <w:p>
      <w:pPr>
        <w:spacing w:after="150"/>
      </w:pPr>
      <w:r>
        <w:rPr/>
        <w:t xml:space="preserve">第二节 光通信设备行业增长性与波动性分析</w:t>
      </w:r>
    </w:p>
    <w:p>
      <w:pPr>
        <w:spacing w:after="150"/>
      </w:pPr>
      <w:r>
        <w:rPr/>
        <w:t xml:space="preserve">第三节 光通信设备行业集中程度分析</w:t>
      </w:r>
    </w:p>
    <w:p>
      <w:pPr>
        <w:spacing w:after="150"/>
      </w:pPr>
      <w:r>
        <w:rPr>
          <w:b w:val="1"/>
          <w:bCs w:val="1"/>
        </w:rPr>
        <w:t xml:space="preserve">第十五章 光通信设备行业风险趋势分析与对策</w:t>
      </w:r>
    </w:p>
    <w:p>
      <w:pPr>
        <w:spacing w:after="150"/>
      </w:pPr>
      <w:r>
        <w:rPr/>
        <w:t xml:space="preserve">第一节 光通信设备行业风险分析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五、资金短缺风险</w:t>
      </w:r>
    </w:p>
    <w:p>
      <w:pPr>
        <w:spacing w:after="150"/>
      </w:pPr>
      <w:r>
        <w:rPr/>
        <w:t xml:space="preserve">第二节 光通信设备行业投资风险及控制策略分析</w:t>
      </w:r>
    </w:p>
    <w:p>
      <w:pPr>
        <w:spacing w:after="150"/>
      </w:pPr>
      <w:r>
        <w:rPr/>
        <w:t xml:space="preserve">一、光通信设备行业市场风险及控制策略</w:t>
      </w:r>
    </w:p>
    <w:p>
      <w:pPr>
        <w:spacing w:after="150"/>
      </w:pPr>
      <w:r>
        <w:rPr/>
        <w:t xml:space="preserve">二、光通信设备行业政策风险及控制策略</w:t>
      </w:r>
    </w:p>
    <w:p>
      <w:pPr>
        <w:spacing w:after="150"/>
      </w:pPr>
      <w:r>
        <w:rPr/>
        <w:t xml:space="preserve">三、光通信设备行业经营风险及控制策略</w:t>
      </w:r>
    </w:p>
    <w:p>
      <w:pPr>
        <w:spacing w:after="150"/>
      </w:pPr>
      <w:r>
        <w:rPr/>
        <w:t xml:space="preserve">四、光通信设备同业竞争风险及控制策略</w:t>
      </w:r>
    </w:p>
    <w:p>
      <w:pPr>
        <w:spacing w:after="150"/>
      </w:pPr>
      <w:r>
        <w:rPr/>
        <w:t xml:space="preserve">五、光通信设备行业其他风险及控制策略</w:t>
      </w:r>
    </w:p>
    <w:p>
      <w:pPr>
        <w:spacing w:after="150"/>
      </w:pPr>
      <w:r>
        <w:rPr>
          <w:b w:val="1"/>
          <w:bCs w:val="1"/>
        </w:rPr>
        <w:t xml:space="preserve">第十六章 光通信设备产业投资风险</w:t>
      </w:r>
    </w:p>
    <w:p>
      <w:pPr>
        <w:spacing w:after="150"/>
      </w:pPr>
      <w:r>
        <w:rPr/>
        <w:t xml:space="preserve">第一节 光通信设备行业宏观调控风险</w:t>
      </w:r>
    </w:p>
    <w:p>
      <w:pPr>
        <w:spacing w:after="150"/>
      </w:pPr>
      <w:r>
        <w:rPr/>
        <w:t xml:space="preserve">第二节 光通信设备行业竞争风险</w:t>
      </w:r>
    </w:p>
    <w:p>
      <w:pPr>
        <w:spacing w:after="150"/>
      </w:pPr>
      <w:r>
        <w:rPr/>
        <w:t xml:space="preserve">第三节 光通信设备行业供需波动风险</w:t>
      </w:r>
    </w:p>
    <w:p>
      <w:pPr>
        <w:spacing w:after="150"/>
      </w:pPr>
      <w:r>
        <w:rPr/>
        <w:t xml:space="preserve">第四节 光通信设备行业技术创新风险</w:t>
      </w:r>
    </w:p>
    <w:p>
      <w:pPr>
        <w:spacing w:after="150"/>
      </w:pPr>
      <w:r>
        <w:rPr/>
        <w:t xml:space="preserve">第五节 光通信设备行业经营管理风险</w:t>
      </w:r>
    </w:p>
    <w:p>
      <w:pPr>
        <w:spacing w:after="150"/>
      </w:pPr>
      <w:r>
        <w:rPr>
          <w:b w:val="1"/>
          <w:bCs w:val="1"/>
        </w:rPr>
        <w:t xml:space="preserve">第十七章 2024-2029年中国光通信设备行业发展趋势研究分析</w:t>
      </w:r>
    </w:p>
    <w:p>
      <w:pPr>
        <w:spacing w:after="150"/>
      </w:pPr>
      <w:r>
        <w:rPr/>
        <w:t xml:space="preserve">第一节 2024-2029年光通信设备行业国际市场预测</w:t>
      </w:r>
    </w:p>
    <w:p>
      <w:pPr>
        <w:spacing w:after="150"/>
      </w:pPr>
      <w:r>
        <w:rPr/>
        <w:t xml:space="preserve">第二节 中国光通信设备行业发展趋势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2024-2029年光通信设备行业中国市场预测</w:t>
      </w:r>
    </w:p>
    <w:p>
      <w:pPr>
        <w:spacing w:after="150"/>
      </w:pPr>
      <w:r>
        <w:rPr/>
        <w:t xml:space="preserve">一、光通信设备行业产能预测</w:t>
      </w:r>
    </w:p>
    <w:p>
      <w:pPr>
        <w:spacing w:after="150"/>
      </w:pPr>
      <w:r>
        <w:rPr/>
        <w:t xml:space="preserve">二、光通信设备行业市场需求前景</w:t>
      </w:r>
    </w:p>
    <w:p>
      <w:pPr>
        <w:spacing w:after="150"/>
      </w:pPr>
      <w:r>
        <w:rPr>
          <w:b w:val="1"/>
          <w:bCs w:val="1"/>
        </w:rPr>
        <w:t xml:space="preserve">第十八章 光通信设备行业投资机会分析研究</w:t>
      </w:r>
    </w:p>
    <w:p>
      <w:pPr>
        <w:spacing w:after="150"/>
      </w:pPr>
      <w:r>
        <w:rPr/>
        <w:t xml:space="preserve">第一节 光通信设备行业主要区域投资机会</w:t>
      </w:r>
    </w:p>
    <w:p>
      <w:pPr>
        <w:spacing w:after="150"/>
      </w:pPr>
      <w:r>
        <w:rPr/>
        <w:t xml:space="preserve">第二节 光通信设备行业出口市场投资机会</w:t>
      </w:r>
    </w:p>
    <w:p>
      <w:pPr>
        <w:spacing w:after="150"/>
      </w:pPr>
      <w:r>
        <w:rPr/>
        <w:t xml:space="preserve">第三节 光通信设备行业企业的多元化投资机会</w:t>
      </w:r>
    </w:p>
    <w:p>
      <w:pPr>
        <w:spacing w:after="150"/>
      </w:pPr>
      <w:r>
        <w:rPr>
          <w:b w:val="1"/>
          <w:bCs w:val="1"/>
        </w:rPr>
        <w:t xml:space="preserve">第十九章 光通信设备企业制定“十四五”发展战略研究分析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第三节 “十四五”发展战略规划的制定依据</w:t>
      </w:r>
    </w:p>
    <w:p>
      <w:pPr>
        <w:spacing w:after="150"/>
      </w:pPr>
      <w:r>
        <w:rPr>
          <w:b w:val="1"/>
          <w:bCs w:val="1"/>
        </w:rPr>
        <w:t xml:space="preserve">图表目录</w:t>
      </w:r>
    </w:p>
    <w:p>
      <w:pPr>
        <w:spacing w:after="150"/>
      </w:pPr>
      <w:r>
        <w:rPr/>
        <w:t xml:space="preserve">图表：光通信设备行业产业链分析</w:t>
      </w:r>
    </w:p>
    <w:p>
      <w:pPr>
        <w:spacing w:after="150"/>
      </w:pPr>
      <w:r>
        <w:rPr/>
        <w:t xml:space="preserve">图表：光通信设备行业相关政策汇总分析</w:t>
      </w:r>
    </w:p>
    <w:p>
      <w:pPr>
        <w:spacing w:after="150"/>
      </w:pPr>
      <w:r>
        <w:rPr/>
        <w:t xml:space="preserve">图表：2019-2023年全球光通信设备行业市场规模</w:t>
      </w:r>
    </w:p>
    <w:p>
      <w:pPr>
        <w:spacing w:after="150"/>
      </w:pPr>
      <w:r>
        <w:rPr/>
        <w:t xml:space="preserve">图表：2019-2023年中国光通信设备行业市场规模</w:t>
      </w:r>
    </w:p>
    <w:p>
      <w:pPr>
        <w:spacing w:after="150"/>
      </w:pPr>
      <w:r>
        <w:rPr/>
        <w:t xml:space="preserve">图表：2019-2023年我国光通信设备行业产量状况</w:t>
      </w:r>
    </w:p>
    <w:p>
      <w:pPr>
        <w:spacing w:after="150"/>
      </w:pPr>
      <w:r>
        <w:rPr/>
        <w:t xml:space="preserve">图表：2019-2023年我国光通信设备行业需求状况</w:t>
      </w:r>
    </w:p>
    <w:p>
      <w:pPr>
        <w:spacing w:after="150"/>
      </w:pPr>
      <w:r>
        <w:rPr/>
        <w:t xml:space="preserve">图表：2019-2023年中国光通信设备行业竞争力分析</w:t>
      </w:r>
    </w:p>
    <w:p>
      <w:pPr>
        <w:spacing w:after="150"/>
      </w:pPr>
      <w:r>
        <w:rPr/>
        <w:t xml:space="preserve">图表：2019-2023年中国光通信设备行业集中度分析</w:t>
      </w:r>
    </w:p>
    <w:p>
      <w:pPr>
        <w:spacing w:after="150"/>
      </w:pPr>
      <w:r>
        <w:rPr/>
        <w:t xml:space="preserve">图表：2024-2029年我国光通信设备行业市场规模预测</w:t>
      </w:r>
    </w:p>
    <w:p>
      <w:pPr>
        <w:spacing w:after="150"/>
      </w:pPr>
      <w:r>
        <w:rPr/>
        <w:t xml:space="preserve">图表：2024-2029年我国光通信设备行业产量规模预测</w:t>
      </w:r>
    </w:p>
    <w:p>
      <w:pPr>
        <w:spacing w:after="150"/>
      </w:pPr>
      <w:r>
        <w:rPr/>
        <w:t xml:space="preserve">图表：2024-2029年我国光通信设备行业需求规模预测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本文地址：https://www.51baogao.cn/diannao/201512307076.shtml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51230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2024-2029年中国光通信设备行业发展格局分析与投资前景预测报告</dc:title>
  <dc:description>2024-2029年中国光通信设备行业发展格局分析与投资前景预测报告</dc:description>
  <dc:subject>2024-2029年中国光通信设备行业发展格局分析与投资前景预测报告</dc:subject>
  <cp:keywords>研究报告</cp:keywords>
  <cp:category>研究报告</cp:category>
  <cp:lastModifiedBy>北京中道泰和信息咨询有限公司</cp:lastModifiedBy>
  <dcterms:created xsi:type="dcterms:W3CDTF">2024-02-29T13:22:22+08:00</dcterms:created>
  <dcterms:modified xsi:type="dcterms:W3CDTF">2024-02-29T13:22:22+08:00</dcterms:modified>
</cp:coreProperties>
</file>

<file path=docProps/custom.xml><?xml version="1.0" encoding="utf-8"?>
<Properties xmlns="http://schemas.openxmlformats.org/officeDocument/2006/custom-properties" xmlns:vt="http://schemas.openxmlformats.org/officeDocument/2006/docPropsVTypes"/>
</file>