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2024-2029年中国电路板行业分析及“十三五”发展规划指导报告</w:t>
      </w:r>
    </w:p>
    <w:p>
      <w:pPr>
        <w:spacing w:after="150"/>
      </w:pPr>
      <w:r>
        <w:rPr>
          <w:b w:val="1"/>
          <w:bCs w:val="1"/>
        </w:rPr>
        <w:t xml:space="preserve">报告简介</w:t>
      </w:r>
    </w:p>
    <w:p>
      <w:pPr>
        <w:spacing w:after="150"/>
      </w:pPr>
      <w:r>
        <w:rPr/>
        <w:t xml:space="preserve">电路板的名称有：陶瓷电路板，氧化铝陶瓷电路板，氮化铝陶瓷电路板，线路板，PCB板，铝基板，高频板，厚铜板，阻抗板，PCB，超薄线路板，超薄电路板，印刷(铜刻蚀技术)电路板等。电路板使电路迷你化、直观化，对于固定电路的批量生产和优化用电器布局起重要作用。电路板可称为印刷线路板或印刷电路板，英文名称为(Printed Circuit Board)PCB、(Flexible Printed Circuit board)FPC线路板(FPC线路板又称柔性线路板柔性电路板是以聚酰亚胺或聚酯薄膜为基材制成的一种具有高度可靠性，绝佳的可挠性印刷电路板。具有配线密度高、重量轻、厚度薄、弯折性好的特点。)和软硬结合板(reechas，Soft and hard combination plate)-FPC与PCB的诞生与发展，催生了软硬结合板这一新产品。因此，软硬结合板，就是柔性线路板与硬性线路板，经过压合等工序，按相关工艺要求组合在一起，形成的具有FPC特性与PCB特性的线路板。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路板相关企业和科研单位等的实地调查，对国内外电路板行业的供给与需求状况、相关行业的发展状况、市场消费变化等进行了分析。重点研究了主要电路板品牌的发展状况，以及未来中国电路板行业将面临的机遇以及企业的应对策略。报告还分析了电路板市场的竞争格局，行业的发展动向，并对行业相关政策进行了介绍和政策趋向研判，是电路板生产企业、科研单位、零售企业等单位准确了解目前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电路板行业发展概述</w:t>
      </w:r>
    </w:p>
    <w:p>
      <w:pPr>
        <w:spacing w:after="150"/>
      </w:pPr>
      <w:r>
        <w:rPr/>
        <w:t xml:space="preserve">第一节 电路板的概念</w:t>
      </w:r>
    </w:p>
    <w:p>
      <w:pPr>
        <w:spacing w:after="150"/>
      </w:pPr>
      <w:r>
        <w:rPr/>
        <w:t xml:space="preserve">一、电路板的特点</w:t>
      </w:r>
    </w:p>
    <w:p>
      <w:pPr>
        <w:spacing w:after="150"/>
      </w:pPr>
      <w:r>
        <w:rPr/>
        <w:t xml:space="preserve">二、电路板的分类</w:t>
      </w:r>
    </w:p>
    <w:p>
      <w:pPr>
        <w:spacing w:after="150"/>
      </w:pPr>
      <w:r>
        <w:rPr/>
        <w:t xml:space="preserve">第二节 电路板行业发展成熟度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全球电路板行业发展分析</w:t>
      </w:r>
    </w:p>
    <w:p>
      <w:pPr>
        <w:spacing w:after="150"/>
      </w:pPr>
      <w:r>
        <w:rPr/>
        <w:t xml:space="preserve">第一节 全球电路板行业发展分析</w:t>
      </w:r>
    </w:p>
    <w:p>
      <w:pPr>
        <w:spacing w:after="150"/>
      </w:pPr>
      <w:r>
        <w:rPr/>
        <w:t xml:space="preserve">一、2019-2023年世界电路板行业发展分析</w:t>
      </w:r>
    </w:p>
    <w:p>
      <w:pPr>
        <w:spacing w:after="150"/>
      </w:pPr>
      <w:r>
        <w:rPr/>
        <w:t xml:space="preserve">二、2019-2023年世界电路板行业发展分析</w:t>
      </w:r>
    </w:p>
    <w:p>
      <w:pPr>
        <w:spacing w:after="150"/>
      </w:pPr>
      <w:r>
        <w:rPr/>
        <w:t xml:space="preserve">三、2023年世界电路板行业发展分析</w:t>
      </w:r>
    </w:p>
    <w:p>
      <w:pPr>
        <w:spacing w:after="150"/>
      </w:pPr>
      <w:r>
        <w:rPr/>
        <w:t xml:space="preserve">第二节 全球电路板市场分析</w:t>
      </w:r>
    </w:p>
    <w:p>
      <w:pPr>
        <w:spacing w:after="150"/>
      </w:pPr>
      <w:r>
        <w:rPr/>
        <w:t xml:space="preserve">一、2023年全球电路板需求分析</w:t>
      </w:r>
    </w:p>
    <w:p>
      <w:pPr>
        <w:spacing w:after="150"/>
      </w:pPr>
      <w:r>
        <w:rPr/>
        <w:t xml:space="preserve">二、2023年欧美电路板需求分析</w:t>
      </w:r>
    </w:p>
    <w:p>
      <w:pPr>
        <w:spacing w:after="150"/>
      </w:pPr>
      <w:r>
        <w:rPr/>
        <w:t xml:space="preserve">三、2023年中外电路板市场对比</w:t>
      </w:r>
    </w:p>
    <w:p>
      <w:pPr>
        <w:spacing w:after="150"/>
      </w:pPr>
      <w:r>
        <w:rPr/>
        <w:t xml:space="preserve">第三节 2019-2023年主要国家或地区电路板行业发展分析</w:t>
      </w:r>
    </w:p>
    <w:p>
      <w:pPr>
        <w:spacing w:after="150"/>
      </w:pPr>
      <w:r>
        <w:rPr/>
        <w:t xml:space="preserve">一、2019-2023年美国电路板行业分析</w:t>
      </w:r>
    </w:p>
    <w:p>
      <w:pPr>
        <w:spacing w:after="150"/>
      </w:pPr>
      <w:r>
        <w:rPr/>
        <w:t xml:space="preserve">二、2019-2023年日本电路板行业分析</w:t>
      </w:r>
    </w:p>
    <w:p>
      <w:pPr>
        <w:spacing w:after="150"/>
      </w:pPr>
      <w:r>
        <w:rPr/>
        <w:t xml:space="preserve">三、2019-2023年欧洲电路板行业分析</w:t>
      </w:r>
    </w:p>
    <w:p>
      <w:pPr>
        <w:spacing w:after="150"/>
      </w:pPr>
      <w:r>
        <w:rPr>
          <w:b w:val="1"/>
          <w:bCs w:val="1"/>
        </w:rPr>
        <w:t xml:space="preserve">第三章 我国电路板行业发展分析</w:t>
      </w:r>
    </w:p>
    <w:p>
      <w:pPr>
        <w:spacing w:after="150"/>
      </w:pPr>
      <w:r>
        <w:rPr/>
        <w:t xml:space="preserve">第一节 中国电路板行业发展状况</w:t>
      </w:r>
    </w:p>
    <w:p>
      <w:pPr>
        <w:spacing w:after="150"/>
      </w:pPr>
      <w:r>
        <w:rPr/>
        <w:t xml:space="preserve">一、2023年电路板行业发展状况分析</w:t>
      </w:r>
    </w:p>
    <w:p>
      <w:pPr>
        <w:spacing w:after="150"/>
      </w:pPr>
      <w:r>
        <w:rPr/>
        <w:t xml:space="preserve">二、2023年中国电路板行业发展动态</w:t>
      </w:r>
    </w:p>
    <w:p>
      <w:pPr>
        <w:spacing w:after="150"/>
      </w:pPr>
      <w:r>
        <w:rPr/>
        <w:t xml:space="preserve">三、2023年电路板行业经营业绩分析</w:t>
      </w:r>
    </w:p>
    <w:p>
      <w:pPr>
        <w:spacing w:after="150"/>
      </w:pPr>
      <w:r>
        <w:rPr/>
        <w:t xml:space="preserve">四、2023年我国电路板行业发展热点</w:t>
      </w:r>
    </w:p>
    <w:p>
      <w:pPr>
        <w:spacing w:after="150"/>
      </w:pPr>
      <w:r>
        <w:rPr/>
        <w:t xml:space="preserve">第二节 中国电路板市场供需状况</w:t>
      </w:r>
    </w:p>
    <w:p>
      <w:pPr>
        <w:spacing w:after="150"/>
      </w:pPr>
      <w:r>
        <w:rPr/>
        <w:t xml:space="preserve">一、2023年中国电路板行业供给能力</w:t>
      </w:r>
    </w:p>
    <w:p>
      <w:pPr>
        <w:spacing w:after="150"/>
      </w:pPr>
      <w:r>
        <w:rPr/>
        <w:t xml:space="preserve">二、2023年中国电路板市场供给分析</w:t>
      </w:r>
    </w:p>
    <w:p>
      <w:pPr>
        <w:spacing w:after="150"/>
      </w:pPr>
      <w:r>
        <w:rPr/>
        <w:t xml:space="preserve">三、2023年中国电路板市场需求分析</w:t>
      </w:r>
    </w:p>
    <w:p>
      <w:pPr>
        <w:spacing w:after="150"/>
      </w:pPr>
      <w:r>
        <w:rPr/>
        <w:t xml:space="preserve">第三节 2019-2023年我国电路板市场分析</w:t>
      </w:r>
    </w:p>
    <w:p>
      <w:pPr>
        <w:spacing w:after="150"/>
      </w:pPr>
      <w:r>
        <w:rPr/>
        <w:t xml:space="preserve">一、2019-2023年电路板市场分析</w:t>
      </w:r>
    </w:p>
    <w:p>
      <w:pPr>
        <w:spacing w:after="150"/>
      </w:pPr>
      <w:r>
        <w:rPr/>
        <w:t xml:space="preserve">二、2023年电路板市场分析</w:t>
      </w:r>
    </w:p>
    <w:p>
      <w:pPr>
        <w:spacing w:after="150"/>
      </w:pPr>
      <w:r>
        <w:rPr>
          <w:b w:val="1"/>
          <w:bCs w:val="1"/>
        </w:rPr>
        <w:t xml:space="preserve">第四章 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2019-2023年电路板行业竞争格局分析</w:t>
      </w:r>
    </w:p>
    <w:p>
      <w:pPr>
        <w:spacing w:after="150"/>
      </w:pPr>
      <w:r>
        <w:rPr/>
        <w:t xml:space="preserve">一、2023年电路板行业竞争分析</w:t>
      </w:r>
    </w:p>
    <w:p>
      <w:pPr>
        <w:spacing w:after="150"/>
      </w:pPr>
      <w:r>
        <w:rPr/>
        <w:t xml:space="preserve">二、2023年中外电路板产品竞争分析</w:t>
      </w:r>
    </w:p>
    <w:p>
      <w:pPr>
        <w:spacing w:after="150"/>
      </w:pPr>
      <w:r>
        <w:rPr/>
        <w:t xml:space="preserve">三、2019-2023年国内外电路板竞争分析</w:t>
      </w:r>
    </w:p>
    <w:p>
      <w:pPr>
        <w:spacing w:after="150"/>
      </w:pPr>
      <w:r>
        <w:rPr/>
        <w:t xml:space="preserve">四、2019-2023年我国电路板市场竞争分析</w:t>
      </w:r>
    </w:p>
    <w:p>
      <w:pPr>
        <w:spacing w:after="150"/>
      </w:pPr>
      <w:r>
        <w:rPr/>
        <w:t xml:space="preserve">五、2024-2029年国内主要电路板企业动向</w:t>
      </w:r>
    </w:p>
    <w:p>
      <w:pPr>
        <w:spacing w:after="150"/>
      </w:pPr>
      <w:r>
        <w:rPr>
          <w:b w:val="1"/>
          <w:bCs w:val="1"/>
        </w:rPr>
        <w:t xml:space="preserve">第五章 电路板企业竞争策略分析</w:t>
      </w:r>
    </w:p>
    <w:p>
      <w:pPr>
        <w:spacing w:after="150"/>
      </w:pPr>
      <w:r>
        <w:rPr/>
        <w:t xml:space="preserve">第一节 电路板市场竞争策略分析</w:t>
      </w:r>
    </w:p>
    <w:p>
      <w:pPr>
        <w:spacing w:after="150"/>
      </w:pPr>
      <w:r>
        <w:rPr/>
        <w:t xml:space="preserve">一、2023年电路板市场增长潜力分析</w:t>
      </w:r>
    </w:p>
    <w:p>
      <w:pPr>
        <w:spacing w:after="150"/>
      </w:pPr>
      <w:r>
        <w:rPr/>
        <w:t xml:space="preserve">二、现有电路板行业竞争策略分析</w:t>
      </w:r>
    </w:p>
    <w:p>
      <w:pPr>
        <w:spacing w:after="150"/>
      </w:pPr>
      <w:r>
        <w:rPr/>
        <w:t xml:space="preserve">第二节 电路板企业竞争策略分析</w:t>
      </w:r>
    </w:p>
    <w:p>
      <w:pPr>
        <w:spacing w:after="150"/>
      </w:pPr>
      <w:r>
        <w:rPr/>
        <w:t xml:space="preserve">一、2024-2029年我国电路板市场竞争趋势</w:t>
      </w:r>
    </w:p>
    <w:p>
      <w:pPr>
        <w:spacing w:after="150"/>
      </w:pPr>
      <w:r>
        <w:rPr/>
        <w:t xml:space="preserve">二、2024-2029年电路板行业竞争格局展望</w:t>
      </w:r>
    </w:p>
    <w:p>
      <w:pPr>
        <w:spacing w:after="150"/>
      </w:pPr>
      <w:r>
        <w:rPr/>
        <w:t xml:space="preserve">三、2024-2029年电路板行业竞争策略分析</w:t>
      </w:r>
    </w:p>
    <w:p>
      <w:pPr>
        <w:spacing w:after="150"/>
      </w:pPr>
      <w:r>
        <w:rPr>
          <w:b w:val="1"/>
          <w:bCs w:val="1"/>
        </w:rPr>
        <w:t xml:space="preserve">第六章 主要电路板企业竞争分析</w:t>
      </w:r>
    </w:p>
    <w:p>
      <w:pPr>
        <w:spacing w:after="150"/>
      </w:pPr>
      <w:r>
        <w:rPr/>
        <w:t xml:space="preserve">第一节 鹏鼎控股(深圳)股份有限公司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健鼎(无锡)电子有限公司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苏州东山精密制造股份有限公司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深南电路股份有限公司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华通电脑股份有限公司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珠海紫翔电子科技有限公司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联能科技(深圳)有限公司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奥特斯(中国)有限公司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沪士电子股份有限公司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深圳市景旺电子股份有限公司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电路板行业发展趋势分析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2023年电路板行业发展趋势分析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2024-2029年中国电路板市场趋势分析</w:t>
      </w:r>
    </w:p>
    <w:p>
      <w:pPr>
        <w:spacing w:after="150"/>
      </w:pPr>
      <w:r>
        <w:rPr/>
        <w:t xml:space="preserve">一、2019-2023年电路板市场趋势总结</w:t>
      </w:r>
    </w:p>
    <w:p>
      <w:pPr>
        <w:spacing w:after="150"/>
      </w:pPr>
      <w:r>
        <w:rPr/>
        <w:t xml:space="preserve">二、2024-2029年电路板发展趋势分析</w:t>
      </w:r>
    </w:p>
    <w:p>
      <w:pPr>
        <w:spacing w:after="150"/>
      </w:pPr>
      <w:r>
        <w:rPr/>
        <w:t xml:space="preserve">三、2024-2029年电路板市场发展空间</w:t>
      </w:r>
    </w:p>
    <w:p>
      <w:pPr>
        <w:spacing w:after="150"/>
      </w:pPr>
      <w:r>
        <w:rPr/>
        <w:t xml:space="preserve">四、2024-2029年电路板产业政策趋向</w:t>
      </w:r>
    </w:p>
    <w:p>
      <w:pPr>
        <w:spacing w:after="150"/>
      </w:pPr>
      <w:r>
        <w:rPr>
          <w:b w:val="1"/>
          <w:bCs w:val="1"/>
        </w:rPr>
        <w:t xml:space="preserve">第八章 未来电路板行业发展预测</w:t>
      </w:r>
    </w:p>
    <w:p>
      <w:pPr>
        <w:spacing w:after="150"/>
      </w:pPr>
      <w:r>
        <w:rPr/>
        <w:t xml:space="preserve">第一节 未来电路板需求与市场预测</w:t>
      </w:r>
    </w:p>
    <w:p>
      <w:pPr>
        <w:spacing w:after="150"/>
      </w:pPr>
      <w:r>
        <w:rPr/>
        <w:t xml:space="preserve">一、2024-2029年电路板市场规模预测</w:t>
      </w:r>
    </w:p>
    <w:p>
      <w:pPr>
        <w:spacing w:after="150"/>
      </w:pPr>
      <w:r>
        <w:rPr/>
        <w:t xml:space="preserve">二、2024-2029年电路板行业总资产预测</w:t>
      </w:r>
    </w:p>
    <w:p>
      <w:pPr>
        <w:spacing w:after="150"/>
      </w:pPr>
      <w:r>
        <w:rPr/>
        <w:t xml:space="preserve">第二节 2024-2029年中国电路板行业供需预测</w:t>
      </w:r>
    </w:p>
    <w:p>
      <w:pPr>
        <w:spacing w:after="150"/>
      </w:pPr>
      <w:r>
        <w:rPr/>
        <w:t xml:space="preserve">一、2024-2029年中国电路板供给预测</w:t>
      </w:r>
    </w:p>
    <w:p>
      <w:pPr>
        <w:spacing w:after="150"/>
      </w:pPr>
      <w:r>
        <w:rPr/>
        <w:t xml:space="preserve">二、2024-2029年中国电路板需求预测</w:t>
      </w:r>
    </w:p>
    <w:p>
      <w:pPr>
        <w:spacing w:after="150"/>
      </w:pPr>
      <w:r>
        <w:rPr/>
        <w:t xml:space="preserve">三、2024-2029年中国电路板供需平衡预测</w:t>
      </w:r>
    </w:p>
    <w:p>
      <w:pPr>
        <w:spacing w:after="150"/>
      </w:pPr>
      <w:r>
        <w:rPr>
          <w:b w:val="1"/>
          <w:bCs w:val="1"/>
        </w:rPr>
        <w:t xml:space="preserve">第九章 2019-2023年电路板行业投资现状分析</w:t>
      </w:r>
    </w:p>
    <w:p>
      <w:pPr>
        <w:spacing w:after="150"/>
      </w:pPr>
      <w:r>
        <w:rPr/>
        <w:t xml:space="preserve">第一节 2019-2023年电路板行业投资情况分析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2023年电路板行业投资情况分析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一、2023年电路板行业政策环境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电路板行业投资机会与风险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电路板行业投资效益分析</w:t>
      </w:r>
    </w:p>
    <w:p>
      <w:pPr>
        <w:spacing w:after="150"/>
      </w:pPr>
      <w:r>
        <w:rPr/>
        <w:t xml:space="preserve">一、2019-2023年电路板行业投资状况分析</w:t>
      </w:r>
    </w:p>
    <w:p>
      <w:pPr>
        <w:spacing w:after="150"/>
      </w:pPr>
      <w:r>
        <w:rPr/>
        <w:t xml:space="preserve">二、2024-2029年电路板行业投资效益分析</w:t>
      </w:r>
    </w:p>
    <w:p>
      <w:pPr>
        <w:spacing w:after="150"/>
      </w:pPr>
      <w:r>
        <w:rPr/>
        <w:t xml:space="preserve">三、2024-2029年电路板行业投资趋势预测</w:t>
      </w:r>
    </w:p>
    <w:p>
      <w:pPr>
        <w:spacing w:after="150"/>
      </w:pPr>
      <w:r>
        <w:rPr/>
        <w:t xml:space="preserve">四、2024-2029年电路板行业的投资方向</w:t>
      </w:r>
    </w:p>
    <w:p>
      <w:pPr>
        <w:spacing w:after="150"/>
      </w:pPr>
      <w:r>
        <w:rPr/>
        <w:t xml:space="preserve">五、2024-2029年电路板行业投资的建议</w:t>
      </w:r>
    </w:p>
    <w:p>
      <w:pPr>
        <w:spacing w:after="150"/>
      </w:pPr>
      <w:r>
        <w:rPr/>
        <w:t xml:space="preserve">六、新进入者应注意的障碍因素分析</w:t>
      </w:r>
    </w:p>
    <w:p>
      <w:pPr>
        <w:spacing w:after="150"/>
      </w:pPr>
      <w:r>
        <w:rPr/>
        <w:t xml:space="preserve">第三节 影响电路板行业发展的主要因素</w:t>
      </w:r>
    </w:p>
    <w:p>
      <w:pPr>
        <w:spacing w:after="150"/>
      </w:pPr>
      <w:r>
        <w:rPr/>
        <w:t xml:space="preserve">一、2024-2029年影响电路板行业运行的有利因素分析</w:t>
      </w:r>
    </w:p>
    <w:p>
      <w:pPr>
        <w:spacing w:after="150"/>
      </w:pPr>
      <w:r>
        <w:rPr/>
        <w:t xml:space="preserve">二、2024-2029年影响电路板行业运行的稳定因素分析</w:t>
      </w:r>
    </w:p>
    <w:p>
      <w:pPr>
        <w:spacing w:after="150"/>
      </w:pPr>
      <w:r>
        <w:rPr/>
        <w:t xml:space="preserve">三、2024-2029年影响电路板行业运行的不利因素分析</w:t>
      </w:r>
    </w:p>
    <w:p>
      <w:pPr>
        <w:spacing w:after="150"/>
      </w:pPr>
      <w:r>
        <w:rPr/>
        <w:t xml:space="preserve">四、2024-2029年我国电路板行业发展面临的挑战分析</w:t>
      </w:r>
    </w:p>
    <w:p>
      <w:pPr>
        <w:spacing w:after="150"/>
      </w:pPr>
      <w:r>
        <w:rPr/>
        <w:t xml:space="preserve">五、2024-2029年我国电路板行业发展面临的机遇分析</w:t>
      </w:r>
    </w:p>
    <w:p>
      <w:pPr>
        <w:spacing w:after="150"/>
      </w:pPr>
      <w:r>
        <w:rPr/>
        <w:t xml:space="preserve">第四节 电路板行业投资风险及控制策略分析</w:t>
      </w:r>
    </w:p>
    <w:p>
      <w:pPr>
        <w:spacing w:after="150"/>
      </w:pPr>
      <w:r>
        <w:rPr/>
        <w:t xml:space="preserve">一、2024-2029年电路板行业市场风险及控制策略</w:t>
      </w:r>
    </w:p>
    <w:p>
      <w:pPr>
        <w:spacing w:after="150"/>
      </w:pPr>
      <w:r>
        <w:rPr/>
        <w:t xml:space="preserve">二、2024-2029年电路板行业政策风险及控制策略</w:t>
      </w:r>
    </w:p>
    <w:p>
      <w:pPr>
        <w:spacing w:after="150"/>
      </w:pPr>
      <w:r>
        <w:rPr/>
        <w:t xml:space="preserve">三、2024-2029年电路板行业经营风险及控制策略</w:t>
      </w:r>
    </w:p>
    <w:p>
      <w:pPr>
        <w:spacing w:after="150"/>
      </w:pPr>
      <w:r>
        <w:rPr/>
        <w:t xml:space="preserve">四、2024-2029年电路板行业技术风险及控制策略</w:t>
      </w:r>
    </w:p>
    <w:p>
      <w:pPr>
        <w:spacing w:after="150"/>
      </w:pPr>
      <w:r>
        <w:rPr/>
        <w:t xml:space="preserve">五、2024-2029年电路板同业竞争风险及控制策略</w:t>
      </w:r>
    </w:p>
    <w:p>
      <w:pPr>
        <w:spacing w:after="150"/>
      </w:pPr>
      <w:r>
        <w:rPr/>
        <w:t xml:space="preserve">六、2024-2029年电路板行业其他风险及控制策略</w:t>
      </w:r>
    </w:p>
    <w:p>
      <w:pPr>
        <w:spacing w:after="150"/>
      </w:pPr>
      <w:r>
        <w:rPr>
          <w:b w:val="1"/>
          <w:bCs w:val="1"/>
        </w:rPr>
        <w:t xml:space="preserve">第十二章 电路板行业投资战略研究</w:t>
      </w:r>
    </w:p>
    <w:p>
      <w:pPr>
        <w:spacing w:after="150"/>
      </w:pPr>
      <w:r>
        <w:rPr/>
        <w:t xml:space="preserve">第一节 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电路板行业投资战略研究</w:t>
      </w:r>
    </w:p>
    <w:p>
      <w:pPr>
        <w:spacing w:after="150"/>
      </w:pPr>
      <w:r>
        <w:rPr/>
        <w:t xml:space="preserve">一、2019-2023年电路板行业投资战略研究</w:t>
      </w:r>
    </w:p>
    <w:p>
      <w:pPr>
        <w:spacing w:after="150"/>
      </w:pPr>
      <w:r>
        <w:rPr/>
        <w:t xml:space="preserve">二、2023年电路板行业投资战略研究</w:t>
      </w:r>
    </w:p>
    <w:p>
      <w:pPr>
        <w:spacing w:after="150"/>
      </w:pPr>
      <w:r>
        <w:rPr/>
        <w:t xml:space="preserve">三、2024-2029年电路板行业投资形势</w:t>
      </w:r>
    </w:p>
    <w:p>
      <w:pPr>
        <w:spacing w:after="150"/>
      </w:pPr>
      <w:r>
        <w:rPr/>
        <w:t xml:space="preserve">四、2024-2029年电路板行业投资战略</w:t>
      </w:r>
    </w:p>
    <w:p>
      <w:pPr>
        <w:spacing w:after="150"/>
      </w:pPr>
      <w:r>
        <w:rPr>
          <w:b w:val="1"/>
          <w:bCs w:val="1"/>
        </w:rPr>
        <w:t xml:space="preserve">图表目录</w:t>
      </w:r>
    </w:p>
    <w:p>
      <w:pPr>
        <w:spacing w:after="150"/>
      </w:pPr>
      <w:r>
        <w:rPr/>
        <w:t xml:space="preserve">图表：电路板产业链分析</w:t>
      </w:r>
    </w:p>
    <w:p>
      <w:pPr>
        <w:spacing w:after="150"/>
      </w:pPr>
      <w:r>
        <w:rPr/>
        <w:t xml:space="preserve">图表：国际电路板市场规模</w:t>
      </w:r>
    </w:p>
    <w:p>
      <w:pPr>
        <w:spacing w:after="150"/>
      </w:pPr>
      <w:r>
        <w:rPr/>
        <w:t xml:space="preserve">图表：国际电路板生命周期</w:t>
      </w:r>
    </w:p>
    <w:p>
      <w:pPr>
        <w:spacing w:after="150"/>
      </w:pPr>
      <w:r>
        <w:rPr/>
        <w:t xml:space="preserve">图表：2019-2023年中国电路板竞争力分析</w:t>
      </w:r>
    </w:p>
    <w:p>
      <w:pPr>
        <w:spacing w:after="150"/>
      </w:pPr>
      <w:r>
        <w:rPr/>
        <w:t xml:space="preserve">图表：2019-2023年中国电路板行业市场规模</w:t>
      </w:r>
    </w:p>
    <w:p>
      <w:pPr>
        <w:spacing w:after="150"/>
      </w:pPr>
      <w:r>
        <w:rPr/>
        <w:t xml:space="preserve">图表：2019-2023年全球电路板产业市场规模</w:t>
      </w:r>
    </w:p>
    <w:p>
      <w:pPr>
        <w:spacing w:after="150"/>
      </w:pPr>
      <w:r>
        <w:rPr/>
        <w:t xml:space="preserve">图表：2019-2023年电路板重要数据指标比较</w:t>
      </w:r>
    </w:p>
    <w:p>
      <w:pPr>
        <w:spacing w:after="150"/>
      </w:pPr>
      <w:r>
        <w:rPr/>
        <w:t xml:space="preserve">图表：2019-2023年中国电路板行业销售情况分析</w:t>
      </w:r>
    </w:p>
    <w:p>
      <w:pPr>
        <w:spacing w:after="150"/>
      </w:pPr>
      <w:r>
        <w:rPr/>
        <w:t xml:space="preserve">图表：2019-2023年中国电路板行业利润情况分析</w:t>
      </w:r>
    </w:p>
    <w:p>
      <w:pPr>
        <w:spacing w:after="150"/>
      </w:pPr>
      <w:r>
        <w:rPr/>
        <w:t xml:space="preserve">图表：2019-2023年中国电路板行业资产情况分析</w:t>
      </w:r>
    </w:p>
    <w:p>
      <w:pPr>
        <w:spacing w:after="150"/>
      </w:pPr>
      <w:r>
        <w:rPr/>
        <w:t xml:space="preserve">图表：2024-2029年中国电路板市场前景预测</w:t>
      </w:r>
    </w:p>
    <w:p>
      <w:pPr>
        <w:spacing w:after="150"/>
      </w:pPr>
      <w:r>
        <w:rPr/>
        <w:t xml:space="preserve">图表：2024-2029年中国电路板发展前景预测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2024-2029年中国电路板行业分析及“十三五”发展规划指导报告</dc:title>
  <dc:description>2024-2029年中国电路板行业分析及“十三五”发展规划指导报告</dc:description>
  <dc:subject>2024-2029年中国电路板行业分析及“十三五”发展规划指导报告</dc:subject>
  <cp:keywords>研究报告</cp:keywords>
  <cp:category>研究报告</cp:category>
  <cp:lastModifiedBy>北京中道泰和信息咨询有限公司</cp:lastModifiedBy>
  <dcterms:created xsi:type="dcterms:W3CDTF">2024-02-29T13:36:56+08:00</dcterms:created>
  <dcterms:modified xsi:type="dcterms:W3CDTF">2024-02-29T13:36:56+08:00</dcterms:modified>
</cp:coreProperties>
</file>

<file path=docProps/custom.xml><?xml version="1.0" encoding="utf-8"?>
<Properties xmlns="http://schemas.openxmlformats.org/officeDocument/2006/custom-properties" xmlns:vt="http://schemas.openxmlformats.org/officeDocument/2006/docPropsVTypes"/>
</file>