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2024-2029年中国二三线城市房地产市场投资前景及战略咨询报告</w:t>
      </w:r>
    </w:p>
    <w:p>
      <w:pPr>
        <w:spacing w:after="150"/>
      </w:pPr>
      <w:r>
        <w:rPr>
          <w:b w:val="1"/>
          <w:bCs w:val="1"/>
        </w:rPr>
        <w:t xml:space="preserve">报告简介</w:t>
      </w:r>
    </w:p>
    <w:p>
      <w:pPr>
        <w:spacing w:after="150"/>
      </w:pPr>
      <w:r>
        <w:rPr/>
        <w:t xml:space="preserve">为了遏制房价过快上涨，2011年以来中央出台了一系列房地产调控政策、经济手段和行政手段并用，从抑制需求、增加供给、加强监管等方面对中国房地产市场进行了全方位的调控，这一轮的调控政策一直延续到2014年。</w:t>
      </w:r>
    </w:p>
    <w:p>
      <w:pPr>
        <w:spacing w:after="150"/>
      </w:pPr>
      <w:r>
        <w:rPr/>
        <w:t xml:space="preserve">2015年3月底，二套房首付下调政策及二手房营业税五改二政策相继出炉，力度之大在意料之外。对比过去3年，房地产业正迎来一个相对看好的政策环境和舆论环境，此轮政策的出台，对改善性需求的利好尤为明显。2016年，政府推进房地产去库存和降低相关购房税费，房地产业正迎来一个相对看好的政策环境和舆论环境，对改善性需求的利好尤为明显。</w:t>
      </w:r>
    </w:p>
    <w:p>
      <w:pPr>
        <w:spacing w:after="150"/>
      </w:pPr>
      <w:r>
        <w:rPr/>
        <w:t xml:space="preserve">经过几年的去库存进程，很多二三线城市的库存降至低位，供需关系逆转，使得房价有抬头的动力。2019年1月，从房价方面来看，70个大中城市新建商品住宅价格呈现出明显的二三线城市房价涨幅远超一线及准一线城市。2019年1-11月，40城累计成交面积同比微幅增长1%，增速比1-10月回落1个百分点。其中，一线城市累计同比增长25%，二线城市累计同比小增3%;三四线城市累计同比下降8%。</w:t>
      </w:r>
    </w:p>
    <w:p>
      <w:pPr>
        <w:spacing w:after="150"/>
      </w:pPr>
      <w:r>
        <w:rPr/>
        <w:t xml:space="preserve">二三线城市房价整体尚未达到前期高点，而需求结构总体表现良好(主要是刚性和改善性需求)，因此在推进城镇化、户籍改革等有利因素驱动下市场发展潜力较大。当前一线城市土地稀缺，地价高涨，北上广等地先后出台了针对土地市场的间接性收紧政策;而三线城市仍然在去库存当中。所以，很多大型房企选择把二线城市当作拿地布局的主战场。未来城镇化战略将撬动房地产业新一轮发展，二三线城市城镇化过程所释放出的居住需求，将成为房地产行业新的增长点所在。</w:t>
      </w:r>
    </w:p>
    <w:p>
      <w:pPr>
        <w:spacing w:after="150"/>
      </w:pPr>
      <w:r>
        <w:rPr/>
        <w:t xml:space="preserve">中道泰和通过对二三线城市房地产行业长期跟踪监测，分析二三线城市房地产行业需求、供给、经营特性、获取能力、产业链和价值链等多方面的内容，整合行业、市场、企业、用户等多层面数据和信息资源，为客户提供深度的二三线城市房地产行业研究报告，以专业的研究方法帮助客户深入的了解二三线城市房地产行业，发现投资价值和投资机会，规避经营风险，提高管理和运营能力。二三线城市房地产行业报告是从事二三线城市房地产行业投资之前，对二三线城市房地产行业相关各种因素进行具体调查、研究、分析，评估项目可行性、效果效益程度，提出建设性意见建议对策等，为二三线城市房地产行业投资决策者和主管机关审批的研究性报告。以阐述对二三线城市房地产行业的理论认识为主要内容，重在研究二三线城市房地产行业本质及规律性认识的研究。二三线城市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三线城市房地产专业研究单位等公布和提供的大量资料。对我国二三线城市房地产的行业现状、市场各类经营指标的情况、重点企业状况、区域市场发展情况等内容进行详细的阐述和深入的分析，着重对二三线城市房地产业务的发展进行详尽深入的分析，并根据二三线城市房地产行业的政策经济发展环境对二三线城市房地产行业潜在的风险和防范建议进行分析。最后提出研究者对二三线城市房地产行业的研究观点，以供投资决策者参考。</w:t>
      </w:r>
    </w:p>
    <w:p>
      <w:pPr>
        <w:spacing w:after="150"/>
      </w:pPr>
      <w:r>
        <w:rPr>
          <w:b w:val="1"/>
          <w:bCs w:val="1"/>
        </w:rPr>
        <w:t xml:space="preserve">报告目录</w:t>
      </w:r>
    </w:p>
    <w:p>
      <w:pPr>
        <w:spacing w:after="150"/>
      </w:pPr>
      <w:r>
        <w:rPr>
          <w:b w:val="1"/>
          <w:bCs w:val="1"/>
        </w:rPr>
        <w:t xml:space="preserve">第一章 行业发展概况</w:t>
      </w:r>
    </w:p>
    <w:p>
      <w:pPr>
        <w:spacing w:after="150"/>
      </w:pPr>
      <w:r>
        <w:rPr/>
        <w:t xml:space="preserve">第一节 二三线城市房地产行业界定及基本概念</w:t>
      </w:r>
    </w:p>
    <w:p>
      <w:pPr>
        <w:spacing w:after="150"/>
      </w:pPr>
      <w:r>
        <w:rPr/>
        <w:t xml:space="preserve">第二节 行业管理体制及主要法规</w:t>
      </w:r>
    </w:p>
    <w:p>
      <w:pPr>
        <w:spacing w:after="150"/>
      </w:pPr>
      <w:r>
        <w:rPr/>
        <w:t xml:space="preserve">第三节 行业所处的发展阶段</w:t>
      </w:r>
    </w:p>
    <w:p>
      <w:pPr>
        <w:spacing w:after="150"/>
      </w:pPr>
      <w:r>
        <w:rPr/>
        <w:t xml:space="preserve">第四节 行业上下游关系</w:t>
      </w:r>
    </w:p>
    <w:p>
      <w:pPr>
        <w:spacing w:after="150"/>
      </w:pPr>
      <w:r>
        <w:rPr/>
        <w:t xml:space="preserve">第五节 影响二三线城市房地产行业发展的主要因素</w:t>
      </w:r>
    </w:p>
    <w:p>
      <w:pPr>
        <w:spacing w:after="150"/>
      </w:pPr>
      <w:r>
        <w:rPr>
          <w:b w:val="1"/>
          <w:bCs w:val="1"/>
        </w:rPr>
        <w:t xml:space="preserve">第二章 上游供应状况</w:t>
      </w:r>
    </w:p>
    <w:p>
      <w:pPr>
        <w:spacing w:after="150"/>
      </w:pPr>
      <w:r>
        <w:rPr/>
        <w:t xml:space="preserve">第一节 上游产业发展现状</w:t>
      </w:r>
    </w:p>
    <w:p>
      <w:pPr>
        <w:spacing w:after="150"/>
      </w:pPr>
      <w:r>
        <w:rPr/>
        <w:t xml:space="preserve">第二节 上游产业生产情况</w:t>
      </w:r>
    </w:p>
    <w:p>
      <w:pPr>
        <w:spacing w:after="150"/>
      </w:pPr>
      <w:r>
        <w:rPr/>
        <w:t xml:space="preserve">第三节 近年来上游产业产品价格变化情况</w:t>
      </w:r>
    </w:p>
    <w:p>
      <w:pPr>
        <w:spacing w:after="150"/>
      </w:pPr>
      <w:r>
        <w:rPr/>
        <w:t xml:space="preserve">第四节 上游产业对二三线城市房地产行业生产成本的影响</w:t>
      </w:r>
    </w:p>
    <w:p>
      <w:pPr>
        <w:spacing w:after="150"/>
      </w:pPr>
      <w:r>
        <w:rPr/>
        <w:t xml:space="preserve">第五节 国内产量(单位：数量、%，过去五年产量及增长率)</w:t>
      </w:r>
    </w:p>
    <w:p>
      <w:pPr>
        <w:spacing w:after="150"/>
      </w:pPr>
      <w:r>
        <w:rPr/>
        <w:t xml:space="preserve">第六节 重点供应厂商(品牌)列表</w:t>
      </w:r>
    </w:p>
    <w:p>
      <w:pPr>
        <w:spacing w:after="150"/>
      </w:pPr>
      <w:r>
        <w:rPr>
          <w:b w:val="1"/>
          <w:bCs w:val="1"/>
        </w:rPr>
        <w:t xml:space="preserve">第三章 下游应用领域</w:t>
      </w:r>
    </w:p>
    <w:p>
      <w:pPr>
        <w:spacing w:after="150"/>
      </w:pPr>
      <w:r>
        <w:rPr/>
        <w:t xml:space="preserve">第一节 下游应用领域概述</w:t>
      </w:r>
    </w:p>
    <w:p>
      <w:pPr>
        <w:spacing w:after="150"/>
      </w:pPr>
      <w:r>
        <w:rPr/>
        <w:t xml:space="preserve">第二节 应用领域一</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应用领域二</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应用领域三</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第四章 宏观环境调查</w:t>
      </w:r>
    </w:p>
    <w:p>
      <w:pPr>
        <w:spacing w:after="150"/>
      </w:pPr>
      <w:r>
        <w:rPr/>
        <w:t xml:space="preserve">第一节 政策环境</w:t>
      </w:r>
    </w:p>
    <w:p>
      <w:pPr>
        <w:spacing w:after="150"/>
      </w:pPr>
      <w:r>
        <w:rPr/>
        <w:t xml:space="preserve">一、产品相关标准</w:t>
      </w:r>
    </w:p>
    <w:p>
      <w:pPr>
        <w:spacing w:after="150"/>
      </w:pPr>
      <w:r>
        <w:rPr/>
        <w:t xml:space="preserve">二、国家与地方对二三线城市房地产产业的规划和政策</w:t>
      </w:r>
    </w:p>
    <w:p>
      <w:pPr>
        <w:spacing w:after="150"/>
      </w:pPr>
      <w:r>
        <w:rPr/>
        <w:t xml:space="preserve">第二节 技术环境</w:t>
      </w:r>
    </w:p>
    <w:p>
      <w:pPr>
        <w:spacing w:after="150"/>
      </w:pPr>
      <w:r>
        <w:rPr/>
        <w:t xml:space="preserve">一、二三线城市房地产技术成熟度</w:t>
      </w:r>
    </w:p>
    <w:p>
      <w:pPr>
        <w:spacing w:after="150"/>
      </w:pPr>
      <w:r>
        <w:rPr/>
        <w:t xml:space="preserve">二、新技术/新工艺/新材料/新设备的应用</w:t>
      </w:r>
    </w:p>
    <w:p>
      <w:pPr>
        <w:spacing w:after="150"/>
      </w:pPr>
      <w:r>
        <w:rPr/>
        <w:t xml:space="preserve">第三节 经济环境</w:t>
      </w:r>
    </w:p>
    <w:p>
      <w:pPr>
        <w:spacing w:after="150"/>
      </w:pPr>
      <w:r>
        <w:rPr/>
        <w:t xml:space="preserve">一、全球经济形势</w:t>
      </w:r>
    </w:p>
    <w:p>
      <w:pPr>
        <w:spacing w:after="150"/>
      </w:pPr>
      <w:r>
        <w:rPr/>
        <w:t xml:space="preserve">二、国内经济环境</w:t>
      </w:r>
    </w:p>
    <w:p>
      <w:pPr>
        <w:spacing w:after="150"/>
      </w:pPr>
      <w:r>
        <w:rPr/>
        <w:t xml:space="preserve">第四节 社会环境</w:t>
      </w:r>
    </w:p>
    <w:p>
      <w:pPr>
        <w:spacing w:after="150"/>
      </w:pPr>
      <w:r>
        <w:rPr>
          <w:b w:val="1"/>
          <w:bCs w:val="1"/>
        </w:rPr>
        <w:t xml:space="preserve">第五章 国内生产状况调查</w:t>
      </w:r>
    </w:p>
    <w:p>
      <w:pPr>
        <w:spacing w:after="150"/>
      </w:pPr>
      <w:r>
        <w:rPr/>
        <w:t xml:space="preserve">第一节 二三线城市房地产行业总体规模调查(单位：%，过去五年增长率)</w:t>
      </w:r>
    </w:p>
    <w:p>
      <w:pPr>
        <w:spacing w:after="150"/>
      </w:pPr>
      <w:r>
        <w:rPr/>
        <w:t xml:space="preserve">一、企业数量增长</w:t>
      </w:r>
    </w:p>
    <w:p>
      <w:pPr>
        <w:spacing w:after="150"/>
      </w:pPr>
      <w:r>
        <w:rPr/>
        <w:t xml:space="preserve">二、从业人数增长</w:t>
      </w:r>
    </w:p>
    <w:p>
      <w:pPr>
        <w:spacing w:after="150"/>
      </w:pPr>
      <w:r>
        <w:rPr/>
        <w:t xml:space="preserve">三、资产规模增长</w:t>
      </w:r>
    </w:p>
    <w:p>
      <w:pPr>
        <w:spacing w:after="150"/>
      </w:pPr>
      <w:r>
        <w:rPr/>
        <w:t xml:space="preserve">四、利润规模增长</w:t>
      </w:r>
    </w:p>
    <w:p>
      <w:pPr>
        <w:spacing w:after="150"/>
      </w:pPr>
      <w:r>
        <w:rPr/>
        <w:t xml:space="preserve">第二节 二三线城市房地产国内生产状况调查</w:t>
      </w:r>
    </w:p>
    <w:p>
      <w:pPr>
        <w:spacing w:after="150"/>
      </w:pPr>
      <w:r>
        <w:rPr/>
        <w:t xml:space="preserve">一、产能及增长率(单位：数量、%，过去五年产能规模及增长率)</w:t>
      </w:r>
    </w:p>
    <w:p>
      <w:pPr>
        <w:spacing w:after="150"/>
      </w:pPr>
      <w:r>
        <w:rPr/>
        <w:t xml:space="preserve">二、产量及增长率(单位：数量、%，过去五年产量规模及增长率)</w:t>
      </w:r>
    </w:p>
    <w:p>
      <w:pPr>
        <w:spacing w:after="150"/>
      </w:pPr>
      <w:r>
        <w:rPr/>
        <w:t xml:space="preserve">三、产能利用率及开工情况</w:t>
      </w:r>
    </w:p>
    <w:p>
      <w:pPr>
        <w:spacing w:after="150"/>
      </w:pPr>
      <w:r>
        <w:rPr/>
        <w:t xml:space="preserve">第三节 二三线城市房地产产品构成情况(上一年度，单位：%)</w:t>
      </w:r>
    </w:p>
    <w:p>
      <w:pPr>
        <w:spacing w:after="150"/>
      </w:pPr>
      <w:r>
        <w:rPr/>
        <w:t xml:space="preserve">第四节 二三线城市房地产区域分布情况</w:t>
      </w:r>
    </w:p>
    <w:p>
      <w:pPr>
        <w:spacing w:after="150"/>
      </w:pPr>
      <w:r>
        <w:rPr/>
        <w:t xml:space="preserve">一、主要生产集群</w:t>
      </w:r>
    </w:p>
    <w:p>
      <w:pPr>
        <w:spacing w:after="150"/>
      </w:pPr>
      <w:r>
        <w:rPr/>
        <w:t xml:space="preserve">二、区域分布结构(上一年度，单位：%)</w:t>
      </w:r>
    </w:p>
    <w:p>
      <w:pPr>
        <w:spacing w:after="150"/>
      </w:pPr>
      <w:r>
        <w:rPr/>
        <w:t xml:space="preserve">第五节 二三线城市房地产产品生产成本</w:t>
      </w:r>
    </w:p>
    <w:p>
      <w:pPr>
        <w:spacing w:after="150"/>
      </w:pPr>
      <w:r>
        <w:rPr/>
        <w:t xml:space="preserve">第六节 重点二三线城市房地产企业(品牌)列表</w:t>
      </w:r>
    </w:p>
    <w:p>
      <w:pPr>
        <w:spacing w:after="150"/>
      </w:pPr>
      <w:r>
        <w:rPr>
          <w:b w:val="1"/>
          <w:bCs w:val="1"/>
        </w:rPr>
        <w:t xml:space="preserve">第六章 国内市场需求调查</w:t>
      </w:r>
    </w:p>
    <w:p>
      <w:pPr>
        <w:spacing w:after="150"/>
      </w:pPr>
      <w:r>
        <w:rPr/>
        <w:t xml:space="preserve">第一节 二三线城市房地产国内市场需求调查</w:t>
      </w:r>
    </w:p>
    <w:p>
      <w:pPr>
        <w:spacing w:after="150"/>
      </w:pPr>
      <w:r>
        <w:rPr/>
        <w:t xml:space="preserve">一、市场规模及增长率(单位：金额、%，过去五年市场规模及增长率)</w:t>
      </w:r>
    </w:p>
    <w:p>
      <w:pPr>
        <w:spacing w:after="150"/>
      </w:pPr>
      <w:r>
        <w:rPr/>
        <w:t xml:space="preserve">二、市场消费量及增长率(单位：数量、%，过去五年市场消费量及增长率)</w:t>
      </w:r>
    </w:p>
    <w:p>
      <w:pPr>
        <w:spacing w:after="150"/>
      </w:pPr>
      <w:r>
        <w:rPr/>
        <w:t xml:space="preserve">三、市场饱和度分析</w:t>
      </w:r>
    </w:p>
    <w:p>
      <w:pPr>
        <w:spacing w:after="150"/>
      </w:pPr>
      <w:r>
        <w:rPr/>
        <w:t xml:space="preserve">第二节 二三线城市房地产产品价格调查</w:t>
      </w:r>
    </w:p>
    <w:p>
      <w:pPr>
        <w:spacing w:after="150"/>
      </w:pPr>
      <w:r>
        <w:rPr/>
        <w:t xml:space="preserve">一、历史价格走势(单位：单价，%)</w:t>
      </w:r>
    </w:p>
    <w:p>
      <w:pPr>
        <w:spacing w:after="150"/>
      </w:pPr>
      <w:r>
        <w:rPr/>
        <w:t xml:space="preserve">二、重点品牌二三线城市房地产产品价格调查(单位：单价)</w:t>
      </w:r>
    </w:p>
    <w:p>
      <w:pPr>
        <w:spacing w:after="150"/>
      </w:pPr>
      <w:r>
        <w:rPr/>
        <w:t xml:space="preserve">第三节 二三线城市房地产使用群体及区域市场调查</w:t>
      </w:r>
    </w:p>
    <w:p>
      <w:pPr>
        <w:spacing w:after="150"/>
      </w:pPr>
      <w:r>
        <w:rPr/>
        <w:t xml:space="preserve">一、主要使用群体规模及构成(上一年度，单位：%)</w:t>
      </w:r>
    </w:p>
    <w:p>
      <w:pPr>
        <w:spacing w:after="150"/>
      </w:pPr>
      <w:r>
        <w:rPr/>
        <w:t xml:space="preserve">二、重点区域市场规模及占比(上一年度，单位：%)</w:t>
      </w:r>
    </w:p>
    <w:p>
      <w:pPr>
        <w:spacing w:after="150"/>
      </w:pPr>
      <w:r>
        <w:rPr/>
        <w:t xml:space="preserve">第四节 二三线城市房地产品牌满意度调查</w:t>
      </w:r>
    </w:p>
    <w:p>
      <w:pPr>
        <w:spacing w:after="150"/>
      </w:pPr>
      <w:r>
        <w:rPr/>
        <w:t xml:space="preserve">一、品牌结构</w:t>
      </w:r>
    </w:p>
    <w:p>
      <w:pPr>
        <w:spacing w:after="150"/>
      </w:pPr>
      <w:r>
        <w:rPr/>
        <w:t xml:space="preserve">二、品牌满意度</w:t>
      </w:r>
    </w:p>
    <w:p>
      <w:pPr>
        <w:spacing w:after="150"/>
      </w:pPr>
      <w:r>
        <w:rPr/>
        <w:t xml:space="preserve">第五节 二三线城市房地产渠道调查</w:t>
      </w:r>
    </w:p>
    <w:p>
      <w:pPr>
        <w:spacing w:after="150"/>
      </w:pPr>
      <w:r>
        <w:rPr/>
        <w:t xml:space="preserve">一、渠道构成</w:t>
      </w:r>
    </w:p>
    <w:p>
      <w:pPr>
        <w:spacing w:after="150"/>
      </w:pPr>
      <w:r>
        <w:rPr/>
        <w:t xml:space="preserve">二、销售渠道分析(紧密、松散、主渠道等)</w:t>
      </w:r>
    </w:p>
    <w:p>
      <w:pPr>
        <w:spacing w:after="150"/>
      </w:pPr>
      <w:r>
        <w:rPr/>
        <w:t xml:space="preserve">第六节 top5企业(品牌)市场规模及份额(上一年度，单位：金额，%)</w:t>
      </w:r>
    </w:p>
    <w:p>
      <w:pPr>
        <w:spacing w:after="150"/>
      </w:pPr>
      <w:r>
        <w:rPr>
          <w:b w:val="1"/>
          <w:bCs w:val="1"/>
        </w:rPr>
        <w:t xml:space="preserve">第七章 市场分析</w:t>
      </w:r>
    </w:p>
    <w:p>
      <w:pPr>
        <w:spacing w:after="150"/>
      </w:pPr>
      <w:r>
        <w:rPr/>
        <w:t xml:space="preserve">第一节 市场需求概述</w:t>
      </w:r>
    </w:p>
    <w:p>
      <w:pPr>
        <w:spacing w:after="150"/>
      </w:pPr>
      <w:r>
        <w:rPr/>
        <w:t xml:space="preserve">第二节 市场特点</w:t>
      </w:r>
    </w:p>
    <w:p>
      <w:pPr>
        <w:spacing w:after="150"/>
      </w:pPr>
      <w:r>
        <w:rPr/>
        <w:t xml:space="preserve">一、二三线城市房地产行业所处生命周期</w:t>
      </w:r>
    </w:p>
    <w:p>
      <w:pPr>
        <w:spacing w:after="150"/>
      </w:pPr>
      <w:r>
        <w:rPr/>
        <w:t xml:space="preserve">二、技术变革与行业革新对二三线城市房地产行业的影响</w:t>
      </w:r>
    </w:p>
    <w:p>
      <w:pPr>
        <w:spacing w:after="150"/>
      </w:pPr>
      <w:r>
        <w:rPr/>
        <w:t xml:space="preserve">三、差异化分析</w:t>
      </w:r>
    </w:p>
    <w:p>
      <w:pPr>
        <w:spacing w:after="150"/>
      </w:pPr>
      <w:r>
        <w:rPr>
          <w:b w:val="1"/>
          <w:bCs w:val="1"/>
        </w:rPr>
        <w:t xml:space="preserve">第八章 二三线城市房地产核心技术调查</w:t>
      </w:r>
    </w:p>
    <w:p>
      <w:pPr>
        <w:spacing w:after="150"/>
      </w:pPr>
      <w:r>
        <w:rPr/>
        <w:t xml:space="preserve">第一节 全球二三线城市房地产行业技术发展概述</w:t>
      </w:r>
    </w:p>
    <w:p>
      <w:pPr>
        <w:spacing w:after="150"/>
      </w:pPr>
      <w:r>
        <w:rPr/>
        <w:t xml:space="preserve">第二节 主要核心技术调研</w:t>
      </w:r>
    </w:p>
    <w:p>
      <w:pPr>
        <w:spacing w:after="150"/>
      </w:pPr>
      <w:r>
        <w:rPr/>
        <w:t xml:space="preserve">一、技术简介及相关标准</w:t>
      </w:r>
    </w:p>
    <w:p>
      <w:pPr>
        <w:spacing w:after="150"/>
      </w:pPr>
      <w:r>
        <w:rPr/>
        <w:t xml:space="preserve">二、知识产权与专利</w:t>
      </w:r>
    </w:p>
    <w:p>
      <w:pPr>
        <w:spacing w:after="150"/>
      </w:pPr>
      <w:r>
        <w:rPr/>
        <w:t xml:space="preserve">三、掌握该技术的主要厂商</w:t>
      </w:r>
    </w:p>
    <w:p>
      <w:pPr>
        <w:spacing w:after="150"/>
      </w:pPr>
      <w:r>
        <w:rPr/>
        <w:t xml:space="preserve">第三节 二三线城市房地产行业技术发展趋势</w:t>
      </w:r>
    </w:p>
    <w:p>
      <w:pPr>
        <w:spacing w:after="150"/>
      </w:pPr>
      <w:r>
        <w:rPr>
          <w:b w:val="1"/>
          <w:bCs w:val="1"/>
        </w:rPr>
        <w:t xml:space="preserve">第九章 重点竞争企业调查</w:t>
      </w:r>
    </w:p>
    <w:p>
      <w:pPr>
        <w:spacing w:after="150"/>
      </w:pPr>
      <w:r>
        <w:rPr/>
        <w:t xml:space="preserve">第一节 万科企业股份有限公司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第二节 恒大地产集团有限公司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第三节 保利房地产(集团)股份有限公司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第四节 碧桂园控股有限公司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第五节 金地(集团)股份有限公司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第六节 广州富力地产股份有限公司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第七节 绿城房地产集团有限公司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第八节 华远地产股份有限公司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第九节 荣盛房地产 发展股份有限公司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第十节 江苏中南建设集团股份有限公司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t xml:space="preserve">第十一节 阳光城集团股份有限公司</w:t>
      </w:r>
    </w:p>
    <w:p>
      <w:pPr>
        <w:spacing w:after="150"/>
      </w:pPr>
      <w:r>
        <w:rPr/>
        <w:t xml:space="preserve">一、企业基本情况(工商信息、发展历程、企业规模、组织架构)</w:t>
      </w:r>
    </w:p>
    <w:p>
      <w:pPr>
        <w:spacing w:after="150"/>
      </w:pPr>
      <w:r>
        <w:rPr/>
        <w:t xml:space="preserve">二、企业产品体系图解</w:t>
      </w:r>
    </w:p>
    <w:p>
      <w:pPr>
        <w:spacing w:after="150"/>
      </w:pPr>
      <w:r>
        <w:rPr/>
        <w:t xml:space="preserve">三、二三线城市房地产产品产销情况</w:t>
      </w:r>
    </w:p>
    <w:p>
      <w:pPr>
        <w:spacing w:after="150"/>
      </w:pPr>
      <w:r>
        <w:rPr/>
        <w:t xml:space="preserve">(1)产量</w:t>
      </w:r>
    </w:p>
    <w:p>
      <w:pPr>
        <w:spacing w:after="150"/>
      </w:pPr>
      <w:r>
        <w:rPr/>
        <w:t xml:space="preserve">(2)销售收入</w:t>
      </w:r>
    </w:p>
    <w:p>
      <w:pPr>
        <w:spacing w:after="150"/>
      </w:pPr>
      <w:r>
        <w:rPr/>
        <w:t xml:space="preserve">四、企业竞争力分析</w:t>
      </w:r>
    </w:p>
    <w:p>
      <w:pPr>
        <w:spacing w:after="150"/>
      </w:pPr>
      <w:r>
        <w:rPr/>
        <w:t xml:space="preserve">五、最新动态</w:t>
      </w:r>
    </w:p>
    <w:p>
      <w:pPr>
        <w:spacing w:after="150"/>
      </w:pPr>
      <w:r>
        <w:rPr>
          <w:b w:val="1"/>
          <w:bCs w:val="1"/>
        </w:rPr>
        <w:t xml:space="preserve">第十章 行业盈利能力分析</w:t>
      </w:r>
    </w:p>
    <w:p>
      <w:pPr>
        <w:spacing w:after="150"/>
      </w:pPr>
      <w:r>
        <w:rPr/>
        <w:t xml:space="preserve">一、2019-2023年二三线城市房地产行业销售毛利率</w:t>
      </w:r>
    </w:p>
    <w:p>
      <w:pPr>
        <w:spacing w:after="150"/>
      </w:pPr>
      <w:r>
        <w:rPr/>
        <w:t xml:space="preserve">二、2019-2023年二三线城市房地产行业销售利润率</w:t>
      </w:r>
    </w:p>
    <w:p>
      <w:pPr>
        <w:spacing w:after="150"/>
      </w:pPr>
      <w:r>
        <w:rPr/>
        <w:t xml:space="preserve">三、2019-2023年二三线城市房地产行业总资产利润率</w:t>
      </w:r>
    </w:p>
    <w:p>
      <w:pPr>
        <w:spacing w:after="150"/>
      </w:pPr>
      <w:r>
        <w:rPr/>
        <w:t xml:space="preserve">四、2019-2023年二三线城市房地产行业净资产利润率</w:t>
      </w:r>
    </w:p>
    <w:p>
      <w:pPr>
        <w:spacing w:after="150"/>
      </w:pPr>
      <w:r>
        <w:rPr/>
        <w:t xml:space="preserve">五、2019-2023年二三线城市房地产行业产值利税率</w:t>
      </w:r>
    </w:p>
    <w:p>
      <w:pPr>
        <w:spacing w:after="150"/>
      </w:pPr>
      <w:r>
        <w:rPr/>
        <w:t xml:space="preserve">六、2024-2029年二三线城市房地产行业盈利能力指标预测</w:t>
      </w:r>
    </w:p>
    <w:p>
      <w:pPr>
        <w:spacing w:after="150"/>
      </w:pPr>
      <w:r>
        <w:rPr>
          <w:b w:val="1"/>
          <w:bCs w:val="1"/>
        </w:rPr>
        <w:t xml:space="preserve">第十一章 行业成长性分析</w:t>
      </w:r>
    </w:p>
    <w:p>
      <w:pPr>
        <w:spacing w:after="150"/>
      </w:pPr>
      <w:r>
        <w:rPr/>
        <w:t xml:space="preserve">一、2019-2023年二三线城市房地产行业销售收入增长率</w:t>
      </w:r>
    </w:p>
    <w:p>
      <w:pPr>
        <w:spacing w:after="150"/>
      </w:pPr>
      <w:r>
        <w:rPr/>
        <w:t xml:space="preserve">二、2019-2023年二三线城市房地产行业总资产增长率</w:t>
      </w:r>
    </w:p>
    <w:p>
      <w:pPr>
        <w:spacing w:after="150"/>
      </w:pPr>
      <w:r>
        <w:rPr/>
        <w:t xml:space="preserve">三、2019-2023年二三线城市房地产行业固定资产增长率</w:t>
      </w:r>
    </w:p>
    <w:p>
      <w:pPr>
        <w:spacing w:after="150"/>
      </w:pPr>
      <w:r>
        <w:rPr/>
        <w:t xml:space="preserve">四、2019-2023年二三线城市房地产行业净资产增长率</w:t>
      </w:r>
    </w:p>
    <w:p>
      <w:pPr>
        <w:spacing w:after="150"/>
      </w:pPr>
      <w:r>
        <w:rPr/>
        <w:t xml:space="preserve">五、2019-2023年二三线城市房地产行业利润增长率</w:t>
      </w:r>
    </w:p>
    <w:p>
      <w:pPr>
        <w:spacing w:after="150"/>
      </w:pPr>
      <w:r>
        <w:rPr/>
        <w:t xml:space="preserve">六、2024-2029年二三线城市房地产行业成长性指标预测</w:t>
      </w:r>
    </w:p>
    <w:p>
      <w:pPr>
        <w:spacing w:after="150"/>
      </w:pPr>
      <w:r>
        <w:rPr>
          <w:b w:val="1"/>
          <w:bCs w:val="1"/>
        </w:rPr>
        <w:t xml:space="preserve">第十二章 行业偿债能力分析</w:t>
      </w:r>
    </w:p>
    <w:p>
      <w:pPr>
        <w:spacing w:after="150"/>
      </w:pPr>
      <w:r>
        <w:rPr/>
        <w:t xml:space="preserve">一、2019-2023年二三线城市房地产行业资产负债率</w:t>
      </w:r>
    </w:p>
    <w:p>
      <w:pPr>
        <w:spacing w:after="150"/>
      </w:pPr>
      <w:r>
        <w:rPr/>
        <w:t xml:space="preserve">二、2019-2023年二三线城市房地产行业速动比率</w:t>
      </w:r>
    </w:p>
    <w:p>
      <w:pPr>
        <w:spacing w:after="150"/>
      </w:pPr>
      <w:r>
        <w:rPr/>
        <w:t xml:space="preserve">三、2019-2023年二三线城市房地产行业流动比率</w:t>
      </w:r>
    </w:p>
    <w:p>
      <w:pPr>
        <w:spacing w:after="150"/>
      </w:pPr>
      <w:r>
        <w:rPr/>
        <w:t xml:space="preserve">四、2019-2023年二三线城市房地产行业利息保障倍数</w:t>
      </w:r>
    </w:p>
    <w:p>
      <w:pPr>
        <w:spacing w:after="150"/>
      </w:pPr>
      <w:r>
        <w:rPr/>
        <w:t xml:space="preserve">五、2024-2029年二三线城市房地产行业偿债能力指标预测</w:t>
      </w:r>
    </w:p>
    <w:p>
      <w:pPr>
        <w:spacing w:after="150"/>
      </w:pPr>
      <w:r>
        <w:rPr>
          <w:b w:val="1"/>
          <w:bCs w:val="1"/>
        </w:rPr>
        <w:t xml:space="preserve">第十三章 行业营运能力分析</w:t>
      </w:r>
    </w:p>
    <w:p>
      <w:pPr>
        <w:spacing w:after="150"/>
      </w:pPr>
      <w:r>
        <w:rPr/>
        <w:t xml:space="preserve">一、2019-2023年二三线城市房地产行业总资产周转率</w:t>
      </w:r>
    </w:p>
    <w:p>
      <w:pPr>
        <w:spacing w:after="150"/>
      </w:pPr>
      <w:r>
        <w:rPr/>
        <w:t xml:space="preserve">二、2019-2023年二三线城市房地产行业净资产周转率</w:t>
      </w:r>
    </w:p>
    <w:p>
      <w:pPr>
        <w:spacing w:after="150"/>
      </w:pPr>
      <w:r>
        <w:rPr/>
        <w:t xml:space="preserve">三、2019-2023年二三线城市房地产行业应收账款周转率</w:t>
      </w:r>
    </w:p>
    <w:p>
      <w:pPr>
        <w:spacing w:after="150"/>
      </w:pPr>
      <w:r>
        <w:rPr/>
        <w:t xml:space="preserve">四、2019-2023年二三线城市房地产行业存货周转率</w:t>
      </w:r>
    </w:p>
    <w:p>
      <w:pPr>
        <w:spacing w:after="150"/>
      </w:pPr>
      <w:r>
        <w:rPr/>
        <w:t xml:space="preserve">五、2024-2029年二三线城市房地产行业营运能力指标预测</w:t>
      </w:r>
    </w:p>
    <w:p>
      <w:pPr>
        <w:spacing w:after="150"/>
      </w:pPr>
      <w:r>
        <w:rPr>
          <w:b w:val="1"/>
          <w:bCs w:val="1"/>
        </w:rPr>
        <w:t xml:space="preserve">第十四章 中国二三线城市房地产发展前景及发展趋势</w:t>
      </w:r>
    </w:p>
    <w:p>
      <w:pPr>
        <w:spacing w:after="150"/>
      </w:pPr>
      <w:r>
        <w:rPr/>
        <w:t xml:space="preserve">第一节 中国二三线城市房地产发展前景展望</w:t>
      </w:r>
    </w:p>
    <w:p>
      <w:pPr>
        <w:spacing w:after="150"/>
      </w:pPr>
      <w:r>
        <w:rPr/>
        <w:t xml:space="preserve">一、二三线城市房地产行业所处发展阶段</w:t>
      </w:r>
    </w:p>
    <w:p>
      <w:pPr>
        <w:spacing w:after="150"/>
      </w:pPr>
      <w:r>
        <w:rPr/>
        <w:t xml:space="preserve">二、二三线城市房地产发展前景展望</w:t>
      </w:r>
    </w:p>
    <w:p>
      <w:pPr>
        <w:spacing w:after="150"/>
      </w:pPr>
      <w:r>
        <w:rPr/>
        <w:t xml:space="preserve">第二节 中国二三线城市房地产发展趋势预测</w:t>
      </w:r>
    </w:p>
    <w:p>
      <w:pPr>
        <w:spacing w:after="150"/>
      </w:pPr>
      <w:r>
        <w:rPr/>
        <w:t xml:space="preserve">一、二三线城市房地产行业主要驱动因素</w:t>
      </w:r>
    </w:p>
    <w:p>
      <w:pPr>
        <w:spacing w:after="150"/>
      </w:pPr>
      <w:r>
        <w:rPr/>
        <w:t xml:space="preserve">二、二三线城市房地产行业发展趋势</w:t>
      </w:r>
    </w:p>
    <w:p>
      <w:pPr>
        <w:spacing w:after="150"/>
      </w:pPr>
      <w:r>
        <w:rPr>
          <w:b w:val="1"/>
          <w:bCs w:val="1"/>
        </w:rPr>
        <w:t xml:space="preserve">第十五章 中国二三线城市房地产行业发展建议</w:t>
      </w:r>
    </w:p>
    <w:p>
      <w:pPr>
        <w:spacing w:after="150"/>
      </w:pPr>
      <w:r>
        <w:rPr/>
        <w:t xml:space="preserve">一、对企业的建议</w:t>
      </w:r>
    </w:p>
    <w:p>
      <w:pPr>
        <w:spacing w:after="150"/>
      </w:pPr>
      <w:r>
        <w:rPr/>
        <w:t xml:space="preserve">二、对投资机构的建议</w:t>
      </w:r>
    </w:p>
    <w:p>
      <w:pPr>
        <w:spacing w:after="150"/>
      </w:pPr>
      <w:r>
        <w:rPr>
          <w:b w:val="1"/>
          <w:bCs w:val="1"/>
        </w:rPr>
        <w:t xml:space="preserve">图表目录：</w:t>
      </w:r>
    </w:p>
    <w:p>
      <w:pPr>
        <w:spacing w:after="150"/>
      </w:pPr>
      <w:r>
        <w:rPr/>
        <w:t xml:space="preserve">图表：二三线城市房地产产业链全景图谱</w:t>
      </w:r>
    </w:p>
    <w:p>
      <w:pPr>
        <w:spacing w:after="150"/>
      </w:pPr>
      <w:r>
        <w:rPr/>
        <w:t xml:space="preserve">图表：产品涉及的相关标准(标准名称、标准号、内容简介等)</w:t>
      </w:r>
    </w:p>
    <w:p>
      <w:pPr>
        <w:spacing w:after="150"/>
      </w:pPr>
      <w:r>
        <w:rPr/>
        <w:t xml:space="preserve">图表：近期中国二三线城市房地产行业相关政策汇总(时间、名称、发文单位、内容简介)</w:t>
      </w:r>
    </w:p>
    <w:p>
      <w:pPr>
        <w:spacing w:after="150"/>
      </w:pPr>
      <w:r>
        <w:rPr/>
        <w:t xml:space="preserve">图表：二三线城市房地产工艺流程图</w:t>
      </w:r>
    </w:p>
    <w:p>
      <w:pPr>
        <w:spacing w:after="150"/>
      </w:pPr>
      <w:r>
        <w:rPr/>
        <w:t xml:space="preserve">图表：技术成熟度曲线示意图</w:t>
      </w:r>
    </w:p>
    <w:p>
      <w:pPr>
        <w:spacing w:after="150"/>
      </w:pPr>
      <w:r>
        <w:rPr/>
        <w:t xml:space="preserve">图表：中国gdp增长情况(单位：金额)</w:t>
      </w:r>
    </w:p>
    <w:p>
      <w:pPr>
        <w:spacing w:after="150"/>
      </w:pPr>
      <w:r>
        <w:rPr/>
        <w:t xml:space="preserve">图表：中国规模以上工业增加值增速情况(单位：%)</w:t>
      </w:r>
    </w:p>
    <w:p>
      <w:pPr>
        <w:spacing w:after="150"/>
      </w:pPr>
      <w:r>
        <w:rPr/>
        <w:t xml:space="preserve">图表：中国进出口贸易情况(单位：金额、%)</w:t>
      </w:r>
    </w:p>
    <w:p>
      <w:pPr>
        <w:spacing w:after="150"/>
      </w:pPr>
      <w:r>
        <w:rPr/>
        <w:t xml:space="preserve">图表：2019-2023年二三线城市房地产产品构成情况(单位：%)</w:t>
      </w:r>
    </w:p>
    <w:p>
      <w:pPr>
        <w:spacing w:after="150"/>
      </w:pPr>
      <w:r>
        <w:rPr/>
        <w:t xml:space="preserve">图表：2019-2023年二三线城市房地产产品区域分布结构(单位：%)</w:t>
      </w:r>
    </w:p>
    <w:p>
      <w:pPr>
        <w:spacing w:after="150"/>
      </w:pPr>
      <w:r>
        <w:rPr/>
        <w:t xml:space="preserve">图表：重点二三线城市房地产企业(品牌)列表</w:t>
      </w:r>
    </w:p>
    <w:p>
      <w:pPr>
        <w:spacing w:after="150"/>
      </w:pPr>
      <w:r>
        <w:rPr/>
        <w:t xml:space="preserve">图表：2019-2023年二三线城市房地产行业市场规模及增长率(单位：金额、%)</w:t>
      </w:r>
    </w:p>
    <w:p>
      <w:pPr>
        <w:spacing w:after="150"/>
      </w:pPr>
      <w:r>
        <w:rPr/>
        <w:t xml:space="preserve">图表：2019-2023年二三线城市房地产行业市场消费量及增长率(单位：数量、%)</w:t>
      </w:r>
    </w:p>
    <w:p>
      <w:pPr>
        <w:spacing w:after="150"/>
      </w:pPr>
      <w:r>
        <w:rPr/>
        <w:t xml:space="preserve">图表：二三线城市房地产产品价格走势图(单位：单价、%)</w:t>
      </w:r>
    </w:p>
    <w:p>
      <w:pPr>
        <w:spacing w:after="150"/>
      </w:pPr>
      <w:r>
        <w:rPr/>
        <w:t xml:space="preserve">图表：重点品牌二三线城市房地产产品价格表(单位：单价)</w:t>
      </w:r>
    </w:p>
    <w:p>
      <w:pPr>
        <w:spacing w:after="150"/>
      </w:pPr>
      <w:r>
        <w:rPr/>
        <w:t xml:space="preserve">图表：2019-2023年二三线城市房地产产品主要使用群体构成(单位：%)</w:t>
      </w:r>
    </w:p>
    <w:p>
      <w:pPr>
        <w:spacing w:after="150"/>
      </w:pPr>
      <w:r>
        <w:rPr/>
        <w:t xml:space="preserve">图表：2019-2023年二三线城市房地产产品重点区域占比(单位：%)</w:t>
      </w:r>
    </w:p>
    <w:p>
      <w:pPr>
        <w:spacing w:after="150"/>
      </w:pPr>
      <w:r>
        <w:rPr/>
        <w:t xml:space="preserve">图表：2019-2023年top5企业(品牌)市场规模及份额(单位：金额、%)</w:t>
      </w:r>
    </w:p>
    <w:p>
      <w:pPr>
        <w:spacing w:after="150"/>
      </w:pPr>
      <w:r>
        <w:rPr/>
        <w:t xml:space="preserve">图表：二三线城市房地产行业相关专利情况(名称、申请号、申请日期、申请人、内容简介)</w:t>
      </w:r>
    </w:p>
    <w:p>
      <w:pPr>
        <w:spacing w:after="150"/>
      </w:pPr>
      <w:r>
        <w:rPr/>
        <w:t xml:space="preserve">图表：2019-2023年重点上游产业产量规模及增长率(单位：数量、%)</w:t>
      </w:r>
    </w:p>
    <w:p>
      <w:pPr>
        <w:spacing w:after="150"/>
      </w:pPr>
      <w:r>
        <w:rPr/>
        <w:t xml:space="preserve">图表：2019-2023年重点上游产业产品价格走势(单位：单价，%)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本文地址：https://www.51baogao.cn/fangdichan/201012213827.shtml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1221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2024-2029年中国二三线城市房地产市场投资前景及战略咨询报告</dc:title>
  <dc:description>2024-2029年中国二三线城市房地产市场投资前景及战略咨询报告</dc:description>
  <dc:subject>2024-2029年中国二三线城市房地产市场投资前景及战略咨询报告</dc:subject>
  <cp:keywords>研究报告</cp:keywords>
  <cp:category>研究报告</cp:category>
  <cp:lastModifiedBy>北京中道泰和信息咨询有限公司</cp:lastModifiedBy>
  <dcterms:created xsi:type="dcterms:W3CDTF">2024-02-29T14:25:02+08:00</dcterms:created>
  <dcterms:modified xsi:type="dcterms:W3CDTF">2024-02-29T14:25:02+08:00</dcterms:modified>
</cp:coreProperties>
</file>

<file path=docProps/custom.xml><?xml version="1.0" encoding="utf-8"?>
<Properties xmlns="http://schemas.openxmlformats.org/officeDocument/2006/custom-properties" xmlns:vt="http://schemas.openxmlformats.org/officeDocument/2006/docPropsVTypes"/>
</file>