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2025-2030年中国童装行业供需预测及投资潜力研究咨询报告</w:t>
      </w:r>
    </w:p>
    <w:p>
      <w:pPr>
        <w:spacing w:after="150"/>
      </w:pPr>
      <w:r>
        <w:rPr>
          <w:b w:val="1"/>
          <w:bCs w:val="1"/>
        </w:rPr>
        <w:t xml:space="preserve">报告简介</w:t>
      </w:r>
    </w:p>
    <w:p>
      <w:pPr>
        <w:spacing w:after="150"/>
      </w:pPr>
      <w:r>
        <w:rPr/>
        <w:t xml:space="preserve">童装是指适合儿童穿着的服装，包括婴儿装、幼儿装、小童装、中童装、大童装等。童装市场是一个庞大的市场，涵盖了从新生儿到青少年阶段的服装需求。</w:t>
      </w:r>
    </w:p>
    <w:p>
      <w:pPr>
        <w:spacing w:after="150"/>
      </w:pPr>
      <w:r>
        <w:rPr/>
        <w:t xml:space="preserve">童装行业是我国纺织服装、服饰行业的主要细分领域之一，行业在国民经济中地位突出。随着我国国民生活水平的不断上升，以及社会与家庭对下一代的重视程度不断提高，婴童的消费支出在家庭的消费支出中所占比例逐年上升，中国童装市场正在步入快速发展的阶段。持续增加的童装市场规模和快速的市场增长速度为童装企业的发展带来了良好的历史机遇。</w:t>
      </w:r>
    </w:p>
    <w:p>
      <w:pPr>
        <w:spacing w:after="150"/>
      </w:pPr>
      <w:r>
        <w:rPr/>
        <w:t xml:space="preserve">未来几年童装市场将继续保持稳定增长，企业需要不断创新、提高品质、满足消费者的个性化需求等方面不断努力，以赢得更多的市场份额。</w:t>
      </w:r>
    </w:p>
    <w:p>
      <w:pPr>
        <w:spacing w:after="150"/>
      </w:pPr>
      <w:r>
        <w:rPr/>
        <w:t xml:space="preserve">童装研究报告对童装行业研究的内容和方法进行全面的阐述和论证，对研究过程中所获取的童装资料进行全面系统的整理和分析，通过图表、统计结果及文献资料，或以纵向的发展过程，或横向类别分析提出论点、分析论据，进行论证。童装报告绝对如实地反映客观情况，叙述、说明、推断、引用均恰如其分。文字、用词应力求准确。研究报告的文字也简单、明了、通顺、流畅，既明白如话，又把研究的效果准确地、科学地表达出来。童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童装行业的发展状况进行了深入透彻地分析，对我国行业市场情况、技术现状、供需形势作了详尽研究，重点分析了国内外重点企业、行业发展趋势以及行业投资情况，报告还对童装下游行业的发展进行了探讨，是童装及相关企业、投资部门、研究机构准确了解目前中国市场发展动态，把握童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童装行业概述</w:t>
      </w:r>
    </w:p>
    <w:p>
      <w:pPr>
        <w:spacing w:before="75" w:after="0"/>
      </w:pPr>
      <w:r>
        <w:rPr/>
        <w:t xml:space="preserve">第一节 童装行业定义</w:t>
      </w:r>
    </w:p>
    <w:p>
      <w:pPr>
        <w:spacing w:before="75" w:after="0"/>
      </w:pPr>
      <w:r>
        <w:rPr/>
        <w:t xml:space="preserve">第二节 童装行业发展历程</w:t>
      </w:r>
    </w:p>
    <w:p>
      <w:pPr>
        <w:spacing w:before="75" w:after="0"/>
      </w:pPr>
      <w:r>
        <w:rPr/>
        <w:t xml:space="preserve">第三节 童装行业分类情况</w:t>
      </w:r>
    </w:p>
    <w:p>
      <w:pPr>
        <w:spacing w:before="75" w:after="0"/>
      </w:pPr>
      <w:r>
        <w:rPr/>
        <w:t xml:space="preserve">第四节 童装产业链分析</w:t>
      </w:r>
    </w:p>
    <w:p>
      <w:pPr>
        <w:spacing w:before="75" w:after="0"/>
      </w:pPr>
      <w:r>
        <w:rPr>
          <w:b w:val="1"/>
          <w:bCs w:val="1"/>
        </w:rPr>
        <w:t xml:space="preserve">第二章 2020-2025年中国童装行业发展环境分析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2020-2025年中国童装行业发展政策环境分析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2020-2025年中国童装行业发展社会环境分析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2020-2025年中国童装行业总体发展状况</w:t>
      </w:r>
    </w:p>
    <w:p>
      <w:pPr>
        <w:spacing w:before="75" w:after="0"/>
      </w:pPr>
      <w:r>
        <w:rPr/>
        <w:t xml:space="preserve">第一节 中国童装行业规模情况分析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中国童装行业财务能力分析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2020-2025年中国童装市场供需态势分析</w:t>
      </w:r>
    </w:p>
    <w:p>
      <w:pPr>
        <w:spacing w:before="75" w:after="0"/>
      </w:pPr>
      <w:r>
        <w:rPr/>
        <w:t xml:space="preserve">第一节 2020-2025年中国童装市场供给增长情况</w:t>
      </w:r>
    </w:p>
    <w:p>
      <w:pPr>
        <w:spacing w:before="75" w:after="0"/>
      </w:pPr>
      <w:r>
        <w:rPr/>
        <w:t xml:space="preserve">第二节 2020-2025年中国童装市场需求增长情况</w:t>
      </w:r>
    </w:p>
    <w:p>
      <w:pPr>
        <w:spacing w:before="75" w:after="0"/>
      </w:pPr>
      <w:r>
        <w:rPr/>
        <w:t xml:space="preserve">第三节 2020-2025年中国童装市场供需平衡性分析</w:t>
      </w:r>
    </w:p>
    <w:p>
      <w:pPr>
        <w:spacing w:before="75" w:after="0"/>
      </w:pPr>
      <w:r>
        <w:rPr/>
        <w:t xml:space="preserve">第四节 中国童装行业进入退出壁垒分析</w:t>
      </w:r>
    </w:p>
    <w:p>
      <w:pPr>
        <w:spacing w:before="75" w:after="0"/>
      </w:pPr>
      <w:r>
        <w:rPr/>
        <w:t xml:space="preserve">一、进入壁垒</w:t>
      </w:r>
    </w:p>
    <w:p>
      <w:pPr>
        <w:spacing w:before="75" w:after="0"/>
      </w:pPr>
      <w:r>
        <w:rPr/>
        <w:t xml:space="preserve">二、退出壁垒</w:t>
      </w:r>
    </w:p>
    <w:p>
      <w:pPr>
        <w:spacing w:before="75" w:after="0"/>
      </w:pPr>
      <w:r>
        <w:rPr>
          <w:b w:val="1"/>
          <w:bCs w:val="1"/>
        </w:rPr>
        <w:t xml:space="preserve">第五章 童装行业发展现状分析</w:t>
      </w:r>
    </w:p>
    <w:p>
      <w:pPr>
        <w:spacing w:before="75" w:after="0"/>
      </w:pPr>
      <w:r>
        <w:rPr/>
        <w:t xml:space="preserve">第一节 中国童装行业发展分析</w:t>
      </w:r>
    </w:p>
    <w:p>
      <w:pPr>
        <w:spacing w:before="75" w:after="0"/>
      </w:pPr>
      <w:r>
        <w:rPr/>
        <w:t xml:space="preserve">一、2020-2025年中国童装行业发展态势分析</w:t>
      </w:r>
    </w:p>
    <w:p>
      <w:pPr>
        <w:spacing w:before="75" w:after="0"/>
      </w:pPr>
      <w:r>
        <w:rPr/>
        <w:t xml:space="preserve">二、2020-2025年中国童装行业发展特点分析</w:t>
      </w:r>
    </w:p>
    <w:p>
      <w:pPr>
        <w:spacing w:before="75" w:after="0"/>
      </w:pPr>
      <w:r>
        <w:rPr/>
        <w:t xml:space="preserve">三、2020-2025年中国童装行业市场供需分析</w:t>
      </w:r>
    </w:p>
    <w:p>
      <w:pPr>
        <w:spacing w:before="75" w:after="0"/>
      </w:pPr>
      <w:r>
        <w:rPr/>
        <w:t xml:space="preserve">第二节 中国童装产业特征与行业重要性</w:t>
      </w:r>
    </w:p>
    <w:p>
      <w:pPr>
        <w:spacing w:before="75" w:after="0"/>
      </w:pPr>
      <w:r>
        <w:rPr/>
        <w:t xml:space="preserve">第三节 童装行业特性分析</w:t>
      </w:r>
    </w:p>
    <w:p>
      <w:pPr>
        <w:spacing w:before="75" w:after="0"/>
      </w:pPr>
      <w:r>
        <w:rPr>
          <w:b w:val="1"/>
          <w:bCs w:val="1"/>
        </w:rPr>
        <w:t xml:space="preserve">第六章 行业运行状况分析</w:t>
      </w:r>
    </w:p>
    <w:p>
      <w:pPr>
        <w:spacing w:before="75" w:after="0"/>
      </w:pPr>
      <w:r>
        <w:rPr/>
        <w:t xml:space="preserve">第一节 行业情况背景</w:t>
      </w:r>
    </w:p>
    <w:p>
      <w:pPr>
        <w:spacing w:before="75" w:after="0"/>
      </w:pPr>
      <w:r>
        <w:rPr/>
        <w:t xml:space="preserve">一、参与调查企业及其分布情况</w:t>
      </w:r>
    </w:p>
    <w:p>
      <w:pPr>
        <w:spacing w:before="75" w:after="0"/>
      </w:pPr>
      <w:r>
        <w:rPr/>
        <w:t xml:space="preserve">二、典型企业介绍</w:t>
      </w:r>
    </w:p>
    <w:p>
      <w:pPr>
        <w:spacing w:before="75" w:after="0"/>
      </w:pPr>
      <w:r>
        <w:rPr/>
        <w:t xml:space="preserve">第二节 总体效益运行状况</w:t>
      </w:r>
    </w:p>
    <w:p>
      <w:pPr>
        <w:spacing w:before="75" w:after="0"/>
      </w:pPr>
      <w:r>
        <w:rPr/>
        <w:t xml:space="preserve">一、总体销售效益</w:t>
      </w:r>
    </w:p>
    <w:p>
      <w:pPr>
        <w:spacing w:before="75" w:after="0"/>
      </w:pPr>
      <w:r>
        <w:rPr/>
        <w:t xml:space="preserve">二、2020-2025年童装行业总体盈利能力</w:t>
      </w:r>
    </w:p>
    <w:p>
      <w:pPr>
        <w:spacing w:before="75" w:after="0"/>
      </w:pPr>
      <w:r>
        <w:rPr/>
        <w:t xml:space="preserve">三、2020-2025年童装行业总体税收能力</w:t>
      </w:r>
    </w:p>
    <w:p>
      <w:pPr>
        <w:spacing w:before="75" w:after="0"/>
      </w:pPr>
      <w:r>
        <w:rPr/>
        <w:t xml:space="preserve">四、2020-2025年童装行业市场总体产值能力</w:t>
      </w:r>
    </w:p>
    <w:p>
      <w:pPr>
        <w:spacing w:before="75" w:after="0"/>
      </w:pPr>
      <w:r>
        <w:rPr/>
        <w:t xml:space="preserve">第三节 不同地区行业效益状况对比</w:t>
      </w:r>
    </w:p>
    <w:p>
      <w:pPr>
        <w:spacing w:before="75" w:after="0"/>
      </w:pPr>
      <w:r>
        <w:rPr/>
        <w:t xml:space="preserve">一、不同地区销售效益状况对比</w:t>
      </w:r>
    </w:p>
    <w:p>
      <w:pPr>
        <w:spacing w:before="75" w:after="0"/>
      </w:pPr>
      <w:r>
        <w:rPr/>
        <w:t xml:space="preserve">二、不同地区行业盈利能力状况对比</w:t>
      </w:r>
    </w:p>
    <w:p>
      <w:pPr>
        <w:spacing w:before="75" w:after="0"/>
      </w:pPr>
      <w:r>
        <w:rPr/>
        <w:t xml:space="preserve">三、不同地区行业税收能力状况对比</w:t>
      </w:r>
    </w:p>
    <w:p>
      <w:pPr>
        <w:spacing w:before="75" w:after="0"/>
      </w:pPr>
      <w:r>
        <w:rPr/>
        <w:t xml:space="preserve">四、不同地区行业产值状况对比</w:t>
      </w:r>
    </w:p>
    <w:p>
      <w:pPr>
        <w:spacing w:before="75" w:after="0"/>
      </w:pPr>
      <w:r>
        <w:rPr/>
        <w:t xml:space="preserve">第四节 类型运行效益对比</w:t>
      </w:r>
    </w:p>
    <w:p>
      <w:pPr>
        <w:spacing w:before="75" w:after="0"/>
      </w:pPr>
      <w:r>
        <w:rPr/>
        <w:t xml:space="preserve">一、行业不同类型销售效益状况对比</w:t>
      </w:r>
    </w:p>
    <w:p>
      <w:pPr>
        <w:spacing w:before="75" w:after="0"/>
      </w:pPr>
      <w:r>
        <w:rPr/>
        <w:t xml:space="preserve">二、不同类型盈利能力状况对比</w:t>
      </w:r>
    </w:p>
    <w:p>
      <w:pPr>
        <w:spacing w:before="75" w:after="0"/>
      </w:pPr>
      <w:r>
        <w:rPr/>
        <w:t xml:space="preserve">三、不同类型税收能力状况对比</w:t>
      </w:r>
    </w:p>
    <w:p>
      <w:pPr>
        <w:spacing w:before="75" w:after="0"/>
      </w:pPr>
      <w:r>
        <w:rPr/>
        <w:t xml:space="preserve">四、不同类型产值状况对比</w:t>
      </w:r>
    </w:p>
    <w:p>
      <w:pPr>
        <w:spacing w:before="75" w:after="0"/>
      </w:pPr>
      <w:r>
        <w:rPr/>
        <w:t xml:space="preserve">第五节 规模运行效益对比</w:t>
      </w:r>
    </w:p>
    <w:p>
      <w:pPr>
        <w:spacing w:before="75" w:after="0"/>
      </w:pPr>
      <w:r>
        <w:rPr/>
        <w:t xml:space="preserve">一、行业不同规模销售效益状况对比</w:t>
      </w:r>
    </w:p>
    <w:p>
      <w:pPr>
        <w:spacing w:before="75" w:after="0"/>
      </w:pPr>
      <w:r>
        <w:rPr/>
        <w:t xml:space="preserve">二、不同规模盈利能力状况对比</w:t>
      </w:r>
    </w:p>
    <w:p>
      <w:pPr>
        <w:spacing w:before="75" w:after="0"/>
      </w:pPr>
      <w:r>
        <w:rPr/>
        <w:t xml:space="preserve">三、不同规模税收能力状况对比</w:t>
      </w:r>
    </w:p>
    <w:p>
      <w:pPr>
        <w:spacing w:before="75" w:after="0"/>
      </w:pPr>
      <w:r>
        <w:rPr/>
        <w:t xml:space="preserve">四、不同规模产值状况对比</w:t>
      </w:r>
    </w:p>
    <w:p>
      <w:pPr>
        <w:spacing w:before="75" w:after="0"/>
      </w:pPr>
      <w:r>
        <w:rPr>
          <w:b w:val="1"/>
          <w:bCs w:val="1"/>
        </w:rPr>
        <w:t xml:space="preserve">第七章 童装区域市场情况分析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第四节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第五节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第六节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b w:val="1"/>
          <w:bCs w:val="1"/>
        </w:rPr>
        <w:t xml:space="preserve">第八章 2020-2025年中国童装行业市场与竞争分析</w:t>
      </w:r>
    </w:p>
    <w:p>
      <w:pPr>
        <w:spacing w:before="75" w:after="0"/>
      </w:pPr>
      <w:r>
        <w:rPr/>
        <w:t xml:space="preserve">第一节 2020-2025年中国童装行业竞争策略分析</w:t>
      </w:r>
    </w:p>
    <w:p>
      <w:pPr>
        <w:spacing w:before="75" w:after="0"/>
      </w:pPr>
      <w:r>
        <w:rPr/>
        <w:t xml:space="preserve">第二节 童装行业上下游市场分析</w:t>
      </w:r>
    </w:p>
    <w:p>
      <w:pPr>
        <w:spacing w:before="75" w:after="0"/>
      </w:pPr>
      <w:r>
        <w:rPr/>
        <w:t xml:space="preserve">一、童装行业产业链简介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第三节2020-2025年中国童装行业需求情况</w:t>
      </w:r>
    </w:p>
    <w:p>
      <w:pPr>
        <w:spacing w:before="75" w:after="0"/>
      </w:pPr>
      <w:r>
        <w:rPr/>
        <w:t xml:space="preserve">1、童装行业需求市场</w:t>
      </w:r>
    </w:p>
    <w:p>
      <w:pPr>
        <w:spacing w:before="75" w:after="0"/>
      </w:pPr>
      <w:r>
        <w:rPr/>
        <w:t xml:space="preserve">2、童装行业客户结构</w:t>
      </w:r>
    </w:p>
    <w:p>
      <w:pPr>
        <w:spacing w:before="75" w:after="0"/>
      </w:pPr>
      <w:r>
        <w:rPr/>
        <w:t xml:space="preserve">3、童装行业需求的地区差异</w:t>
      </w:r>
    </w:p>
    <w:p>
      <w:pPr>
        <w:spacing w:before="75" w:after="0"/>
      </w:pPr>
      <w:r>
        <w:rPr>
          <w:b w:val="1"/>
          <w:bCs w:val="1"/>
        </w:rPr>
        <w:t xml:space="preserve">第九章 童装行业市场竞争策略分析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童装市场竞争策略分析</w:t>
      </w:r>
    </w:p>
    <w:p>
      <w:pPr>
        <w:spacing w:before="75" w:after="0"/>
      </w:pPr>
      <w:r>
        <w:rPr/>
        <w:t xml:space="preserve">一、童装市场增长潜力分析</w:t>
      </w:r>
    </w:p>
    <w:p>
      <w:pPr>
        <w:spacing w:before="75" w:after="0"/>
      </w:pPr>
      <w:r>
        <w:rPr/>
        <w:t xml:space="preserve">二、童装产品竞争策略分析</w:t>
      </w:r>
    </w:p>
    <w:p>
      <w:pPr>
        <w:spacing w:before="75" w:after="0"/>
      </w:pPr>
      <w:r>
        <w:rPr/>
        <w:t xml:space="preserve">三、典型企业产品竞争策略分析</w:t>
      </w:r>
    </w:p>
    <w:p>
      <w:pPr>
        <w:spacing w:before="75" w:after="0"/>
      </w:pPr>
      <w:r>
        <w:rPr>
          <w:b w:val="1"/>
          <w:bCs w:val="1"/>
        </w:rPr>
        <w:t xml:space="preserve">第十章 童装行业重点企业竞争分析</w:t>
      </w:r>
    </w:p>
    <w:p>
      <w:pPr>
        <w:spacing w:before="75" w:after="0"/>
      </w:pPr>
      <w:r>
        <w:rPr/>
        <w:t xml:space="preserve">第一节 深圳市安奈儿股份有限公司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第二节 浙江森马服饰股份有限公司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第三节 宁波太平鸟时尚服饰股份有限公司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第四节 广东小猪班纳服饰股份有限公司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第五节 英氏(yeehoo)</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第六节 厦门帝达服饰有限公司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第七节 红黄蓝集团有限公司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第八节 迪士尼(disney)</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b w:val="1"/>
          <w:bCs w:val="1"/>
        </w:rPr>
        <w:t xml:space="preserve">第十一章 童装行业投资与发展前景分析</w:t>
      </w:r>
    </w:p>
    <w:p>
      <w:pPr>
        <w:spacing w:before="75" w:after="0"/>
      </w:pPr>
      <w:r>
        <w:rPr/>
        <w:t xml:space="preserve">第一节 童装行业投资机会分析</w:t>
      </w:r>
    </w:p>
    <w:p>
      <w:pPr>
        <w:spacing w:before="75" w:after="0"/>
      </w:pPr>
      <w:r>
        <w:rPr/>
        <w:t xml:space="preserve">一、童装投资项目分析</w:t>
      </w:r>
    </w:p>
    <w:p>
      <w:pPr>
        <w:spacing w:before="75" w:after="0"/>
      </w:pPr>
      <w:r>
        <w:rPr/>
        <w:t xml:space="preserve">二、可以投资的童装模式</w:t>
      </w:r>
    </w:p>
    <w:p>
      <w:pPr>
        <w:spacing w:before="75" w:after="0"/>
      </w:pPr>
      <w:r>
        <w:rPr/>
        <w:t xml:space="preserve">三、童装投资机会</w:t>
      </w:r>
    </w:p>
    <w:p>
      <w:pPr>
        <w:spacing w:before="75" w:after="0"/>
      </w:pPr>
      <w:r>
        <w:rPr/>
        <w:t xml:space="preserve">第二节 2020-2025年中国童装行业发展预测分析</w:t>
      </w:r>
    </w:p>
    <w:p>
      <w:pPr>
        <w:spacing w:before="75" w:after="0"/>
      </w:pPr>
      <w:r>
        <w:rPr/>
        <w:t xml:space="preserve">一、未来童装发展分析</w:t>
      </w:r>
    </w:p>
    <w:p>
      <w:pPr>
        <w:spacing w:before="75" w:after="0"/>
      </w:pPr>
      <w:r>
        <w:rPr/>
        <w:t xml:space="preserve">二、未来童装行业技术开发方向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第十二章 2025-2030年童装行业发展趋势及投资风险分析</w:t>
      </w:r>
    </w:p>
    <w:p>
      <w:pPr>
        <w:spacing w:before="75" w:after="0"/>
      </w:pPr>
      <w:r>
        <w:rPr/>
        <w:t xml:space="preserve">第一节 当前童装存在的问题</w:t>
      </w:r>
    </w:p>
    <w:p>
      <w:pPr>
        <w:spacing w:before="75" w:after="0"/>
      </w:pPr>
      <w:r>
        <w:rPr/>
        <w:t xml:space="preserve">第二节 童装未来发展预测分析</w:t>
      </w:r>
    </w:p>
    <w:p>
      <w:pPr>
        <w:spacing w:before="75" w:after="0"/>
      </w:pPr>
      <w:r>
        <w:rPr/>
        <w:t xml:space="preserve">一、中国童装发展方向分析</w:t>
      </w:r>
    </w:p>
    <w:p>
      <w:pPr>
        <w:spacing w:before="75" w:after="0"/>
      </w:pPr>
      <w:r>
        <w:rPr/>
        <w:t xml:space="preserve">二、2025-2030年童装行业产值变化预测</w:t>
      </w:r>
    </w:p>
    <w:p>
      <w:pPr>
        <w:spacing w:before="75" w:after="0"/>
      </w:pPr>
      <w:r>
        <w:rPr/>
        <w:t xml:space="preserve">第三节 2025-2030年中国童装行业投资风险分析</w:t>
      </w:r>
    </w:p>
    <w:p>
      <w:pPr>
        <w:spacing w:before="75" w:after="0"/>
      </w:pPr>
      <w:r>
        <w:rPr/>
        <w:t xml:space="preserve">一、市场竞争风险</w:t>
      </w:r>
    </w:p>
    <w:p>
      <w:pPr>
        <w:spacing w:before="75" w:after="0"/>
      </w:pPr>
      <w:r>
        <w:rPr/>
        <w:t xml:space="preserve">二、技术风险分析</w:t>
      </w:r>
    </w:p>
    <w:p>
      <w:pPr>
        <w:spacing w:before="75" w:after="0"/>
      </w:pPr>
      <w:r>
        <w:rPr/>
        <w:t xml:space="preserve">三、政策和体制风险</w:t>
      </w:r>
    </w:p>
    <w:p>
      <w:pPr>
        <w:spacing w:before="75" w:after="0"/>
      </w:pPr>
      <w:r>
        <w:rPr/>
        <w:t xml:space="preserve">四、进入退出风险</w:t>
      </w:r>
    </w:p>
    <w:p>
      <w:pPr>
        <w:spacing w:before="75" w:after="0"/>
      </w:pPr>
      <w:r>
        <w:rPr>
          <w:b w:val="1"/>
          <w:bCs w:val="1"/>
        </w:rPr>
        <w:t xml:space="preserve">第十三章 童装行业发展趋势与投资战略研究</w:t>
      </w:r>
    </w:p>
    <w:p>
      <w:pPr>
        <w:spacing w:before="75" w:after="0"/>
      </w:pPr>
      <w:r>
        <w:rPr/>
        <w:t xml:space="preserve">第一节 童装市场发展潜力分析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市场预测及行业项目投资建议</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一、投资对象</w:t>
      </w:r>
    </w:p>
    <w:p>
      <w:pPr>
        <w:spacing w:before="75" w:after="0"/>
      </w:pPr>
      <w:r>
        <w:rPr/>
        <w:t xml:space="preserve">二、投资营销模式</w:t>
      </w:r>
    </w:p>
    <w:p>
      <w:pPr>
        <w:spacing w:before="75" w:after="0"/>
      </w:pPr>
      <w:r>
        <w:rPr/>
        <w:t xml:space="preserve">1、童装企业的国内营销模式建议</w:t>
      </w:r>
    </w:p>
    <w:p>
      <w:pPr>
        <w:spacing w:before="75" w:after="0"/>
      </w:pPr>
      <w:r>
        <w:rPr/>
        <w:t xml:space="preserve">2、童装企业海外营销模式建议</w:t>
      </w:r>
    </w:p>
    <w:p>
      <w:pPr>
        <w:spacing w:before="75" w:after="0"/>
      </w:pPr>
      <w:r>
        <w:rPr/>
        <w:t xml:space="preserve">第三节 2025-2030年全国市场规模趋势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中道泰和专家投资策略与建议</w:t>
      </w:r>
    </w:p>
    <w:p>
      <w:pPr>
        <w:spacing w:before="75" w:after="0"/>
      </w:pPr>
      <w:r>
        <w:rPr/>
        <w:t xml:space="preserve">一、企业资本结构选择</w:t>
      </w:r>
    </w:p>
    <w:p>
      <w:pPr>
        <w:spacing w:before="75" w:after="0"/>
      </w:pPr>
      <w:r>
        <w:rPr/>
        <w:t xml:space="preserve">1、童装企业国内资本市场的运作建议</w:t>
      </w:r>
    </w:p>
    <w:p>
      <w:pPr>
        <w:spacing w:before="75" w:after="0"/>
      </w:pPr>
      <w:r>
        <w:rPr/>
        <w:t xml:space="preserve">2、童装企业海外资本市场的运作建议</w:t>
      </w:r>
    </w:p>
    <w:p>
      <w:pPr>
        <w:spacing w:before="75" w:after="0"/>
      </w:pPr>
      <w:r>
        <w:rPr/>
        <w:t xml:space="preserve">二、企业战略选择</w:t>
      </w:r>
    </w:p>
    <w:p>
      <w:pPr>
        <w:spacing w:before="75" w:after="0"/>
      </w:pPr>
      <w:r>
        <w:rPr/>
        <w:t xml:space="preserve">第七节 项目投资建议</w:t>
      </w:r>
    </w:p>
    <w:p>
      <w:pPr>
        <w:spacing w:before="75" w:after="0"/>
      </w:pPr>
      <w:r>
        <w:rPr/>
        <w:t xml:space="preserve">一、产品技术应用注意事项</w:t>
      </w:r>
    </w:p>
    <w:p>
      <w:pPr>
        <w:spacing w:before="75" w:after="0"/>
      </w:pPr>
      <w:r>
        <w:rPr/>
        <w:t xml:space="preserve">二、项目投资注意事项</w:t>
      </w:r>
    </w:p>
    <w:p>
      <w:pPr>
        <w:spacing w:before="75" w:after="0"/>
      </w:pPr>
      <w:r>
        <w:rPr/>
        <w:t xml:space="preserve">三、产品销售注意事项</w:t>
      </w:r>
    </w:p>
    <w:p>
      <w:pPr>
        <w:spacing w:before="75" w:after="0"/>
      </w:pPr>
      <w:r>
        <w:rPr>
          <w:b w:val="1"/>
          <w:bCs w:val="1"/>
        </w:rPr>
        <w:t xml:space="preserve">图表目录</w:t>
      </w:r>
    </w:p>
    <w:p>
      <w:pPr>
        <w:spacing w:before="75" w:after="0"/>
      </w:pPr>
      <w:r>
        <w:rPr/>
        <w:t xml:space="preserve">图表：2020-2025年中国童装行业市场规模变化</w:t>
      </w:r>
    </w:p>
    <w:p>
      <w:pPr>
        <w:spacing w:before="75" w:after="0"/>
      </w:pPr>
      <w:r>
        <w:rPr/>
        <w:t xml:space="preserve">图表：2020-2025年中国童装行业销售收入变化</w:t>
      </w:r>
    </w:p>
    <w:p>
      <w:pPr>
        <w:spacing w:before="75" w:after="0"/>
      </w:pPr>
      <w:r>
        <w:rPr/>
        <w:t xml:space="preserve">图表：2020-2025年中国童装行业销售投资收益率变化</w:t>
      </w:r>
    </w:p>
    <w:p>
      <w:pPr>
        <w:spacing w:before="75" w:after="0"/>
      </w:pPr>
      <w:r>
        <w:rPr/>
        <w:t xml:space="preserve">图表：2020-2025年中国童装行业潜在需求量变化</w:t>
      </w:r>
    </w:p>
    <w:p>
      <w:pPr>
        <w:spacing w:before="75" w:after="0"/>
      </w:pPr>
      <w:r>
        <w:rPr/>
        <w:t xml:space="preserve">图表：2020-2025年中国童装行业市场容量变化</w:t>
      </w:r>
    </w:p>
    <w:p>
      <w:pPr>
        <w:spacing w:before="75" w:after="0"/>
      </w:pPr>
      <w:r>
        <w:rPr/>
        <w:t xml:space="preserve">图表：2020-2025年中国童装供给量变化</w:t>
      </w:r>
    </w:p>
    <w:p>
      <w:pPr>
        <w:spacing w:before="75" w:after="0"/>
      </w:pPr>
      <w:r>
        <w:rPr/>
        <w:t xml:space="preserve">图表：2020-2025年中国童装供需平衡分析</w:t>
      </w:r>
    </w:p>
    <w:p>
      <w:pPr>
        <w:spacing w:before="75" w:after="0"/>
      </w:pPr>
      <w:r>
        <w:rPr/>
        <w:t xml:space="preserve">图表：2020-2025年中国童装市场供需分析</w:t>
      </w:r>
    </w:p>
    <w:p>
      <w:pPr>
        <w:spacing w:before="75" w:after="0"/>
      </w:pPr>
      <w:r>
        <w:rPr/>
        <w:t xml:space="preserve">图表：2020-2025年中国童装行业产销分析</w:t>
      </w:r>
    </w:p>
    <w:p>
      <w:pPr>
        <w:spacing w:before="75" w:after="0"/>
      </w:pPr>
      <w:r>
        <w:rPr/>
        <w:t xml:space="preserve">图表：2020-2025年中国童装行业利润率变化</w:t>
      </w:r>
    </w:p>
    <w:p>
      <w:pPr>
        <w:spacing w:before="75" w:after="0"/>
      </w:pPr>
      <w:r>
        <w:rPr/>
        <w:t xml:space="preserve">图表：2020-2025年童装各地区销售比例变化</w:t>
      </w:r>
    </w:p>
    <w:p>
      <w:pPr>
        <w:spacing w:before="75" w:after="0"/>
      </w:pPr>
      <w:r>
        <w:rPr/>
        <w:t xml:space="preserve">图表：2025-2030年中国童装市场赢利净值规模预测</w:t>
      </w:r>
    </w:p>
    <w:p>
      <w:pPr>
        <w:spacing w:before="75" w:after="0"/>
      </w:pPr>
      <w:r>
        <w:rPr/>
        <w:t xml:space="preserve">图表：2025-2030年中国童装区域需求结构变化</w:t>
      </w:r>
    </w:p>
    <w:p>
      <w:pPr>
        <w:spacing w:before="75" w:after="0"/>
      </w:pPr>
      <w:r>
        <w:rPr/>
        <w:t xml:space="preserve">图表：2025-2030年中国童装行业产值预测</w:t>
      </w:r>
    </w:p>
    <w:p>
      <w:pPr>
        <w:spacing w:before="75" w:after="0"/>
      </w:pPr>
      <w:r>
        <w:rPr/>
        <w:t xml:space="preserve">图表：2025-2030年中国童装行业销售收入预测</w:t>
      </w:r>
    </w:p>
    <w:p>
      <w:pPr>
        <w:spacing w:before="75" w:after="0"/>
      </w:pPr>
      <w:r>
        <w:rPr/>
        <w:t xml:space="preserve">图表：2025-2030年中国童装行业总资产预测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本文地址：https://www.51baogao.cn/fuzhuang/tongzhuang.shtml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fuzhuang/tongzhua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2025-2030年中国童装行业供需预测及投资潜力研究咨询报告</dc:title>
  <dc:description>2025-2030年中国童装行业供需预测及投资潜力研究咨询报告</dc:description>
  <dc:subject>2025-2030年中国童装行业供需预测及投资潜力研究咨询报告</dc:subject>
  <cp:keywords>研究报告</cp:keywords>
  <cp:category>研究报告</cp:category>
  <cp:lastModifiedBy>北京中道泰和信息咨询有限公司</cp:lastModifiedBy>
  <dcterms:created xsi:type="dcterms:W3CDTF">2025-02-01T08:41:06+08:00</dcterms:created>
  <dcterms:modified xsi:type="dcterms:W3CDTF">2025-02-01T08:41:06+08:00</dcterms:modified>
</cp:coreProperties>
</file>

<file path=docProps/custom.xml><?xml version="1.0" encoding="utf-8"?>
<Properties xmlns="http://schemas.openxmlformats.org/officeDocument/2006/custom-properties" xmlns:vt="http://schemas.openxmlformats.org/officeDocument/2006/docPropsVTypes"/>
</file>