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2024-2029年中国茄尼醇行业市场分析及发展趋势预测报告</w:t>
      </w:r>
    </w:p>
    <w:p>
      <w:pPr>
        <w:spacing w:after="150"/>
      </w:pPr>
      <w:r>
        <w:rPr>
          <w:b w:val="1"/>
          <w:bCs w:val="1"/>
        </w:rPr>
        <w:t xml:space="preserve">报告简介</w:t>
      </w:r>
    </w:p>
    <w:p>
      <w:pPr>
        <w:spacing w:after="150"/>
      </w:pPr>
      <w:r>
        <w:rPr/>
        <w:t xml:space="preserve">茄尼醇广泛存在于高等植物、哺乳动物和微生物体内，烟叶、马铃薯叶和桑叶中含量突出，尤其是烟叶中茄尼醇高达0.3—3%。茄尼醇是药物合成的重要原料，是泛醌类药物不可替代的关键中间体，即辅酶Q10和维生素K2的侧链。目前许多发达国家已生产和广泛应用的辅酶Q10(治疗心脏病和保健药物)，均须依赖高纯度的茄尼醇作为原料。但由于高纯度茄尼醇的生产工艺技术长期被日本所垄断，造成我国只能生产附加值很低的粗品茄尼醇(含量17%以下)，粗品茄尼醇不能直接作为药用原料，因此我国粗品茄尼醇出口到日美等国家后，被精制成精品茄尼醇(含量90%以上)从而生产辅酶Q10后再返销国内。</w:t>
      </w:r>
    </w:p>
    <w:p>
      <w:pPr>
        <w:spacing w:after="150"/>
      </w:pPr>
      <w:r>
        <w:rPr/>
        <w:t xml:space="preserve">茄尼醇以其良好的市场前景和较高的利润空间颇受国内外市场的关注。国内外高纯度茄尼醇的需求量以每年10%~12%的速度显著上升,国外客户求购高纯度茄尼醇的信息随处可见,经济效益显著,市场规模巨大。</w:t>
      </w:r>
    </w:p>
    <w:p>
      <w:pPr>
        <w:spacing w:after="150"/>
      </w:pPr>
      <w:r>
        <w:rPr/>
        <w:t xml:space="preserve">近年来随着国际市场辅酶Q10的需求量日益增大，国际市场对茄尼醇的需求量也与日俱增。中国是全球最大的烟草生产国，在发展茄尼醇产业有着得天独厚的优势，随着茄尼醇精制技术的不断完善，高纯度茄尼醇(含量90%以上)必将成为我国一个重要的出口创汇医药中间体品种。</w:t>
      </w:r>
    </w:p>
    <w:p>
      <w:pPr>
        <w:spacing w:after="150"/>
      </w:pPr>
      <w:r>
        <w:rPr/>
        <w:t xml:space="preserve">茄尼醇价格昂贵，销售市场广阔，有着较高的商业价值。由于茄尼醇在烟叶中的提取成分较高，因而，在我国主要是以烟叶作为其提取原料。茄尼醇热销得益于其下游产品辅酶Q10(CoQ10)在国际市场迅速走红，我国是烟叶生产大国，有丰富的提取茄尼醇的原料。随着国内外辅酶Q10需求量的大幅增长,高纯度茄尼醇成为了十分紧俏的医药化工中间体品种,求购量迅猛增长,价格一路攀升。但是由于高纯度茄尼醇工业化生产难度很大,而且其生产原料—烟叶资源受到我国烟草部门的专控,使得有能力生产高纯度茄尼醇的企业十分有限,产品生命周期相对较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茄尼醇行业研究单位等公布和提供的大量资料以及对行业内企业调研访察所获得的大量第一手数据，对我国茄尼醇市场的发展状况、供需状况、竞争格局、赢利水平、发展趋势等进行了分析。报告重点分析了茄尼醇前十大企业的研发、产销、战略、经营状况等。报告还对茄尼醇市场风险进行了预测，为茄尼醇生产厂家、流通企业以及零售商提供了新的投资机会和可借鉴的操作模式，对欲在茄尼醇行业从事资本运作的经济实体等单位准确了解目前中国茄尼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2019-2023年中国茄尼醇行业运行形势综述 1</w:t>
      </w:r>
    </w:p>
    <w:p>
      <w:pPr>
        <w:spacing w:after="150"/>
      </w:pPr>
      <w:r>
        <w:rPr/>
        <w:t xml:space="preserve">第一节 2019-2023年中国茄尼醇行业发展概述 1</w:t>
      </w:r>
    </w:p>
    <w:p>
      <w:pPr>
        <w:spacing w:after="150"/>
      </w:pPr>
      <w:r>
        <w:rPr/>
        <w:t xml:space="preserve">一、茄尼醇基本概述 1</w:t>
      </w:r>
    </w:p>
    <w:p>
      <w:pPr>
        <w:spacing w:after="150"/>
      </w:pPr>
      <w:r>
        <w:rPr/>
        <w:t xml:space="preserve">二、废弃烟叶生产医药中间体茄尼醇 2</w:t>
      </w:r>
    </w:p>
    <w:p>
      <w:pPr>
        <w:spacing w:after="150"/>
      </w:pPr>
      <w:r>
        <w:rPr/>
        <w:t xml:space="preserve">三、“从废次烟叶中提取茄尼醇”项目落地 3</w:t>
      </w:r>
    </w:p>
    <w:p>
      <w:pPr>
        <w:spacing w:after="150"/>
      </w:pPr>
      <w:r>
        <w:rPr/>
        <w:t xml:space="preserve">第二节 2019-2023年中国茄尼醇行业发展动态分析 5</w:t>
      </w:r>
    </w:p>
    <w:p>
      <w:pPr>
        <w:spacing w:after="150"/>
      </w:pPr>
      <w:r>
        <w:rPr/>
        <w:t xml:space="preserve">一、茄尼醇粗品销售分析 5</w:t>
      </w:r>
    </w:p>
    <w:p>
      <w:pPr>
        <w:spacing w:after="150"/>
      </w:pPr>
      <w:r>
        <w:rPr/>
        <w:t xml:space="preserve">二、废次烟叶再利用提取茄尼醇技术成功投用 6</w:t>
      </w:r>
    </w:p>
    <w:p>
      <w:pPr>
        <w:spacing w:after="150"/>
      </w:pPr>
      <w:r>
        <w:rPr/>
        <w:t xml:space="preserve">三、具有抗菌消炎等作用的茄尼醇市场分析 6</w:t>
      </w:r>
    </w:p>
    <w:p>
      <w:pPr>
        <w:spacing w:after="150"/>
      </w:pPr>
      <w:r>
        <w:rPr/>
        <w:t xml:space="preserve">第三节 2019-2023年中国茄尼醇行业发展存在问题分析 7</w:t>
      </w:r>
    </w:p>
    <w:p>
      <w:pPr>
        <w:spacing w:after="150"/>
      </w:pPr>
      <w:r>
        <w:rPr>
          <w:b w:val="1"/>
          <w:bCs w:val="1"/>
        </w:rPr>
        <w:t xml:space="preserve">第二章 2019-2023年中国茄尼醇行业市场发展环境分析 9</w:t>
      </w:r>
    </w:p>
    <w:p>
      <w:pPr>
        <w:spacing w:after="150"/>
      </w:pPr>
      <w:r>
        <w:rPr/>
        <w:t xml:space="preserve">第一节 国内宏观经济环境分析 9</w:t>
      </w:r>
    </w:p>
    <w:p>
      <w:pPr>
        <w:spacing w:after="150"/>
      </w:pPr>
      <w:r>
        <w:rPr/>
        <w:t xml:space="preserve">一、GDP历史变动轨迹分析 9</w:t>
      </w:r>
    </w:p>
    <w:p>
      <w:pPr>
        <w:spacing w:after="150"/>
      </w:pPr>
      <w:r>
        <w:rPr/>
        <w:t xml:space="preserve">二、固定资产投资历史变动轨迹分析 9</w:t>
      </w:r>
    </w:p>
    <w:p>
      <w:pPr>
        <w:spacing w:after="150"/>
      </w:pPr>
      <w:r>
        <w:rPr/>
        <w:t xml:space="preserve">三、2019-2023年中宏观经济发展情况 10</w:t>
      </w:r>
    </w:p>
    <w:p>
      <w:pPr>
        <w:spacing w:after="150"/>
      </w:pPr>
      <w:r>
        <w:rPr/>
        <w:t xml:space="preserve">四、2019-2023年中国宏观经济发展预测分析 15</w:t>
      </w:r>
    </w:p>
    <w:p>
      <w:pPr>
        <w:spacing w:after="150"/>
      </w:pPr>
      <w:r>
        <w:rPr/>
        <w:t xml:space="preserve">第二节 2019-2023年中国茄尼醇行业政策环境分析 17</w:t>
      </w:r>
    </w:p>
    <w:p>
      <w:pPr>
        <w:spacing w:after="150"/>
      </w:pPr>
      <w:r>
        <w:rPr/>
        <w:t xml:space="preserve">一、茄尼醇行业政策分析 17</w:t>
      </w:r>
    </w:p>
    <w:p>
      <w:pPr>
        <w:spacing w:after="150"/>
      </w:pPr>
      <w:r>
        <w:rPr/>
        <w:t xml:space="preserve">二、茄尼醇标准分析 19</w:t>
      </w:r>
    </w:p>
    <w:p>
      <w:pPr>
        <w:spacing w:after="150"/>
      </w:pPr>
      <w:r>
        <w:rPr/>
        <w:t xml:space="preserve">三、进出口政策分析 20</w:t>
      </w:r>
    </w:p>
    <w:p>
      <w:pPr>
        <w:spacing w:after="150"/>
      </w:pPr>
      <w:r>
        <w:rPr/>
        <w:t xml:space="preserve">第三节 2019-2023年中国茄尼醇行业社会环境分析 21</w:t>
      </w:r>
    </w:p>
    <w:p>
      <w:pPr>
        <w:spacing w:after="150"/>
      </w:pPr>
      <w:r>
        <w:rPr>
          <w:b w:val="1"/>
          <w:bCs w:val="1"/>
        </w:rPr>
        <w:t xml:space="preserve">第二部分 行业发展分析</w:t>
      </w:r>
    </w:p>
    <w:p>
      <w:pPr>
        <w:spacing w:after="150"/>
      </w:pPr>
      <w:r>
        <w:rPr>
          <w:b w:val="1"/>
          <w:bCs w:val="1"/>
        </w:rPr>
        <w:t xml:space="preserve">第三章 2019-2023年中国茄尼醇行业市场动态分析 26</w:t>
      </w:r>
    </w:p>
    <w:p>
      <w:pPr>
        <w:spacing w:after="150"/>
      </w:pPr>
      <w:r>
        <w:rPr/>
        <w:t xml:space="preserve">第一节 2019-2023年中国茄尼醇行业市场研究 26</w:t>
      </w:r>
    </w:p>
    <w:p>
      <w:pPr>
        <w:spacing w:after="150"/>
      </w:pPr>
      <w:r>
        <w:rPr/>
        <w:t xml:space="preserve">一、茄尼醇市场供给分析 26</w:t>
      </w:r>
    </w:p>
    <w:p>
      <w:pPr>
        <w:spacing w:after="150"/>
      </w:pPr>
      <w:r>
        <w:rPr/>
        <w:t xml:space="preserve">二、茄尼醇需求分析 28</w:t>
      </w:r>
    </w:p>
    <w:p>
      <w:pPr>
        <w:spacing w:after="150"/>
      </w:pPr>
      <w:r>
        <w:rPr/>
        <w:t xml:space="preserve">三、茄尼醇需求特点分析 28</w:t>
      </w:r>
    </w:p>
    <w:p>
      <w:pPr>
        <w:spacing w:after="150"/>
      </w:pPr>
      <w:r>
        <w:rPr/>
        <w:t xml:space="preserve">第二节 2019-2023年中国高纯度茄尼醇行业市场分析 29</w:t>
      </w:r>
    </w:p>
    <w:p>
      <w:pPr>
        <w:spacing w:after="150"/>
      </w:pPr>
      <w:r>
        <w:rPr/>
        <w:t xml:space="preserve">一、高纯度茄尼醇国内产能快速扩大 29</w:t>
      </w:r>
    </w:p>
    <w:p>
      <w:pPr>
        <w:spacing w:after="150"/>
      </w:pPr>
      <w:r>
        <w:rPr/>
        <w:t xml:space="preserve">二、国际高纯度茄尼醇市场需求 30</w:t>
      </w:r>
    </w:p>
    <w:p>
      <w:pPr>
        <w:spacing w:after="150"/>
      </w:pPr>
      <w:r>
        <w:rPr/>
        <w:t xml:space="preserve">第三节 2019-2023年中国茄尼醇行业市场销售分析 31</w:t>
      </w:r>
    </w:p>
    <w:p>
      <w:pPr>
        <w:spacing w:after="150"/>
      </w:pPr>
      <w:r>
        <w:rPr>
          <w:b w:val="1"/>
          <w:bCs w:val="1"/>
        </w:rPr>
        <w:t xml:space="preserve">第四章 2019-2023年中国香料、香精制造行业数据监测分析 32</w:t>
      </w:r>
    </w:p>
    <w:p>
      <w:pPr>
        <w:spacing w:after="150"/>
      </w:pPr>
      <w:r>
        <w:rPr/>
        <w:t xml:space="preserve">第一节 2019-2023年中国香料、香精制造行业总体数据分析 32</w:t>
      </w:r>
    </w:p>
    <w:p>
      <w:pPr>
        <w:spacing w:after="150"/>
      </w:pPr>
      <w:r>
        <w:rPr/>
        <w:t xml:space="preserve">一、2019-2023年中国香料、香精制造行业全部企业数据分析 32</w:t>
      </w:r>
    </w:p>
    <w:p>
      <w:pPr>
        <w:spacing w:after="150"/>
      </w:pPr>
      <w:r>
        <w:rPr/>
        <w:t xml:space="preserve">二、2019-2023年中国香料、香精制造行业全部企业数据分析 32</w:t>
      </w:r>
    </w:p>
    <w:p>
      <w:pPr>
        <w:spacing w:after="150"/>
      </w:pPr>
      <w:r>
        <w:rPr/>
        <w:t xml:space="preserve">三、2019-2023年中国香料、香精制造行业全部企业数据分析 33</w:t>
      </w:r>
    </w:p>
    <w:p>
      <w:pPr>
        <w:spacing w:after="150"/>
      </w:pPr>
      <w:r>
        <w:rPr/>
        <w:t xml:space="preserve">第二节 2019-2023年中国香料、香精制造行业不同规模企业数据分析 33</w:t>
      </w:r>
    </w:p>
    <w:p>
      <w:pPr>
        <w:spacing w:after="150"/>
      </w:pPr>
      <w:r>
        <w:rPr/>
        <w:t xml:space="preserve">一、2019-2023年中国香料、香精制造行业不同规模企业数据分析 33</w:t>
      </w:r>
    </w:p>
    <w:p>
      <w:pPr>
        <w:spacing w:after="150"/>
      </w:pPr>
      <w:r>
        <w:rPr/>
        <w:t xml:space="preserve">二、2019-2023年中国香料、香精制造行业不同规模企业数据分析 33</w:t>
      </w:r>
    </w:p>
    <w:p>
      <w:pPr>
        <w:spacing w:after="150"/>
      </w:pPr>
      <w:r>
        <w:rPr/>
        <w:t xml:space="preserve">三、2019-2023年中国香料、香精制造行业不同规模企业数据分析 34</w:t>
      </w:r>
    </w:p>
    <w:p>
      <w:pPr>
        <w:spacing w:after="150"/>
      </w:pPr>
      <w:r>
        <w:rPr/>
        <w:t xml:space="preserve">第三节 2019-2023年中国香料、香精制造行业不同所有制企业数据分析 34</w:t>
      </w:r>
    </w:p>
    <w:p>
      <w:pPr>
        <w:spacing w:after="150"/>
      </w:pPr>
      <w:r>
        <w:rPr/>
        <w:t xml:space="preserve">一、2019-2023年中国香料、香精制造行业不同所有制企业数据分析 34</w:t>
      </w:r>
    </w:p>
    <w:p>
      <w:pPr>
        <w:spacing w:after="150"/>
      </w:pPr>
      <w:r>
        <w:rPr/>
        <w:t xml:space="preserve">二、2019-2023年中国香料、香精制造行业不同所有制企业数据分析 34</w:t>
      </w:r>
    </w:p>
    <w:p>
      <w:pPr>
        <w:spacing w:after="150"/>
      </w:pPr>
      <w:r>
        <w:rPr/>
        <w:t xml:space="preserve">三、2019-2023年中国香料、香精制造行业不同所有制企业数据分析 35</w:t>
      </w:r>
    </w:p>
    <w:p>
      <w:pPr>
        <w:spacing w:after="150"/>
      </w:pPr>
      <w:r>
        <w:rPr>
          <w:b w:val="1"/>
          <w:bCs w:val="1"/>
        </w:rPr>
        <w:t xml:space="preserve">第五章 2019-2023年中国烟草市场营销分析 36</w:t>
      </w:r>
    </w:p>
    <w:p>
      <w:pPr>
        <w:spacing w:after="150"/>
      </w:pPr>
      <w:r>
        <w:rPr/>
        <w:t xml:space="preserve">第一节 2019-2023年烟草市场营销概况 36</w:t>
      </w:r>
    </w:p>
    <w:p>
      <w:pPr>
        <w:spacing w:after="150"/>
      </w:pPr>
      <w:r>
        <w:rPr/>
        <w:t xml:space="preserve">一、世界烟草品牌的市场营销回顾 36</w:t>
      </w:r>
    </w:p>
    <w:p>
      <w:pPr>
        <w:spacing w:after="150"/>
      </w:pPr>
      <w:r>
        <w:rPr/>
        <w:t xml:space="preserve">二、国内卷烟商业企业营销能力分析 37</w:t>
      </w:r>
    </w:p>
    <w:p>
      <w:pPr>
        <w:spacing w:after="150"/>
      </w:pPr>
      <w:r>
        <w:rPr/>
        <w:t xml:space="preserve">三、国内烟草营销存在诸多弊端 42</w:t>
      </w:r>
    </w:p>
    <w:p>
      <w:pPr>
        <w:spacing w:after="150"/>
      </w:pPr>
      <w:r>
        <w:rPr/>
        <w:t xml:space="preserve">第二节 2019-2023年中国卷烟市场消费状况分析 44</w:t>
      </w:r>
    </w:p>
    <w:p>
      <w:pPr>
        <w:spacing w:after="150"/>
      </w:pPr>
      <w:r>
        <w:rPr/>
        <w:t xml:space="preserve">一、影响卷烟消费心理的因素分析 44</w:t>
      </w:r>
    </w:p>
    <w:p>
      <w:pPr>
        <w:spacing w:after="150"/>
      </w:pPr>
      <w:r>
        <w:rPr/>
        <w:t xml:space="preserve">二、中国卷烟消费的口味特点 46</w:t>
      </w:r>
    </w:p>
    <w:p>
      <w:pPr>
        <w:spacing w:after="150"/>
      </w:pPr>
      <w:r>
        <w:rPr/>
        <w:t xml:space="preserve">三、国内女性香烟市场的消费特征和市场机会 47</w:t>
      </w:r>
    </w:p>
    <w:p>
      <w:pPr>
        <w:spacing w:after="150"/>
      </w:pPr>
      <w:r>
        <w:rPr/>
        <w:t xml:space="preserve">第三节 2019-2023年中国烟草市场营销策略探讨 51</w:t>
      </w:r>
    </w:p>
    <w:p>
      <w:pPr>
        <w:spacing w:after="150"/>
      </w:pPr>
      <w:r>
        <w:rPr/>
        <w:t xml:space="preserve">一、新形势下中国烟草产品的营销之道 51</w:t>
      </w:r>
    </w:p>
    <w:p>
      <w:pPr>
        <w:spacing w:after="150"/>
      </w:pPr>
      <w:r>
        <w:rPr/>
        <w:t xml:space="preserve">二、烟草市场营销的创新 54</w:t>
      </w:r>
    </w:p>
    <w:p>
      <w:pPr>
        <w:spacing w:after="150"/>
      </w:pPr>
      <w:r>
        <w:rPr/>
        <w:t xml:space="preserve">三、不同生命周期卷烟产品的营销策略 56</w:t>
      </w:r>
    </w:p>
    <w:p>
      <w:pPr>
        <w:spacing w:after="150"/>
      </w:pPr>
      <w:r>
        <w:rPr/>
        <w:t xml:space="preserve">四、事件营销在国内烟草市场的运用 60</w:t>
      </w:r>
    </w:p>
    <w:p>
      <w:pPr>
        <w:spacing w:after="150"/>
      </w:pPr>
      <w:r>
        <w:rPr/>
        <w:t xml:space="preserve">五、烟草体育营销评析 70</w:t>
      </w:r>
    </w:p>
    <w:p>
      <w:pPr>
        <w:spacing w:after="150"/>
      </w:pPr>
      <w:r>
        <w:rPr/>
        <w:t xml:space="preserve">六、烟草产品的公益营销简析 72</w:t>
      </w:r>
    </w:p>
    <w:p>
      <w:pPr>
        <w:spacing w:after="150"/>
      </w:pPr>
      <w:r>
        <w:rPr>
          <w:b w:val="1"/>
          <w:bCs w:val="1"/>
        </w:rPr>
        <w:t xml:space="preserve">第三部分 行业竞争分析</w:t>
      </w:r>
    </w:p>
    <w:p>
      <w:pPr>
        <w:spacing w:after="150"/>
      </w:pPr>
      <w:r>
        <w:rPr>
          <w:b w:val="1"/>
          <w:bCs w:val="1"/>
        </w:rPr>
        <w:t xml:space="preserve">第六章 2019-2023年中国茄尼醇行业市场竞争格局分析 76</w:t>
      </w:r>
    </w:p>
    <w:p>
      <w:pPr>
        <w:spacing w:after="150"/>
      </w:pPr>
      <w:r>
        <w:rPr/>
        <w:t xml:space="preserve">第一节 2019-2023年中国茄尼醇行业竞争现状分析 76</w:t>
      </w:r>
    </w:p>
    <w:p>
      <w:pPr>
        <w:spacing w:after="150"/>
      </w:pPr>
      <w:r>
        <w:rPr/>
        <w:t xml:space="preserve">一、茄尼醇技术竞争分析 76</w:t>
      </w:r>
    </w:p>
    <w:p>
      <w:pPr>
        <w:spacing w:after="150"/>
      </w:pPr>
      <w:r>
        <w:rPr/>
        <w:t xml:space="preserve">二、茄尼醇价格竞争分析 76</w:t>
      </w:r>
    </w:p>
    <w:p>
      <w:pPr>
        <w:spacing w:after="150"/>
      </w:pPr>
      <w:r>
        <w:rPr/>
        <w:t xml:space="preserve">第二节 2019-2023年中国茄尼醇行业集中度分析 77</w:t>
      </w:r>
    </w:p>
    <w:p>
      <w:pPr>
        <w:spacing w:after="150"/>
      </w:pPr>
      <w:r>
        <w:rPr/>
        <w:t xml:space="preserve">一、茄尼醇市场集中度分析 77</w:t>
      </w:r>
    </w:p>
    <w:p>
      <w:pPr>
        <w:spacing w:after="150"/>
      </w:pPr>
      <w:r>
        <w:rPr/>
        <w:t xml:space="preserve">二、茄尼醇企业集中度分析 77</w:t>
      </w:r>
    </w:p>
    <w:p>
      <w:pPr>
        <w:spacing w:after="150"/>
      </w:pPr>
      <w:r>
        <w:rPr/>
        <w:t xml:space="preserve">第三节 2019-2023年中国茄尼醇行业提升竞争力策略分析 77</w:t>
      </w:r>
    </w:p>
    <w:p>
      <w:pPr>
        <w:spacing w:after="150"/>
      </w:pPr>
      <w:r>
        <w:rPr>
          <w:b w:val="1"/>
          <w:bCs w:val="1"/>
        </w:rPr>
        <w:t xml:space="preserve">第七章 2019-2023年中国茄尼醇行业优势企业竞争力分析 86</w:t>
      </w:r>
    </w:p>
    <w:p>
      <w:pPr>
        <w:spacing w:after="150"/>
      </w:pPr>
      <w:r>
        <w:rPr/>
        <w:t xml:space="preserve">第一节 广汉绿松药业有限责任公司 86</w:t>
      </w:r>
    </w:p>
    <w:p>
      <w:pPr>
        <w:spacing w:after="150"/>
      </w:pPr>
      <w:r>
        <w:rPr/>
        <w:t xml:space="preserve">一、企业概况 86</w:t>
      </w:r>
    </w:p>
    <w:p>
      <w:pPr>
        <w:spacing w:after="150"/>
      </w:pPr>
      <w:r>
        <w:rPr/>
        <w:t xml:space="preserve">二、企业主要业务 86</w:t>
      </w:r>
    </w:p>
    <w:p>
      <w:pPr>
        <w:spacing w:after="150"/>
      </w:pPr>
      <w:r>
        <w:rPr/>
        <w:t xml:space="preserve">三、企业经营分析 86</w:t>
      </w:r>
    </w:p>
    <w:p>
      <w:pPr>
        <w:spacing w:after="150"/>
      </w:pPr>
      <w:r>
        <w:rPr/>
        <w:t xml:space="preserve">第二节 河南顺天生物科技有限公司 86</w:t>
      </w:r>
    </w:p>
    <w:p>
      <w:pPr>
        <w:spacing w:after="150"/>
      </w:pPr>
      <w:r>
        <w:rPr/>
        <w:t xml:space="preserve">一、企业概况 86</w:t>
      </w:r>
    </w:p>
    <w:p>
      <w:pPr>
        <w:spacing w:after="150"/>
      </w:pPr>
      <w:r>
        <w:rPr/>
        <w:t xml:space="preserve">二、企业主要业务 87</w:t>
      </w:r>
    </w:p>
    <w:p>
      <w:pPr>
        <w:spacing w:after="150"/>
      </w:pPr>
      <w:r>
        <w:rPr/>
        <w:t xml:space="preserve">三、企业经营分析 87</w:t>
      </w:r>
    </w:p>
    <w:p>
      <w:pPr>
        <w:spacing w:after="150"/>
      </w:pPr>
      <w:r>
        <w:rPr/>
        <w:t xml:space="preserve">四、企业优势分析 87</w:t>
      </w:r>
    </w:p>
    <w:p>
      <w:pPr>
        <w:spacing w:after="150"/>
      </w:pPr>
      <w:r>
        <w:rPr/>
        <w:t xml:space="preserve">第三节 陕西天则生物技术有限责任公司 88</w:t>
      </w:r>
    </w:p>
    <w:p>
      <w:pPr>
        <w:spacing w:after="150"/>
      </w:pPr>
      <w:r>
        <w:rPr/>
        <w:t xml:space="preserve">一、企业概况 88</w:t>
      </w:r>
    </w:p>
    <w:p>
      <w:pPr>
        <w:spacing w:after="150"/>
      </w:pPr>
      <w:r>
        <w:rPr/>
        <w:t xml:space="preserve">二、企业主要业务 88</w:t>
      </w:r>
    </w:p>
    <w:p>
      <w:pPr>
        <w:spacing w:after="150"/>
      </w:pPr>
      <w:r>
        <w:rPr/>
        <w:t xml:space="preserve">三、企业经营分析 88</w:t>
      </w:r>
    </w:p>
    <w:p>
      <w:pPr>
        <w:spacing w:after="150"/>
      </w:pPr>
      <w:r>
        <w:rPr/>
        <w:t xml:space="preserve">四、企业优势分析 89</w:t>
      </w:r>
    </w:p>
    <w:p>
      <w:pPr>
        <w:spacing w:after="150"/>
      </w:pPr>
      <w:r>
        <w:rPr/>
        <w:t xml:space="preserve">第四节 潍坊三强集团有限公司 89</w:t>
      </w:r>
    </w:p>
    <w:p>
      <w:pPr>
        <w:spacing w:after="150"/>
      </w:pPr>
      <w:r>
        <w:rPr/>
        <w:t xml:space="preserve">一、企业概况 89</w:t>
      </w:r>
    </w:p>
    <w:p>
      <w:pPr>
        <w:spacing w:after="150"/>
      </w:pPr>
      <w:r>
        <w:rPr/>
        <w:t xml:space="preserve">二、企业主要业务 89</w:t>
      </w:r>
    </w:p>
    <w:p>
      <w:pPr>
        <w:spacing w:after="150"/>
      </w:pPr>
      <w:r>
        <w:rPr/>
        <w:t xml:space="preserve">三、企业经营分析 89</w:t>
      </w:r>
    </w:p>
    <w:p>
      <w:pPr>
        <w:spacing w:after="150"/>
      </w:pPr>
      <w:r>
        <w:rPr/>
        <w:t xml:space="preserve">四、企业优势分析 89</w:t>
      </w:r>
    </w:p>
    <w:p>
      <w:pPr>
        <w:spacing w:after="150"/>
      </w:pPr>
      <w:r>
        <w:rPr/>
        <w:t xml:space="preserve">第五节 贵州南木生物药业公司 90</w:t>
      </w:r>
    </w:p>
    <w:p>
      <w:pPr>
        <w:spacing w:after="150"/>
      </w:pPr>
      <w:r>
        <w:rPr/>
        <w:t xml:space="preserve">一、企业概况 90</w:t>
      </w:r>
    </w:p>
    <w:p>
      <w:pPr>
        <w:spacing w:after="150"/>
      </w:pPr>
      <w:r>
        <w:rPr/>
        <w:t xml:space="preserve">二、企业主要业务 90</w:t>
      </w:r>
    </w:p>
    <w:p>
      <w:pPr>
        <w:spacing w:after="150"/>
      </w:pPr>
      <w:r>
        <w:rPr/>
        <w:t xml:space="preserve">三、企业经营分析 90</w:t>
      </w:r>
    </w:p>
    <w:p>
      <w:pPr>
        <w:spacing w:after="150"/>
      </w:pPr>
      <w:r>
        <w:rPr/>
        <w:t xml:space="preserve">四、企业优势分析 90</w:t>
      </w:r>
    </w:p>
    <w:p>
      <w:pPr>
        <w:spacing w:after="150"/>
      </w:pPr>
      <w:r>
        <w:rPr>
          <w:b w:val="1"/>
          <w:bCs w:val="1"/>
        </w:rPr>
        <w:t xml:space="preserve">第八章 2019-2023年中国医药中间体行业市场运行态势剖析 91</w:t>
      </w:r>
    </w:p>
    <w:p>
      <w:pPr>
        <w:spacing w:after="150"/>
      </w:pPr>
      <w:r>
        <w:rPr/>
        <w:t xml:space="preserve">第一节 2019-2023年中国医药中间体行业发展动态分析 91</w:t>
      </w:r>
    </w:p>
    <w:p>
      <w:pPr>
        <w:spacing w:after="150"/>
      </w:pPr>
      <w:r>
        <w:rPr/>
        <w:t xml:space="preserve">一、全国医药中间体研发进展及市场前景研讨会聚焦 91</w:t>
      </w:r>
    </w:p>
    <w:p>
      <w:pPr>
        <w:spacing w:after="150"/>
      </w:pPr>
      <w:r>
        <w:rPr/>
        <w:t xml:space="preserve">二、产业链延伸打造中间体化工翘楚 93</w:t>
      </w:r>
    </w:p>
    <w:p>
      <w:pPr>
        <w:spacing w:after="150"/>
      </w:pPr>
      <w:r>
        <w:rPr/>
        <w:t xml:space="preserve">第二节 2019-2023年中国医药中间体产业现状综述 94</w:t>
      </w:r>
    </w:p>
    <w:p>
      <w:pPr>
        <w:spacing w:after="150"/>
      </w:pPr>
      <w:r>
        <w:rPr/>
        <w:t xml:space="preserve">一、中国医药中间体生产企业规模及所有制情况 94</w:t>
      </w:r>
    </w:p>
    <w:p>
      <w:pPr>
        <w:spacing w:after="150"/>
      </w:pPr>
      <w:r>
        <w:rPr/>
        <w:t xml:space="preserve">二、生产企业地域分布集中分布 95</w:t>
      </w:r>
    </w:p>
    <w:p>
      <w:pPr>
        <w:spacing w:after="150"/>
      </w:pPr>
      <w:r>
        <w:rPr/>
        <w:t xml:space="preserve">1、浙江台州 95</w:t>
      </w:r>
    </w:p>
    <w:p>
      <w:pPr>
        <w:spacing w:after="150"/>
      </w:pPr>
      <w:r>
        <w:rPr/>
        <w:t xml:space="preserve">2、江苏金坛 95</w:t>
      </w:r>
    </w:p>
    <w:p>
      <w:pPr>
        <w:spacing w:after="150"/>
      </w:pPr>
      <w:r>
        <w:rPr/>
        <w:t xml:space="preserve">三、医药中间体新产品更新换代及生产工艺研究 95</w:t>
      </w:r>
    </w:p>
    <w:p>
      <w:pPr>
        <w:spacing w:after="150"/>
      </w:pPr>
      <w:r>
        <w:rPr/>
        <w:t xml:space="preserve">四、医药中间体的生产利润情况 101</w:t>
      </w:r>
    </w:p>
    <w:p>
      <w:pPr>
        <w:spacing w:after="150"/>
      </w:pPr>
      <w:r>
        <w:rPr/>
        <w:t xml:space="preserve">第三节 2019-2023年中国医药中间体市场运行透析 101</w:t>
      </w:r>
    </w:p>
    <w:p>
      <w:pPr>
        <w:spacing w:after="150"/>
      </w:pPr>
      <w:r>
        <w:rPr/>
        <w:t xml:space="preserve">一、中国医药中间体出口品种分析 101</w:t>
      </w:r>
    </w:p>
    <w:p>
      <w:pPr>
        <w:spacing w:after="150"/>
      </w:pPr>
      <w:r>
        <w:rPr/>
        <w:t xml:space="preserve">二、中国医药中间体需求量分析 102</w:t>
      </w:r>
    </w:p>
    <w:p>
      <w:pPr>
        <w:spacing w:after="150"/>
      </w:pPr>
      <w:r>
        <w:rPr/>
        <w:t xml:space="preserve">三、中国医药中间进出口贸易分析 102</w:t>
      </w:r>
    </w:p>
    <w:p>
      <w:pPr>
        <w:spacing w:after="150"/>
      </w:pPr>
      <w:r>
        <w:rPr/>
        <w:t xml:space="preserve">第四节 2019-2023年中国医药中间体产业热点问题探讨 103</w:t>
      </w:r>
    </w:p>
    <w:p>
      <w:pPr>
        <w:spacing w:after="150"/>
      </w:pPr>
      <w:r>
        <w:rPr/>
        <w:t xml:space="preserve">一、生产企业建设环保处理设施的压力增大 103</w:t>
      </w:r>
    </w:p>
    <w:p>
      <w:pPr>
        <w:spacing w:after="150"/>
      </w:pPr>
      <w:r>
        <w:rPr/>
        <w:t xml:space="preserve">二、医药中间体新产品研发问题 103</w:t>
      </w:r>
    </w:p>
    <w:p>
      <w:pPr>
        <w:spacing w:after="150"/>
      </w:pPr>
      <w:r>
        <w:rPr/>
        <w:t xml:space="preserve">三、应对策略分析 104</w:t>
      </w:r>
    </w:p>
    <w:p>
      <w:pPr>
        <w:spacing w:after="150"/>
      </w:pPr>
      <w:r>
        <w:rPr>
          <w:b w:val="1"/>
          <w:bCs w:val="1"/>
        </w:rPr>
        <w:t xml:space="preserve">第九章 2024-2029年辅酶Q10行业发展的影响展望分析 105</w:t>
      </w:r>
    </w:p>
    <w:p>
      <w:pPr>
        <w:spacing w:after="150"/>
      </w:pPr>
      <w:r>
        <w:rPr/>
        <w:t xml:space="preserve">第一节 我国辅酶Q10行业发展状况 105</w:t>
      </w:r>
    </w:p>
    <w:p>
      <w:pPr>
        <w:spacing w:after="150"/>
      </w:pPr>
      <w:r>
        <w:rPr/>
        <w:t xml:space="preserve">一、辅酶Q10行业整体发展状况 105</w:t>
      </w:r>
    </w:p>
    <w:p>
      <w:pPr>
        <w:spacing w:after="150"/>
      </w:pPr>
      <w:r>
        <w:rPr/>
        <w:t xml:space="preserve">二、辅酶Q10行业相关发展指标分析 105</w:t>
      </w:r>
    </w:p>
    <w:p>
      <w:pPr>
        <w:spacing w:after="150"/>
      </w:pPr>
      <w:r>
        <w:rPr/>
        <w:t xml:space="preserve">第二节 影响辅酶Q10行业发展的主要因素 106</w:t>
      </w:r>
    </w:p>
    <w:p>
      <w:pPr>
        <w:spacing w:after="150"/>
      </w:pPr>
      <w:r>
        <w:rPr/>
        <w:t xml:space="preserve">第三节 2024-2029年辅酶Q10行业发展态势展望 108</w:t>
      </w:r>
    </w:p>
    <w:p>
      <w:pPr>
        <w:spacing w:after="150"/>
      </w:pPr>
      <w:r>
        <w:rPr/>
        <w:t xml:space="preserve">一、2024-2029年辅酶Q10行业整体发展趋势展望 108</w:t>
      </w:r>
    </w:p>
    <w:p>
      <w:pPr>
        <w:spacing w:after="150"/>
      </w:pPr>
      <w:r>
        <w:rPr/>
        <w:t xml:space="preserve">二、2024-2029年辅酶Q10行业相关指标预测 108</w:t>
      </w:r>
    </w:p>
    <w:p>
      <w:pPr>
        <w:spacing w:after="150"/>
      </w:pPr>
      <w:r>
        <w:rPr/>
        <w:t xml:space="preserve">第四节 2024-2029年辅酶Q10行业发展的影响展望 108</w:t>
      </w:r>
    </w:p>
    <w:p>
      <w:pPr>
        <w:spacing w:after="150"/>
      </w:pPr>
      <w:r>
        <w:rPr>
          <w:b w:val="1"/>
          <w:bCs w:val="1"/>
        </w:rPr>
        <w:t xml:space="preserve">第四部分 行业前景分析</w:t>
      </w:r>
    </w:p>
    <w:p>
      <w:pPr>
        <w:spacing w:after="150"/>
      </w:pPr>
      <w:r>
        <w:rPr>
          <w:b w:val="1"/>
          <w:bCs w:val="1"/>
        </w:rPr>
        <w:t xml:space="preserve">第十章 2024-2029年中国茄尼醇产业发展趋势预测分析 115</w:t>
      </w:r>
    </w:p>
    <w:p>
      <w:pPr>
        <w:spacing w:after="150"/>
      </w:pPr>
      <w:r>
        <w:rPr/>
        <w:t xml:space="preserve">第一节 2024-2029年中国茄尼醇产业发展趋势分析 115</w:t>
      </w:r>
    </w:p>
    <w:p>
      <w:pPr>
        <w:spacing w:after="150"/>
      </w:pPr>
      <w:r>
        <w:rPr/>
        <w:t xml:space="preserve">一、茄尼醇竞争格局预测分析 115</w:t>
      </w:r>
    </w:p>
    <w:p>
      <w:pPr>
        <w:spacing w:after="150"/>
      </w:pPr>
      <w:r>
        <w:rPr/>
        <w:t xml:space="preserve">二、茄尼醇技术发展方向分析 116</w:t>
      </w:r>
    </w:p>
    <w:p>
      <w:pPr>
        <w:spacing w:after="150"/>
      </w:pPr>
      <w:r>
        <w:rPr/>
        <w:t xml:space="preserve">三、香料、香精制造行业预测分析 119</w:t>
      </w:r>
    </w:p>
    <w:p>
      <w:pPr>
        <w:spacing w:after="150"/>
      </w:pPr>
      <w:r>
        <w:rPr/>
        <w:t xml:space="preserve">第二节 2024-2029年中国茄尼醇产业市场预测分析 121</w:t>
      </w:r>
    </w:p>
    <w:p>
      <w:pPr>
        <w:spacing w:after="150"/>
      </w:pPr>
      <w:r>
        <w:rPr/>
        <w:t xml:space="preserve">一、茄尼醇市场供给预测分析 121</w:t>
      </w:r>
    </w:p>
    <w:p>
      <w:pPr>
        <w:spacing w:after="150"/>
      </w:pPr>
      <w:r>
        <w:rPr/>
        <w:t xml:space="preserve">二、茄尼醇需求预测分析 122</w:t>
      </w:r>
    </w:p>
    <w:p>
      <w:pPr>
        <w:spacing w:after="150"/>
      </w:pPr>
      <w:r>
        <w:rPr/>
        <w:t xml:space="preserve">三、茄尼醇设备进出口预测分析 122</w:t>
      </w:r>
    </w:p>
    <w:p>
      <w:pPr>
        <w:spacing w:after="150"/>
      </w:pPr>
      <w:r>
        <w:rPr/>
        <w:t xml:space="preserve">第三节 2024-2029年中国茄尼醇产业市场盈利预测分析 122</w:t>
      </w:r>
    </w:p>
    <w:p>
      <w:pPr>
        <w:spacing w:after="150"/>
      </w:pPr>
      <w:r>
        <w:rPr>
          <w:b w:val="1"/>
          <w:bCs w:val="1"/>
        </w:rPr>
        <w:t xml:space="preserve">第十一章 2024-2029年中国茄尼醇行业投资机会与风险分析 123</w:t>
      </w:r>
    </w:p>
    <w:p>
      <w:pPr>
        <w:spacing w:after="150"/>
      </w:pPr>
      <w:r>
        <w:rPr/>
        <w:t xml:space="preserve">第一节 2024-2029年中国茄尼醇行业投资环境分析 123</w:t>
      </w:r>
    </w:p>
    <w:p>
      <w:pPr>
        <w:spacing w:after="150"/>
      </w:pPr>
      <w:r>
        <w:rPr/>
        <w:t xml:space="preserve">第二节 2024-2029年中国茄尼醇行业投资机会分析 130</w:t>
      </w:r>
    </w:p>
    <w:p>
      <w:pPr>
        <w:spacing w:after="150"/>
      </w:pPr>
      <w:r>
        <w:rPr/>
        <w:t xml:space="preserve">一、茄尼醇投资潜力分析 130</w:t>
      </w:r>
    </w:p>
    <w:p>
      <w:pPr>
        <w:spacing w:after="150"/>
      </w:pPr>
      <w:r>
        <w:rPr/>
        <w:t xml:space="preserve">二、茄尼醇投资吸引力分析 130</w:t>
      </w:r>
    </w:p>
    <w:p>
      <w:pPr>
        <w:spacing w:after="150"/>
      </w:pPr>
      <w:r>
        <w:rPr/>
        <w:t xml:space="preserve">第三节 2024-2029年中国茄尼醇行业投资风险分析 131</w:t>
      </w:r>
    </w:p>
    <w:p>
      <w:pPr>
        <w:spacing w:after="150"/>
      </w:pPr>
      <w:r>
        <w:rPr/>
        <w:t xml:space="preserve">一、市场竞争风险分析 131</w:t>
      </w:r>
    </w:p>
    <w:p>
      <w:pPr>
        <w:spacing w:after="150"/>
      </w:pPr>
      <w:r>
        <w:rPr/>
        <w:t xml:space="preserve">二、政策风险分析 132</w:t>
      </w:r>
    </w:p>
    <w:p>
      <w:pPr>
        <w:spacing w:after="150"/>
      </w:pPr>
      <w:r>
        <w:rPr/>
        <w:t xml:space="preserve">三、技术风险分析 133</w:t>
      </w:r>
    </w:p>
    <w:p>
      <w:pPr>
        <w:spacing w:after="150"/>
      </w:pPr>
      <w:r>
        <w:rPr/>
        <w:t xml:space="preserve">第四节 中道泰和专家投资建议 134</w:t>
      </w:r>
    </w:p>
    <w:p>
      <w:pPr>
        <w:spacing w:after="150"/>
      </w:pPr>
      <w:r>
        <w:rPr>
          <w:b w:val="1"/>
          <w:bCs w:val="1"/>
        </w:rPr>
        <w:t xml:space="preserve">图表目录</w:t>
      </w:r>
    </w:p>
    <w:p>
      <w:pPr>
        <w:spacing w:after="150"/>
      </w:pPr>
      <w:r>
        <w:rPr/>
        <w:t xml:space="preserve">图表：茄尼醇的分子结构式 1</w:t>
      </w:r>
    </w:p>
    <w:p>
      <w:pPr>
        <w:spacing w:after="150"/>
      </w:pPr>
      <w:r>
        <w:rPr/>
        <w:t xml:space="preserve">图表：2019-2023年GDP历史变动轨迹 9</w:t>
      </w:r>
    </w:p>
    <w:p>
      <w:pPr>
        <w:spacing w:after="150"/>
      </w:pPr>
      <w:r>
        <w:rPr/>
        <w:t xml:space="preserve">图表：2019-2023年固定资产投资历史变动轨迹 9</w:t>
      </w:r>
    </w:p>
    <w:p>
      <w:pPr>
        <w:spacing w:after="150"/>
      </w:pPr>
      <w:r>
        <w:rPr/>
        <w:t xml:space="preserve">图表：2019-2023年年末人口数及其构成 21</w:t>
      </w:r>
    </w:p>
    <w:p>
      <w:pPr>
        <w:spacing w:after="150"/>
      </w:pPr>
      <w:r>
        <w:rPr/>
        <w:t xml:space="preserve">图表：2019-2023年城乡新增就业人数 22</w:t>
      </w:r>
    </w:p>
    <w:p>
      <w:pPr>
        <w:spacing w:after="150"/>
      </w:pPr>
      <w:r>
        <w:rPr/>
        <w:t xml:space="preserve">图表：2019-2023年全员劳动生产率 22</w:t>
      </w:r>
    </w:p>
    <w:p>
      <w:pPr>
        <w:spacing w:after="150"/>
      </w:pPr>
      <w:r>
        <w:rPr/>
        <w:t xml:space="preserve">图表：2019-2023年普通本专科、中等职业教育及普通高中招生人数 23</w:t>
      </w:r>
    </w:p>
    <w:p>
      <w:pPr>
        <w:spacing w:after="150"/>
      </w:pPr>
      <w:r>
        <w:rPr/>
        <w:t xml:space="preserve">图表：2019-2023年研究与实验发展(R&amp;D)经费支出及其增长速度 24</w:t>
      </w:r>
    </w:p>
    <w:p>
      <w:pPr>
        <w:spacing w:after="150"/>
      </w:pPr>
      <w:r>
        <w:rPr/>
        <w:t xml:space="preserve">图表：2019-2023年中国城镇化趋势 25</w:t>
      </w:r>
    </w:p>
    <w:p>
      <w:pPr>
        <w:spacing w:after="150"/>
      </w:pPr>
      <w:r>
        <w:rPr/>
        <w:t xml:space="preserve">图表：2019-2023年中国茄尼醇行业产能 26</w:t>
      </w:r>
    </w:p>
    <w:p>
      <w:pPr>
        <w:spacing w:after="150"/>
      </w:pPr>
      <w:r>
        <w:rPr/>
        <w:t xml:space="preserve">图表：2019-2023年中国茄尼醇行业需求量 28</w:t>
      </w:r>
    </w:p>
    <w:p>
      <w:pPr>
        <w:spacing w:after="150"/>
      </w:pPr>
      <w:r>
        <w:rPr/>
        <w:t xml:space="preserve">图表：2019-2023年国际高纯度茄尼醇市场需求量 30</w:t>
      </w:r>
    </w:p>
    <w:p>
      <w:pPr>
        <w:spacing w:after="150"/>
      </w:pPr>
      <w:r>
        <w:rPr/>
        <w:t xml:space="preserve">图表：2019-2023年中国香料、香精制造行业全部企业数据分析 32</w:t>
      </w:r>
    </w:p>
    <w:p>
      <w:pPr>
        <w:spacing w:after="150"/>
      </w:pPr>
      <w:r>
        <w:rPr/>
        <w:t xml:space="preserve">图表：2019-2023年中国香料、香精制造行业全部企业数据分析 32</w:t>
      </w:r>
    </w:p>
    <w:p>
      <w:pPr>
        <w:spacing w:after="150"/>
      </w:pPr>
      <w:r>
        <w:rPr/>
        <w:t xml:space="preserve">图表：2019-2023年中国香料、香精制造行业全部企业数据分析 33</w:t>
      </w:r>
    </w:p>
    <w:p>
      <w:pPr>
        <w:spacing w:after="150"/>
      </w:pPr>
      <w:r>
        <w:rPr/>
        <w:t xml:space="preserve">图表：2019-2023年中国香料、香精制造行业不同规模企业数据分析 33</w:t>
      </w:r>
    </w:p>
    <w:p>
      <w:pPr>
        <w:spacing w:after="150"/>
      </w:pPr>
      <w:r>
        <w:rPr/>
        <w:t xml:space="preserve">图表：2019-2023年中国香料、香精制造行业不同规模企业数据分析 33</w:t>
      </w:r>
    </w:p>
    <w:p>
      <w:pPr>
        <w:spacing w:after="150"/>
      </w:pPr>
      <w:r>
        <w:rPr/>
        <w:t xml:space="preserve">图表：2019-2023年中国香料、香精制造行业不同规模企业数据分析 34</w:t>
      </w:r>
    </w:p>
    <w:p>
      <w:pPr>
        <w:spacing w:after="150"/>
      </w:pPr>
      <w:r>
        <w:rPr/>
        <w:t xml:space="preserve">图表：2019-2023年中国香料、香精制造行业不同所有制企业数据分析 34</w:t>
      </w:r>
    </w:p>
    <w:p>
      <w:pPr>
        <w:spacing w:after="150"/>
      </w:pPr>
      <w:r>
        <w:rPr/>
        <w:t xml:space="preserve">图表：2019-2023年中国香料、香精制造行业不同所有制企业数据分析 34</w:t>
      </w:r>
    </w:p>
    <w:p>
      <w:pPr>
        <w:spacing w:after="150"/>
      </w:pPr>
      <w:r>
        <w:rPr/>
        <w:t xml:space="preserve">图表：2019-2023年中国香料、香精制造行业不同所有制企业数据分析 35</w:t>
      </w:r>
    </w:p>
    <w:p>
      <w:pPr>
        <w:spacing w:after="150"/>
      </w:pPr>
      <w:r>
        <w:rPr/>
        <w:t xml:space="preserve">图表：2024-2029年中国茄尼醇产业市场盈利预测分析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本文地址：https://www.51baogao.cn/huagong/qienichun.shtml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qieni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2024-2029年中国茄尼醇行业市场分析及发展趋势预测报告</dc:title>
  <dc:description>2024-2029年中国茄尼醇行业市场分析及发展趋势预测报告</dc:description>
  <dc:subject>2024-2029年中国茄尼醇行业市场分析及发展趋势预测报告</dc:subject>
  <cp:keywords>研究报告</cp:keywords>
  <cp:category>研究报告</cp:category>
  <cp:lastModifiedBy>北京中道泰和信息咨询有限公司</cp:lastModifiedBy>
  <dcterms:created xsi:type="dcterms:W3CDTF">2024-02-29T14:14:25+08:00</dcterms:created>
  <dcterms:modified xsi:type="dcterms:W3CDTF">2024-02-29T14:14:25+08:00</dcterms:modified>
</cp:coreProperties>
</file>

<file path=docProps/custom.xml><?xml version="1.0" encoding="utf-8"?>
<Properties xmlns="http://schemas.openxmlformats.org/officeDocument/2006/custom-properties" xmlns:vt="http://schemas.openxmlformats.org/officeDocument/2006/docPropsVTypes"/>
</file>